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0C" w:rsidRPr="00D12866" w:rsidRDefault="007F43D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黑体" w:eastAsia="黑体" w:hAnsi="黑体" w:cs="仿宋"/>
          <w:snapToGrid w:val="0"/>
          <w:color w:val="000000"/>
          <w:spacing w:val="-3"/>
          <w:kern w:val="0"/>
          <w:sz w:val="32"/>
          <w:szCs w:val="32"/>
        </w:rPr>
      </w:pPr>
      <w:r w:rsidRPr="00D12866">
        <w:rPr>
          <w:rFonts w:ascii="黑体" w:eastAsia="黑体" w:hAnsi="黑体" w:cs="仿宋"/>
          <w:snapToGrid w:val="0"/>
          <w:color w:val="000000"/>
          <w:spacing w:val="-3"/>
          <w:kern w:val="0"/>
          <w:sz w:val="32"/>
          <w:szCs w:val="32"/>
        </w:rPr>
        <w:t>附件1</w:t>
      </w:r>
    </w:p>
    <w:p w:rsidR="00CD490C" w:rsidRDefault="00CD490C">
      <w:pPr>
        <w:rPr>
          <w:rFonts w:eastAsia="仿宋_GB2312"/>
          <w:sz w:val="30"/>
        </w:rPr>
      </w:pPr>
    </w:p>
    <w:p w:rsidR="00CD490C" w:rsidRDefault="00CD490C">
      <w:pPr>
        <w:rPr>
          <w:rFonts w:eastAsia="仿宋_GB2312"/>
          <w:sz w:val="30"/>
        </w:rPr>
      </w:pPr>
    </w:p>
    <w:p w:rsidR="00CD490C" w:rsidRDefault="00CD490C">
      <w:pPr>
        <w:spacing w:afterLines="100" w:after="240"/>
        <w:rPr>
          <w:rFonts w:ascii="方正小标宋简体" w:eastAsia="方正小标宋简体"/>
          <w:sz w:val="54"/>
          <w:szCs w:val="54"/>
        </w:rPr>
      </w:pPr>
      <w:bookmarkStart w:id="0" w:name="_GoBack"/>
      <w:bookmarkEnd w:id="0"/>
    </w:p>
    <w:p w:rsidR="00CD490C" w:rsidRPr="00D12866" w:rsidRDefault="007F43DE" w:rsidP="00D12866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12866">
        <w:rPr>
          <w:rFonts w:ascii="方正小标宋简体" w:eastAsia="方正小标宋简体" w:hint="eastAsia"/>
          <w:sz w:val="44"/>
          <w:szCs w:val="44"/>
        </w:rPr>
        <w:t>2023年全国建材行业质量标杆</w:t>
      </w:r>
    </w:p>
    <w:p w:rsidR="00CD490C" w:rsidRPr="00D12866" w:rsidRDefault="007F43DE" w:rsidP="00D12866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12866">
        <w:rPr>
          <w:rFonts w:ascii="方正小标宋简体" w:eastAsia="方正小标宋简体" w:hint="eastAsia"/>
          <w:sz w:val="44"/>
          <w:szCs w:val="44"/>
        </w:rPr>
        <w:t>申报书</w:t>
      </w:r>
    </w:p>
    <w:p w:rsidR="00CD490C" w:rsidRDefault="00CD490C">
      <w:pPr>
        <w:jc w:val="center"/>
        <w:rPr>
          <w:rFonts w:ascii="方正小标宋简体" w:eastAsia="方正小标宋简体"/>
          <w:sz w:val="56"/>
        </w:rPr>
      </w:pPr>
    </w:p>
    <w:p w:rsidR="00CD490C" w:rsidRDefault="00CD490C">
      <w:pPr>
        <w:jc w:val="center"/>
        <w:rPr>
          <w:sz w:val="52"/>
        </w:rPr>
      </w:pPr>
    </w:p>
    <w:p w:rsidR="00CD490C" w:rsidRDefault="00CD490C"/>
    <w:p w:rsidR="00CD490C" w:rsidRDefault="00CD490C"/>
    <w:p w:rsidR="00CD490C" w:rsidRDefault="00CD490C"/>
    <w:p w:rsidR="00CD490C" w:rsidRDefault="00CD490C"/>
    <w:p w:rsidR="00CD490C" w:rsidRDefault="00CD490C"/>
    <w:p w:rsidR="00CD490C" w:rsidRDefault="00CD490C"/>
    <w:p w:rsidR="00CD490C" w:rsidRDefault="00CD490C"/>
    <w:p w:rsidR="00CD490C" w:rsidRDefault="00CD490C"/>
    <w:p w:rsidR="00CD490C" w:rsidRDefault="00CD490C"/>
    <w:p w:rsidR="00CD490C" w:rsidRPr="00D12866" w:rsidRDefault="007F43DE">
      <w:pPr>
        <w:jc w:val="center"/>
        <w:rPr>
          <w:rFonts w:ascii="宋体" w:hAnsi="宋体"/>
          <w:sz w:val="32"/>
          <w:u w:val="single"/>
        </w:rPr>
      </w:pPr>
      <w:r w:rsidRPr="00D12866">
        <w:rPr>
          <w:rFonts w:ascii="宋体" w:hAnsi="宋体" w:hint="eastAsia"/>
          <w:sz w:val="32"/>
        </w:rPr>
        <w:t>企业名称：</w:t>
      </w:r>
      <w:r w:rsidRPr="00D12866">
        <w:rPr>
          <w:rFonts w:ascii="宋体" w:hAnsi="宋体" w:hint="eastAsia"/>
          <w:sz w:val="32"/>
          <w:u w:val="single"/>
        </w:rPr>
        <w:t xml:space="preserve">                       </w:t>
      </w:r>
      <w:r w:rsidRPr="00D12866">
        <w:rPr>
          <w:rFonts w:ascii="宋体" w:hAnsi="宋体" w:hint="eastAsia"/>
          <w:sz w:val="32"/>
        </w:rPr>
        <w:t xml:space="preserve"> </w:t>
      </w:r>
      <w:r w:rsidRPr="00D12866">
        <w:rPr>
          <w:rFonts w:ascii="宋体" w:hAnsi="宋体" w:hint="eastAsia"/>
        </w:rPr>
        <w:t>（盖章）</w:t>
      </w:r>
    </w:p>
    <w:p w:rsidR="00CD490C" w:rsidRPr="00D12866" w:rsidRDefault="00CD490C">
      <w:pPr>
        <w:rPr>
          <w:rFonts w:ascii="宋体" w:hAnsi="宋体"/>
          <w:sz w:val="32"/>
        </w:rPr>
      </w:pPr>
    </w:p>
    <w:p w:rsidR="00CD490C" w:rsidRPr="00D12866" w:rsidRDefault="007F43DE">
      <w:pPr>
        <w:tabs>
          <w:tab w:val="center" w:pos="6405"/>
          <w:tab w:val="center" w:pos="8295"/>
        </w:tabs>
        <w:spacing w:beforeLines="75" w:before="180" w:line="400" w:lineRule="exact"/>
        <w:rPr>
          <w:rFonts w:ascii="宋体" w:hAnsi="宋体"/>
          <w:sz w:val="32"/>
        </w:rPr>
      </w:pPr>
      <w:r w:rsidRPr="00D12866">
        <w:rPr>
          <w:rFonts w:ascii="宋体" w:hAnsi="宋体" w:hint="eastAsia"/>
          <w:sz w:val="32"/>
        </w:rPr>
        <w:t xml:space="preserve">       </w:t>
      </w:r>
    </w:p>
    <w:p w:rsidR="00CD490C" w:rsidRPr="00D12866" w:rsidRDefault="007F43DE">
      <w:pPr>
        <w:tabs>
          <w:tab w:val="center" w:pos="6405"/>
          <w:tab w:val="center" w:pos="8295"/>
        </w:tabs>
        <w:spacing w:beforeLines="75" w:before="180" w:line="400" w:lineRule="exact"/>
        <w:ind w:firstLineChars="400" w:firstLine="1280"/>
        <w:rPr>
          <w:rFonts w:ascii="宋体" w:hAnsi="宋体"/>
        </w:rPr>
      </w:pPr>
      <w:r w:rsidRPr="00D12866">
        <w:rPr>
          <w:rFonts w:ascii="宋体" w:hAnsi="宋体" w:hint="eastAsia"/>
          <w:sz w:val="32"/>
        </w:rPr>
        <w:t>推荐单位：</w:t>
      </w:r>
      <w:r w:rsidRPr="00D12866">
        <w:rPr>
          <w:rFonts w:ascii="宋体" w:hAnsi="宋体" w:hint="eastAsia"/>
          <w:sz w:val="32"/>
          <w:u w:val="single"/>
        </w:rPr>
        <w:t xml:space="preserve">             </w:t>
      </w:r>
      <w:r w:rsidRPr="00D12866">
        <w:rPr>
          <w:rFonts w:ascii="宋体" w:hAnsi="宋体"/>
          <w:sz w:val="32"/>
          <w:u w:val="single"/>
        </w:rPr>
        <w:t xml:space="preserve">    </w:t>
      </w:r>
      <w:r w:rsidRPr="00D12866">
        <w:rPr>
          <w:rFonts w:ascii="宋体" w:hAnsi="宋体" w:hint="eastAsia"/>
          <w:sz w:val="32"/>
          <w:u w:val="single"/>
        </w:rPr>
        <w:t xml:space="preserve">       </w:t>
      </w:r>
      <w:r w:rsidRPr="00D12866">
        <w:rPr>
          <w:rFonts w:ascii="宋体" w:hAnsi="宋体" w:hint="eastAsia"/>
        </w:rPr>
        <w:t>（盖章）</w:t>
      </w:r>
    </w:p>
    <w:p w:rsidR="00CD490C" w:rsidRPr="00D12866" w:rsidRDefault="00CD490C">
      <w:pPr>
        <w:rPr>
          <w:rFonts w:ascii="宋体" w:hAnsi="宋体"/>
        </w:rPr>
      </w:pPr>
    </w:p>
    <w:p w:rsidR="00CD490C" w:rsidRPr="00D12866" w:rsidRDefault="00CD490C">
      <w:pPr>
        <w:rPr>
          <w:rFonts w:ascii="宋体" w:hAnsi="宋体"/>
        </w:rPr>
      </w:pPr>
    </w:p>
    <w:p w:rsidR="00CD490C" w:rsidRPr="00D12866" w:rsidRDefault="00CD490C">
      <w:pPr>
        <w:rPr>
          <w:rFonts w:ascii="宋体" w:hAnsi="宋体"/>
        </w:rPr>
      </w:pPr>
    </w:p>
    <w:p w:rsidR="00CD490C" w:rsidRPr="00D12866" w:rsidRDefault="00CD490C">
      <w:pPr>
        <w:rPr>
          <w:rFonts w:ascii="宋体" w:hAnsi="宋体"/>
        </w:rPr>
      </w:pPr>
    </w:p>
    <w:p w:rsidR="00CD490C" w:rsidRPr="00D12866" w:rsidRDefault="00CD490C">
      <w:pPr>
        <w:rPr>
          <w:rFonts w:ascii="宋体" w:hAnsi="宋体"/>
        </w:rPr>
      </w:pPr>
    </w:p>
    <w:p w:rsidR="00CD490C" w:rsidRPr="00D12866" w:rsidRDefault="00CD490C" w:rsidP="00D12866">
      <w:pPr>
        <w:rPr>
          <w:rFonts w:ascii="宋体" w:hAnsi="宋体"/>
          <w:sz w:val="32"/>
        </w:rPr>
      </w:pPr>
    </w:p>
    <w:p w:rsidR="00CD490C" w:rsidRPr="00D12866" w:rsidRDefault="007F43DE">
      <w:pPr>
        <w:jc w:val="center"/>
        <w:rPr>
          <w:rFonts w:ascii="宋体" w:hAnsi="宋体"/>
          <w:sz w:val="32"/>
        </w:rPr>
      </w:pPr>
      <w:r w:rsidRPr="00D12866">
        <w:rPr>
          <w:rFonts w:ascii="宋体" w:hAnsi="宋体" w:hint="eastAsia"/>
          <w:sz w:val="32"/>
        </w:rPr>
        <w:t xml:space="preserve">填表日期：  </w:t>
      </w:r>
      <w:r w:rsidRPr="00D12866">
        <w:rPr>
          <w:rFonts w:ascii="宋体" w:hAnsi="宋体"/>
          <w:sz w:val="32"/>
        </w:rPr>
        <w:t xml:space="preserve"> </w:t>
      </w:r>
      <w:r w:rsidRPr="00D12866">
        <w:rPr>
          <w:rFonts w:ascii="宋体" w:hAnsi="宋体" w:hint="eastAsia"/>
          <w:sz w:val="32"/>
        </w:rPr>
        <w:t xml:space="preserve">  年 </w:t>
      </w:r>
      <w:r w:rsidRPr="00D12866">
        <w:rPr>
          <w:rFonts w:ascii="宋体" w:hAnsi="宋体"/>
          <w:sz w:val="32"/>
        </w:rPr>
        <w:t xml:space="preserve">   </w:t>
      </w:r>
      <w:r w:rsidRPr="00D12866">
        <w:rPr>
          <w:rFonts w:ascii="宋体" w:hAnsi="宋体" w:hint="eastAsia"/>
          <w:sz w:val="32"/>
        </w:rPr>
        <w:t xml:space="preserve">月 </w:t>
      </w:r>
      <w:r w:rsidRPr="00D12866">
        <w:rPr>
          <w:rFonts w:ascii="宋体" w:hAnsi="宋体"/>
          <w:sz w:val="32"/>
        </w:rPr>
        <w:t xml:space="preserve"> </w:t>
      </w:r>
      <w:r w:rsidRPr="00D12866">
        <w:rPr>
          <w:rFonts w:ascii="宋体" w:hAnsi="宋体" w:hint="eastAsia"/>
          <w:sz w:val="32"/>
        </w:rPr>
        <w:t xml:space="preserve"> </w:t>
      </w:r>
      <w:r w:rsidRPr="00D12866">
        <w:rPr>
          <w:rFonts w:ascii="宋体" w:hAnsi="宋体"/>
          <w:sz w:val="32"/>
        </w:rPr>
        <w:t xml:space="preserve"> </w:t>
      </w:r>
      <w:r w:rsidRPr="00D12866">
        <w:rPr>
          <w:rFonts w:ascii="宋体" w:hAnsi="宋体" w:hint="eastAsia"/>
          <w:sz w:val="32"/>
        </w:rPr>
        <w:t>日</w:t>
      </w:r>
    </w:p>
    <w:p w:rsidR="00CD490C" w:rsidRDefault="00CD490C">
      <w:pPr>
        <w:spacing w:line="420" w:lineRule="exact"/>
        <w:ind w:rightChars="123" w:right="344"/>
        <w:rPr>
          <w:rFonts w:ascii="黑体" w:eastAsia="黑体"/>
          <w:sz w:val="36"/>
          <w:szCs w:val="36"/>
        </w:rPr>
      </w:pPr>
    </w:p>
    <w:p w:rsidR="00CD490C" w:rsidRPr="00D12866" w:rsidRDefault="007F43DE">
      <w:pPr>
        <w:spacing w:line="420" w:lineRule="exact"/>
        <w:ind w:rightChars="123" w:right="344"/>
        <w:jc w:val="center"/>
        <w:rPr>
          <w:rFonts w:ascii="黑体" w:eastAsia="黑体"/>
          <w:sz w:val="32"/>
          <w:szCs w:val="32"/>
        </w:rPr>
      </w:pPr>
      <w:r w:rsidRPr="00D12866">
        <w:rPr>
          <w:rFonts w:ascii="黑体" w:eastAsia="黑体" w:hint="eastAsia"/>
          <w:sz w:val="32"/>
          <w:szCs w:val="32"/>
        </w:rPr>
        <w:lastRenderedPageBreak/>
        <w:t>填 报 说 明</w:t>
      </w:r>
    </w:p>
    <w:p w:rsidR="00CD490C" w:rsidRDefault="00CD490C">
      <w:pPr>
        <w:spacing w:beforeLines="50" w:before="120" w:afterLines="50" w:after="120" w:line="420" w:lineRule="exact"/>
        <w:rPr>
          <w:rFonts w:ascii="黑体" w:eastAsia="黑体"/>
          <w:sz w:val="40"/>
          <w:szCs w:val="32"/>
        </w:rPr>
      </w:pPr>
    </w:p>
    <w:p w:rsidR="00CD490C" w:rsidRPr="00D12866" w:rsidRDefault="007F43DE">
      <w:pPr>
        <w:numPr>
          <w:ilvl w:val="0"/>
          <w:numId w:val="1"/>
        </w:numPr>
        <w:spacing w:beforeLines="50" w:before="120" w:line="520" w:lineRule="exact"/>
        <w:ind w:left="0" w:firstLine="539"/>
        <w:rPr>
          <w:rFonts w:ascii="仿宋_GB2312" w:eastAsia="仿宋_GB2312" w:hAnsi="仿宋" w:cs="仿宋"/>
        </w:rPr>
      </w:pPr>
      <w:r w:rsidRPr="00D12866">
        <w:rPr>
          <w:rFonts w:ascii="仿宋_GB2312" w:eastAsia="仿宋_GB2312" w:hAnsi="仿宋" w:cs="仿宋" w:hint="eastAsia"/>
        </w:rPr>
        <w:t>申报单位需签署全国建材行业质量标杆申报承诺书，由</w:t>
      </w:r>
      <w:r w:rsidRPr="00D12866">
        <w:rPr>
          <w:rFonts w:ascii="仿宋_GB2312" w:eastAsia="仿宋_GB2312" w:hAnsi="仿宋" w:cs="仿宋" w:hint="eastAsia"/>
          <w:b/>
          <w:bCs/>
        </w:rPr>
        <w:t>申报单位法定代表人签字并加盖公章</w:t>
      </w:r>
      <w:r w:rsidRPr="00D12866">
        <w:rPr>
          <w:rFonts w:ascii="仿宋_GB2312" w:eastAsia="仿宋_GB2312" w:hAnsi="仿宋" w:cs="仿宋" w:hint="eastAsia"/>
        </w:rPr>
        <w:t>。</w:t>
      </w:r>
    </w:p>
    <w:p w:rsidR="00CD490C" w:rsidRPr="00D12866" w:rsidRDefault="007F43DE">
      <w:pPr>
        <w:numPr>
          <w:ilvl w:val="0"/>
          <w:numId w:val="1"/>
        </w:numPr>
        <w:spacing w:beforeLines="50" w:before="120" w:line="520" w:lineRule="exact"/>
        <w:ind w:left="0" w:firstLine="539"/>
        <w:rPr>
          <w:rFonts w:ascii="仿宋_GB2312" w:eastAsia="仿宋_GB2312" w:hAnsi="仿宋" w:cs="仿宋"/>
        </w:rPr>
      </w:pPr>
      <w:r w:rsidRPr="00D12866">
        <w:rPr>
          <w:rFonts w:ascii="仿宋_GB2312" w:eastAsia="仿宋_GB2312" w:hAnsi="仿宋" w:cs="仿宋" w:hint="eastAsia"/>
        </w:rPr>
        <w:t>申报单位需有推荐单位推荐，推荐单位为各省、自治区、直辖市建材工业协会以及有关专业协会和集团公司，推荐单位需撰写推荐意见并加盖公章。</w:t>
      </w:r>
    </w:p>
    <w:p w:rsidR="00CD490C" w:rsidRPr="00D12866" w:rsidRDefault="007F43DE">
      <w:pPr>
        <w:numPr>
          <w:ilvl w:val="0"/>
          <w:numId w:val="1"/>
        </w:numPr>
        <w:spacing w:beforeLines="50" w:before="120" w:line="520" w:lineRule="exact"/>
        <w:ind w:left="0" w:firstLine="539"/>
        <w:rPr>
          <w:rFonts w:ascii="仿宋_GB2312" w:eastAsia="仿宋_GB2312" w:hAnsi="仿宋" w:cs="仿宋"/>
        </w:rPr>
      </w:pPr>
      <w:r w:rsidRPr="00D12866">
        <w:rPr>
          <w:rFonts w:ascii="仿宋_GB2312" w:eastAsia="仿宋_GB2312" w:hAnsi="仿宋" w:cs="仿宋" w:hint="eastAsia"/>
        </w:rPr>
        <w:t>全国建材行业质量标杆申报材料由申报书和典型经验材料组成，材料内容不得涉及国家秘密。</w:t>
      </w:r>
    </w:p>
    <w:p w:rsidR="00CD490C" w:rsidRPr="00D12866" w:rsidRDefault="007F43DE">
      <w:pPr>
        <w:numPr>
          <w:ilvl w:val="0"/>
          <w:numId w:val="1"/>
        </w:numPr>
        <w:spacing w:beforeLines="50" w:before="120" w:line="520" w:lineRule="exact"/>
        <w:ind w:left="0" w:firstLine="539"/>
        <w:rPr>
          <w:rFonts w:ascii="仿宋_GB2312" w:eastAsia="仿宋_GB2312" w:hAnsi="仿宋" w:cs="仿宋"/>
        </w:rPr>
      </w:pPr>
      <w:r w:rsidRPr="00D12866">
        <w:rPr>
          <w:rFonts w:ascii="仿宋_GB2312" w:eastAsia="仿宋_GB2312" w:hAnsi="仿宋" w:cs="仿宋" w:hint="eastAsia"/>
        </w:rPr>
        <w:t>相关表格需结合实际情况如实填写，指标名称与特殊行业常用测量指标不一致的，以行业常用指标填写；各表具体要求见表后“注”，需按年度填写的指标是指申报当年之前连续三年的指标。如表内填不下可另加附页。</w:t>
      </w:r>
    </w:p>
    <w:p w:rsidR="00CD490C" w:rsidRDefault="00CD490C"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 w:rsidR="00CD490C" w:rsidSect="00575A18">
          <w:footerReference w:type="even" r:id="rId8"/>
          <w:footerReference w:type="default" r:id="rId9"/>
          <w:pgSz w:w="11906" w:h="16838"/>
          <w:pgMar w:top="1418" w:right="1361" w:bottom="1418" w:left="1361" w:header="851" w:footer="992" w:gutter="0"/>
          <w:pgNumType w:fmt="numberInDash" w:start="7"/>
          <w:cols w:space="425"/>
          <w:docGrid w:linePitch="312"/>
        </w:sectPr>
      </w:pPr>
    </w:p>
    <w:p w:rsidR="00CD490C" w:rsidRDefault="007F43DE">
      <w:pPr>
        <w:pStyle w:val="a8"/>
        <w:widowControl/>
        <w:spacing w:before="75" w:beforeAutospacing="0" w:after="75" w:afterAutospacing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全国建材行业质量标杆申报</w:t>
      </w:r>
      <w:r>
        <w:rPr>
          <w:rStyle w:val="aa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承诺书</w:t>
      </w:r>
    </w:p>
    <w:p w:rsidR="00CD490C" w:rsidRDefault="00CD490C">
      <w:pPr>
        <w:pStyle w:val="a8"/>
        <w:widowControl/>
        <w:spacing w:before="75" w:beforeAutospacing="0" w:after="75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D490C" w:rsidRDefault="007F43DE">
      <w:pPr>
        <w:tabs>
          <w:tab w:val="center" w:pos="8925"/>
        </w:tabs>
        <w:spacing w:line="560" w:lineRule="exact"/>
        <w:ind w:right="8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我们在申报全国建材行业质量标杆过程中做出如下承诺：</w:t>
      </w:r>
    </w:p>
    <w:p w:rsidR="00CD490C" w:rsidRDefault="007F43DE"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本单位自愿申报全国建材行业质量标杆。</w:t>
      </w:r>
    </w:p>
    <w:p w:rsidR="00CD490C" w:rsidRDefault="007F43DE"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 w:rsidR="00CD490C" w:rsidRDefault="007F43DE"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严格遵守《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关于开展2023年全国建材行业质量标杆活动的通知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》的有关规定，恪守社会公德、企业道德，不采取请客送礼等不正当手段，干扰全国建材行业质量标杆评审工作。</w:t>
      </w:r>
    </w:p>
    <w:p w:rsidR="00CD490C" w:rsidRDefault="007F43DE"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在评审过程中，对全国建材行业质量标杆有关安排积极予以支持、配合。</w:t>
      </w:r>
    </w:p>
    <w:p w:rsidR="00CD490C" w:rsidRDefault="007F43DE">
      <w:pPr>
        <w:numPr>
          <w:ilvl w:val="0"/>
          <w:numId w:val="2"/>
        </w:numPr>
        <w:tabs>
          <w:tab w:val="center" w:pos="8925"/>
        </w:tabs>
        <w:spacing w:line="560" w:lineRule="exact"/>
        <w:ind w:right="-24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自愿接受社会各界的监督。</w:t>
      </w:r>
    </w:p>
    <w:p w:rsidR="00CD490C" w:rsidRDefault="007F43DE">
      <w:pPr>
        <w:tabs>
          <w:tab w:val="center" w:pos="8925"/>
        </w:tabs>
        <w:spacing w:line="560" w:lineRule="exact"/>
        <w:ind w:right="84"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本单位对上述条款做出郑重承诺，并在申报全国建材行业质量标杆过程中严格遵守。</w:t>
      </w:r>
    </w:p>
    <w:p w:rsidR="00CD490C" w:rsidRDefault="00CD490C">
      <w:pPr>
        <w:pStyle w:val="a8"/>
        <w:widowControl/>
        <w:spacing w:before="75" w:beforeAutospacing="0" w:after="75" w:afterAutospacing="0"/>
        <w:rPr>
          <w:rFonts w:ascii="仿宋" w:eastAsia="仿宋" w:hAnsi="仿宋" w:cs="仿宋"/>
          <w:color w:val="000000"/>
          <w:sz w:val="32"/>
          <w:szCs w:val="32"/>
        </w:rPr>
      </w:pPr>
    </w:p>
    <w:p w:rsidR="00CD490C" w:rsidRDefault="007F43DE">
      <w:pPr>
        <w:pStyle w:val="a8"/>
        <w:widowControl/>
        <w:spacing w:before="75" w:beforeAutospacing="0" w:after="75" w:afterAutospacing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</w:p>
    <w:p w:rsidR="00CD490C" w:rsidRDefault="007F43DE">
      <w:pPr>
        <w:spacing w:line="7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企业名称：（盖章）</w:t>
      </w:r>
    </w:p>
    <w:p w:rsidR="00CD490C" w:rsidRDefault="007F43DE">
      <w:pPr>
        <w:spacing w:line="7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法定代表人签字：</w:t>
      </w:r>
    </w:p>
    <w:p w:rsidR="00CD490C" w:rsidRDefault="007F43DE">
      <w:pPr>
        <w:spacing w:line="7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签署日期：</w:t>
      </w:r>
    </w:p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sectPr w:rsidR="00CD490C" w:rsidSect="00B54322">
          <w:footerReference w:type="default" r:id="rId10"/>
          <w:pgSz w:w="11906" w:h="16838"/>
          <w:pgMar w:top="1134" w:right="1418" w:bottom="1134" w:left="1418" w:header="851" w:footer="992" w:gutter="0"/>
          <w:pgNumType w:fmt="numberInDash"/>
          <w:cols w:space="425"/>
          <w:docGrid w:linePitch="381"/>
        </w:sectPr>
      </w:pPr>
    </w:p>
    <w:p w:rsidR="00CD490C" w:rsidRDefault="007F43D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全国建材行业质量标杆申报表</w:t>
      </w:r>
    </w:p>
    <w:p w:rsidR="00CD490C" w:rsidRDefault="00CD490C">
      <w:pPr>
        <w:spacing w:line="520" w:lineRule="exact"/>
        <w:jc w:val="center"/>
      </w:pPr>
    </w:p>
    <w:tbl>
      <w:tblPr>
        <w:tblStyle w:val="a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16"/>
        <w:gridCol w:w="2359"/>
        <w:gridCol w:w="928"/>
        <w:gridCol w:w="1462"/>
      </w:tblGrid>
      <w:tr w:rsidR="00CD490C">
        <w:trPr>
          <w:trHeight w:val="567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推荐单位</w:t>
            </w:r>
          </w:p>
        </w:tc>
        <w:tc>
          <w:tcPr>
            <w:tcW w:w="6965" w:type="dxa"/>
            <w:gridSpan w:val="4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D490C">
        <w:trPr>
          <w:trHeight w:val="567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企业名称</w:t>
            </w:r>
          </w:p>
        </w:tc>
        <w:tc>
          <w:tcPr>
            <w:tcW w:w="6965" w:type="dxa"/>
            <w:gridSpan w:val="4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D490C">
        <w:trPr>
          <w:trHeight w:val="567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统一社会信用代码</w:t>
            </w: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企业类型</w:t>
            </w:r>
          </w:p>
        </w:tc>
        <w:tc>
          <w:tcPr>
            <w:tcW w:w="2390" w:type="dxa"/>
            <w:gridSpan w:val="2"/>
            <w:vAlign w:val="center"/>
          </w:tcPr>
          <w:sdt>
            <w:sdtPr>
              <w:rPr>
                <w:rFonts w:ascii="仿宋" w:eastAsia="仿宋" w:hAnsi="仿宋" w:cs="仿宋" w:hint="eastAsia"/>
                <w:b/>
                <w:sz w:val="24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/>
            <w:sdtContent>
              <w:p w:rsidR="00CD490C" w:rsidRDefault="007F43DE">
                <w:pPr>
                  <w:jc w:val="center"/>
                  <w:rPr>
                    <w:rFonts w:ascii="仿宋" w:eastAsia="仿宋" w:hAnsi="仿宋" w:cs="仿宋"/>
                    <w:b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color w:val="808080"/>
                    <w:sz w:val="24"/>
                  </w:rPr>
                  <w:t>选择一项。</w:t>
                </w:r>
              </w:p>
            </w:sdtContent>
          </w:sdt>
        </w:tc>
      </w:tr>
      <w:tr w:rsidR="00CD490C">
        <w:trPr>
          <w:trHeight w:val="567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专业领域</w:t>
            </w: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组织规模</w:t>
            </w:r>
          </w:p>
        </w:tc>
        <w:sdt>
          <w:sdtPr>
            <w:rPr>
              <w:rFonts w:ascii="仿宋" w:eastAsia="仿宋" w:hAnsi="仿宋" w:cs="仿宋" w:hint="eastAsia"/>
              <w:b/>
              <w:sz w:val="24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/>
          <w:sdtContent>
            <w:tc>
              <w:tcPr>
                <w:tcW w:w="2390" w:type="dxa"/>
                <w:gridSpan w:val="2"/>
                <w:vAlign w:val="center"/>
              </w:tcPr>
              <w:p w:rsidR="00CD490C" w:rsidRDefault="007F43DE">
                <w:pPr>
                  <w:jc w:val="center"/>
                  <w:rPr>
                    <w:rFonts w:ascii="仿宋" w:eastAsia="仿宋" w:hAnsi="仿宋" w:cs="仿宋"/>
                    <w:b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color w:val="808080"/>
                    <w:sz w:val="24"/>
                  </w:rPr>
                  <w:t>选择一项。</w:t>
                </w:r>
              </w:p>
            </w:tc>
          </w:sdtContent>
        </w:sdt>
      </w:tr>
      <w:tr w:rsidR="00CD490C">
        <w:trPr>
          <w:trHeight w:val="567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经验名称</w:t>
            </w:r>
          </w:p>
        </w:tc>
        <w:tc>
          <w:tcPr>
            <w:tcW w:w="6965" w:type="dxa"/>
            <w:gridSpan w:val="4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D490C">
        <w:trPr>
          <w:trHeight w:val="1007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申报方向</w:t>
            </w:r>
          </w:p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（可多选）</w:t>
            </w:r>
          </w:p>
        </w:tc>
        <w:tc>
          <w:tcPr>
            <w:tcW w:w="6965" w:type="dxa"/>
            <w:gridSpan w:val="4"/>
            <w:vAlign w:val="center"/>
          </w:tcPr>
          <w:p w:rsidR="00CD490C" w:rsidRDefault="007F43DE">
            <w:pPr>
              <w:rPr>
                <w:rFonts w:ascii="仿宋" w:eastAsia="仿宋" w:hAnsi="仿宋" w:cs="仿宋"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4"/>
              </w:rPr>
              <w:t>□质量管理</w:t>
            </w: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体系和方法</w:t>
            </w:r>
            <w:r>
              <w:rPr>
                <w:rFonts w:ascii="仿宋" w:eastAsia="仿宋" w:hAnsi="仿宋" w:cs="仿宋" w:hint="eastAsia"/>
                <w:bCs/>
                <w:spacing w:val="-16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 xml:space="preserve">□质量管理数字化 </w:t>
            </w:r>
            <w:r>
              <w:rPr>
                <w:rFonts w:ascii="仿宋" w:eastAsia="仿宋" w:hAnsi="仿宋" w:cs="仿宋" w:hint="eastAsia"/>
                <w:bCs/>
                <w:spacing w:val="-16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□可靠性提升</w:t>
            </w:r>
          </w:p>
          <w:p w:rsidR="00CD490C" w:rsidRDefault="007F43DE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过程控制                □质量技术创新应用       □中小企业</w:t>
            </w: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Merge w:val="restart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近三年主营业务收入</w:t>
            </w:r>
          </w:p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（单位：万元）</w:t>
            </w:r>
          </w:p>
        </w:tc>
        <w:tc>
          <w:tcPr>
            <w:tcW w:w="2216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2020年</w:t>
            </w: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2021年</w:t>
            </w:r>
          </w:p>
        </w:tc>
        <w:tc>
          <w:tcPr>
            <w:tcW w:w="2390" w:type="dxa"/>
            <w:gridSpan w:val="2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2022年</w:t>
            </w: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Merge w:val="restart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近三年利润总额（单位：万元）</w:t>
            </w:r>
          </w:p>
        </w:tc>
        <w:tc>
          <w:tcPr>
            <w:tcW w:w="2216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2020年</w:t>
            </w: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2021年</w:t>
            </w:r>
          </w:p>
        </w:tc>
        <w:tc>
          <w:tcPr>
            <w:tcW w:w="2390" w:type="dxa"/>
            <w:gridSpan w:val="2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2022年</w:t>
            </w: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</w:t>
            </w:r>
          </w:p>
        </w:tc>
        <w:tc>
          <w:tcPr>
            <w:tcW w:w="2390" w:type="dxa"/>
            <w:gridSpan w:val="2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2390" w:type="dxa"/>
            <w:gridSpan w:val="2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</w:t>
            </w:r>
          </w:p>
        </w:tc>
        <w:tc>
          <w:tcPr>
            <w:tcW w:w="2216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2390" w:type="dxa"/>
            <w:gridSpan w:val="2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D490C">
        <w:trPr>
          <w:trHeight w:val="520"/>
          <w:jc w:val="center"/>
        </w:trPr>
        <w:tc>
          <w:tcPr>
            <w:tcW w:w="1975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4575" w:type="dxa"/>
            <w:gridSpan w:val="2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邮编</w:t>
            </w:r>
          </w:p>
        </w:tc>
        <w:tc>
          <w:tcPr>
            <w:tcW w:w="1462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CD490C" w:rsidSect="00B54322">
          <w:pgSz w:w="11906" w:h="16838"/>
          <w:pgMar w:top="1134" w:right="1418" w:bottom="1134" w:left="1418" w:header="851" w:footer="992" w:gutter="0"/>
          <w:pgNumType w:fmt="numberInDash"/>
          <w:cols w:space="425"/>
          <w:docGrid w:linePitch="312"/>
        </w:sectPr>
      </w:pPr>
    </w:p>
    <w:p w:rsidR="00CD490C" w:rsidRDefault="007F43D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管理效益统计表</w:t>
      </w:r>
    </w:p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064"/>
        <w:gridCol w:w="927"/>
        <w:gridCol w:w="894"/>
        <w:gridCol w:w="906"/>
        <w:gridCol w:w="968"/>
        <w:gridCol w:w="914"/>
        <w:gridCol w:w="941"/>
        <w:gridCol w:w="2050"/>
      </w:tblGrid>
      <w:tr w:rsidR="00CD490C">
        <w:trPr>
          <w:jc w:val="center"/>
        </w:trPr>
        <w:tc>
          <w:tcPr>
            <w:tcW w:w="1738" w:type="dxa"/>
            <w:gridSpan w:val="2"/>
          </w:tcPr>
          <w:p w:rsidR="00CD490C" w:rsidRDefault="007F43DE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pacing w:val="-4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pacing w:val="-4"/>
                <w:sz w:val="24"/>
                <w:szCs w:val="22"/>
              </w:rPr>
              <w:t>主导产品/服务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CD490C" w:rsidRDefault="00CD490C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CD490C">
        <w:trPr>
          <w:cantSplit/>
          <w:jc w:val="center"/>
        </w:trPr>
        <w:tc>
          <w:tcPr>
            <w:tcW w:w="674" w:type="dxa"/>
            <w:vMerge w:val="restart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pacing w:val="22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pacing w:val="22"/>
                <w:sz w:val="24"/>
                <w:szCs w:val="22"/>
              </w:rPr>
              <w:t>市场占有份额</w:t>
            </w: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年度</w:t>
            </w:r>
          </w:p>
        </w:tc>
        <w:tc>
          <w:tcPr>
            <w:tcW w:w="927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89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06" w:type="dxa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68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1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41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2050" w:type="dxa"/>
            <w:vMerge/>
            <w:vAlign w:val="center"/>
          </w:tcPr>
          <w:p w:rsidR="00CD490C" w:rsidRDefault="00CD490C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CD490C">
        <w:trPr>
          <w:cantSplit/>
          <w:jc w:val="center"/>
        </w:trPr>
        <w:tc>
          <w:tcPr>
            <w:tcW w:w="674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pacing w:val="22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2020年</w:t>
            </w:r>
          </w:p>
        </w:tc>
        <w:tc>
          <w:tcPr>
            <w:tcW w:w="927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894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06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68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14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41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  <w:vMerge/>
          </w:tcPr>
          <w:p w:rsidR="00CD490C" w:rsidRDefault="00CD490C">
            <w:pPr>
              <w:spacing w:line="700" w:lineRule="exact"/>
              <w:rPr>
                <w:bCs/>
              </w:rPr>
            </w:pPr>
          </w:p>
        </w:tc>
      </w:tr>
      <w:tr w:rsidR="00CD490C">
        <w:trPr>
          <w:cantSplit/>
          <w:jc w:val="center"/>
        </w:trPr>
        <w:tc>
          <w:tcPr>
            <w:tcW w:w="674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pacing w:val="22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2021年</w:t>
            </w:r>
          </w:p>
        </w:tc>
        <w:tc>
          <w:tcPr>
            <w:tcW w:w="927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894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06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68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14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41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  <w:vMerge/>
          </w:tcPr>
          <w:p w:rsidR="00CD490C" w:rsidRDefault="00CD490C">
            <w:pPr>
              <w:spacing w:line="700" w:lineRule="exact"/>
              <w:rPr>
                <w:bCs/>
              </w:rPr>
            </w:pPr>
          </w:p>
        </w:tc>
      </w:tr>
      <w:tr w:rsidR="00CD490C">
        <w:trPr>
          <w:cantSplit/>
          <w:jc w:val="center"/>
        </w:trPr>
        <w:tc>
          <w:tcPr>
            <w:tcW w:w="674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pacing w:val="22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2"/>
              </w:rPr>
              <w:t>2022年</w:t>
            </w:r>
          </w:p>
        </w:tc>
        <w:tc>
          <w:tcPr>
            <w:tcW w:w="927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894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06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68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14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941" w:type="dxa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  <w:vMerge/>
          </w:tcPr>
          <w:p w:rsidR="00CD490C" w:rsidRDefault="00CD490C">
            <w:pPr>
              <w:spacing w:line="700" w:lineRule="exact"/>
              <w:rPr>
                <w:bCs/>
              </w:rPr>
            </w:pPr>
          </w:p>
        </w:tc>
      </w:tr>
      <w:tr w:rsidR="00CD490C">
        <w:trPr>
          <w:cantSplit/>
          <w:jc w:val="center"/>
        </w:trPr>
        <w:tc>
          <w:tcPr>
            <w:tcW w:w="674" w:type="dxa"/>
            <w:vMerge w:val="restart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pacing w:val="22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pacing w:val="22"/>
                <w:sz w:val="24"/>
                <w:szCs w:val="22"/>
              </w:rPr>
              <w:t>顾客满意程度</w:t>
            </w: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2020年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</w:tcPr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pacing w:val="-1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1"/>
                <w:szCs w:val="21"/>
              </w:rPr>
              <w:t xml:space="preserve">□自评  </w:t>
            </w: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□第三方调查</w:t>
            </w:r>
          </w:p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调查机构名称：</w:t>
            </w:r>
          </w:p>
        </w:tc>
      </w:tr>
      <w:tr w:rsidR="00CD490C">
        <w:trPr>
          <w:cantSplit/>
          <w:jc w:val="center"/>
        </w:trPr>
        <w:tc>
          <w:tcPr>
            <w:tcW w:w="674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pacing w:val="22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2021年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</w:tcPr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pacing w:val="-1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1"/>
                <w:szCs w:val="21"/>
              </w:rPr>
              <w:t xml:space="preserve">□自评  </w:t>
            </w: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□第三方调查</w:t>
            </w:r>
          </w:p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调查机构名称：</w:t>
            </w:r>
          </w:p>
        </w:tc>
      </w:tr>
      <w:tr w:rsidR="00CD490C">
        <w:trPr>
          <w:cantSplit/>
          <w:jc w:val="center"/>
        </w:trPr>
        <w:tc>
          <w:tcPr>
            <w:tcW w:w="674" w:type="dxa"/>
            <w:vMerge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pacing w:val="22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2022年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</w:tcPr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pacing w:val="-1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1"/>
                <w:szCs w:val="21"/>
              </w:rPr>
              <w:t xml:space="preserve">□自评  </w:t>
            </w: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□第三方调查</w:t>
            </w:r>
          </w:p>
          <w:p w:rsidR="00CD490C" w:rsidRDefault="007F43DE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调查机构名称：</w:t>
            </w:r>
          </w:p>
        </w:tc>
      </w:tr>
      <w:tr w:rsidR="00CD490C">
        <w:trPr>
          <w:cantSplit/>
          <w:jc w:val="center"/>
        </w:trPr>
        <w:tc>
          <w:tcPr>
            <w:tcW w:w="674" w:type="dxa"/>
            <w:vMerge w:val="restart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/>
                <w:spacing w:val="22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pacing w:val="22"/>
                <w:sz w:val="24"/>
                <w:szCs w:val="22"/>
              </w:rPr>
              <w:t>顾客忠诚程度</w:t>
            </w: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2020年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</w:tcPr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pacing w:val="-1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1"/>
                <w:szCs w:val="21"/>
              </w:rPr>
              <w:t xml:space="preserve">□自评  </w:t>
            </w: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□第三方调查</w:t>
            </w:r>
          </w:p>
          <w:p w:rsidR="00CD490C" w:rsidRDefault="007F43DE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调查机构名称：</w:t>
            </w:r>
          </w:p>
        </w:tc>
      </w:tr>
      <w:tr w:rsidR="00CD490C">
        <w:trPr>
          <w:cantSplit/>
          <w:jc w:val="center"/>
        </w:trPr>
        <w:tc>
          <w:tcPr>
            <w:tcW w:w="674" w:type="dxa"/>
            <w:vMerge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2021年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</w:tcPr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pacing w:val="-1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1"/>
                <w:szCs w:val="21"/>
              </w:rPr>
              <w:t xml:space="preserve">□自评  </w:t>
            </w: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□第三方调查</w:t>
            </w:r>
          </w:p>
          <w:p w:rsidR="00CD490C" w:rsidRDefault="007F43DE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调查机构名称：</w:t>
            </w:r>
          </w:p>
        </w:tc>
      </w:tr>
      <w:tr w:rsidR="00CD490C">
        <w:trPr>
          <w:cantSplit/>
          <w:trHeight w:val="475"/>
          <w:jc w:val="center"/>
        </w:trPr>
        <w:tc>
          <w:tcPr>
            <w:tcW w:w="674" w:type="dxa"/>
            <w:vMerge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2022年</w:t>
            </w:r>
          </w:p>
        </w:tc>
        <w:tc>
          <w:tcPr>
            <w:tcW w:w="1821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74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1855" w:type="dxa"/>
            <w:gridSpan w:val="2"/>
          </w:tcPr>
          <w:p w:rsidR="00CD490C" w:rsidRDefault="00CD490C">
            <w:pPr>
              <w:spacing w:line="700" w:lineRule="exact"/>
              <w:rPr>
                <w:rFonts w:ascii="仿宋" w:eastAsia="仿宋" w:hAnsi="仿宋" w:cs="仿宋"/>
                <w:bCs/>
                <w:sz w:val="24"/>
                <w:szCs w:val="22"/>
              </w:rPr>
            </w:pPr>
          </w:p>
        </w:tc>
        <w:tc>
          <w:tcPr>
            <w:tcW w:w="2050" w:type="dxa"/>
          </w:tcPr>
          <w:p w:rsidR="00CD490C" w:rsidRDefault="007F43DE">
            <w:pPr>
              <w:spacing w:line="240" w:lineRule="exact"/>
              <w:rPr>
                <w:rFonts w:ascii="仿宋" w:eastAsia="仿宋" w:hAnsi="仿宋" w:cs="仿宋"/>
                <w:bCs/>
                <w:spacing w:val="-1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6"/>
                <w:sz w:val="21"/>
                <w:szCs w:val="21"/>
              </w:rPr>
              <w:t xml:space="preserve">□自评  </w:t>
            </w: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□第三方调查</w:t>
            </w:r>
          </w:p>
          <w:p w:rsidR="00CD490C" w:rsidRDefault="007F43DE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1"/>
                <w:szCs w:val="21"/>
              </w:rPr>
              <w:t>调查机构名称：</w:t>
            </w:r>
          </w:p>
        </w:tc>
      </w:tr>
    </w:tbl>
    <w:p w:rsidR="00CD490C" w:rsidRDefault="007F43DE">
      <w:pPr>
        <w:spacing w:line="340" w:lineRule="exact"/>
        <w:jc w:val="left"/>
        <w:rPr>
          <w:bCs/>
          <w:sz w:val="36"/>
        </w:rPr>
      </w:pPr>
      <w:r>
        <w:rPr>
          <w:rFonts w:ascii="仿宋" w:eastAsia="仿宋" w:hAnsi="仿宋" w:cs="仿宋" w:hint="eastAsia"/>
          <w:bCs/>
          <w:sz w:val="24"/>
        </w:rPr>
        <w:t>注：提供顾客满意度、忠诚度调查分析报告的证实性材料。</w:t>
      </w:r>
    </w:p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CD490C" w:rsidSect="00B54322">
          <w:pgSz w:w="11906" w:h="16838"/>
          <w:pgMar w:top="1134" w:right="1418" w:bottom="1134" w:left="1418" w:header="851" w:footer="992" w:gutter="0"/>
          <w:pgNumType w:fmt="numberInDash"/>
          <w:cols w:space="425"/>
          <w:docGrid w:linePitch="312"/>
        </w:sectPr>
      </w:pPr>
    </w:p>
    <w:p w:rsidR="00CD490C" w:rsidRDefault="007F43D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经济效益统计表</w:t>
      </w:r>
    </w:p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22"/>
        <w:gridCol w:w="880"/>
        <w:gridCol w:w="898"/>
        <w:gridCol w:w="941"/>
        <w:gridCol w:w="914"/>
        <w:gridCol w:w="1227"/>
        <w:gridCol w:w="1212"/>
        <w:gridCol w:w="1039"/>
      </w:tblGrid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Chars="-50" w:left="-35" w:rightChars="-50" w:right="-140" w:hangingChars="50" w:hanging="105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序号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项目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单位</w:t>
            </w:r>
          </w:p>
        </w:tc>
        <w:tc>
          <w:tcPr>
            <w:tcW w:w="898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2020年</w:t>
            </w:r>
          </w:p>
        </w:tc>
        <w:tc>
          <w:tcPr>
            <w:tcW w:w="941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2021年</w:t>
            </w:r>
          </w:p>
        </w:tc>
        <w:tc>
          <w:tcPr>
            <w:tcW w:w="914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2022年</w:t>
            </w:r>
          </w:p>
        </w:tc>
        <w:tc>
          <w:tcPr>
            <w:tcW w:w="1227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2022年行业平均水平</w:t>
            </w:r>
          </w:p>
        </w:tc>
        <w:tc>
          <w:tcPr>
            <w:tcW w:w="121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2022年行业最佳水平</w:t>
            </w:r>
          </w:p>
        </w:tc>
        <w:tc>
          <w:tcPr>
            <w:tcW w:w="103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/>
                <w:sz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</w:rPr>
              <w:t>2022年本企业名次</w:t>
            </w: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1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资产总额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  <w:szCs w:val="44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2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主营业务收入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3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利润总额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4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流动资产周转率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次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5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全员劳动生产率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14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-14"/>
                <w:sz w:val="21"/>
              </w:rPr>
              <w:t>万元/人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5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6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设备综合效率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％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5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7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质量损失率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％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8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8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产品合格率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12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％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9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8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产品返修率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12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％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  <w:tr w:rsidR="00CD490C">
        <w:trPr>
          <w:trHeight w:val="604"/>
          <w:jc w:val="center"/>
        </w:trPr>
        <w:tc>
          <w:tcPr>
            <w:tcW w:w="669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</w:rPr>
              <w:t>10</w:t>
            </w:r>
          </w:p>
        </w:tc>
        <w:tc>
          <w:tcPr>
            <w:tcW w:w="1622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8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-8"/>
                <w:sz w:val="21"/>
              </w:rPr>
              <w:t>万元总产值综合能耗</w:t>
            </w:r>
          </w:p>
        </w:tc>
        <w:tc>
          <w:tcPr>
            <w:tcW w:w="880" w:type="dxa"/>
            <w:vAlign w:val="center"/>
          </w:tcPr>
          <w:p w:rsidR="00CD490C" w:rsidRDefault="007F43DE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12"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-12"/>
                <w:sz w:val="21"/>
              </w:rPr>
              <w:t>吨/万元</w:t>
            </w:r>
          </w:p>
        </w:tc>
        <w:tc>
          <w:tcPr>
            <w:tcW w:w="898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41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914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27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212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:rsidR="00CD490C" w:rsidRDefault="00CD490C">
            <w:pPr>
              <w:spacing w:line="260" w:lineRule="exact"/>
              <w:ind w:left="-50" w:right="-50"/>
              <w:jc w:val="center"/>
              <w:rPr>
                <w:rFonts w:ascii="仿宋" w:eastAsia="仿宋" w:hAnsi="仿宋" w:cs="仿宋"/>
                <w:bCs/>
                <w:sz w:val="21"/>
              </w:rPr>
            </w:pPr>
          </w:p>
        </w:tc>
      </w:tr>
    </w:tbl>
    <w:p w:rsidR="00CD490C" w:rsidRDefault="007F43DE">
      <w:pPr>
        <w:spacing w:line="34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注：非制造业可根据行业实际情况进行删减，并增加本行业的相关经济指标及结果。</w:t>
      </w:r>
    </w:p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CD490C" w:rsidSect="00B54322">
          <w:pgSz w:w="11906" w:h="16838"/>
          <w:pgMar w:top="1134" w:right="1418" w:bottom="1134" w:left="1418" w:header="851" w:footer="992" w:gutter="0"/>
          <w:pgNumType w:fmt="numberInDash"/>
          <w:cols w:space="425"/>
          <w:docGrid w:linePitch="312"/>
        </w:sectPr>
      </w:pPr>
    </w:p>
    <w:p w:rsidR="00CD490C" w:rsidRDefault="007F43DE">
      <w:pPr>
        <w:spacing w:line="520" w:lineRule="exact"/>
        <w:jc w:val="center"/>
        <w:rPr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社会效益统计表</w:t>
      </w:r>
    </w:p>
    <w:p w:rsidR="00CD490C" w:rsidRDefault="00CD490C">
      <w:pPr>
        <w:spacing w:line="520" w:lineRule="exact"/>
        <w:jc w:val="center"/>
        <w:rPr>
          <w:rFonts w:eastAsia="楷体_GB2312"/>
          <w:bCs/>
          <w:sz w:val="44"/>
          <w:szCs w:val="44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398"/>
        <w:gridCol w:w="2252"/>
        <w:gridCol w:w="2370"/>
      </w:tblGrid>
      <w:tr w:rsidR="00CD490C">
        <w:trPr>
          <w:cantSplit/>
          <w:trHeight w:val="673"/>
        </w:trPr>
        <w:tc>
          <w:tcPr>
            <w:tcW w:w="2060" w:type="dxa"/>
            <w:shd w:val="clear" w:color="auto" w:fill="auto"/>
            <w:vAlign w:val="center"/>
          </w:tcPr>
          <w:p w:rsidR="00CD490C" w:rsidRDefault="007F43DE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</w:t>
            </w:r>
          </w:p>
        </w:tc>
        <w:tc>
          <w:tcPr>
            <w:tcW w:w="2398" w:type="dxa"/>
            <w:vAlign w:val="center"/>
          </w:tcPr>
          <w:p w:rsidR="00CD490C" w:rsidRDefault="007F43DE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2020年</w:t>
            </w:r>
          </w:p>
        </w:tc>
        <w:tc>
          <w:tcPr>
            <w:tcW w:w="2252" w:type="dxa"/>
            <w:vAlign w:val="center"/>
          </w:tcPr>
          <w:p w:rsidR="00CD490C" w:rsidRDefault="007F43DE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2021年</w:t>
            </w:r>
          </w:p>
        </w:tc>
        <w:tc>
          <w:tcPr>
            <w:tcW w:w="2370" w:type="dxa"/>
            <w:vAlign w:val="center"/>
          </w:tcPr>
          <w:p w:rsidR="00CD490C" w:rsidRDefault="007F43DE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2022年</w:t>
            </w:r>
          </w:p>
        </w:tc>
      </w:tr>
      <w:tr w:rsidR="00CD490C">
        <w:trPr>
          <w:cantSplit/>
          <w:trHeight w:val="890"/>
        </w:trPr>
        <w:tc>
          <w:tcPr>
            <w:tcW w:w="2060" w:type="dxa"/>
            <w:shd w:val="clear" w:color="auto" w:fill="auto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8"/>
                <w:sz w:val="24"/>
              </w:rPr>
              <w:t>对产业链与供应</w:t>
            </w:r>
            <w:proofErr w:type="gramStart"/>
            <w:r>
              <w:rPr>
                <w:rFonts w:ascii="仿宋" w:eastAsia="仿宋" w:hAnsi="仿宋" w:cs="仿宋" w:hint="eastAsia"/>
                <w:bCs/>
                <w:spacing w:val="-8"/>
                <w:sz w:val="24"/>
              </w:rPr>
              <w:t>链发展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-8"/>
                <w:sz w:val="24"/>
              </w:rPr>
              <w:t>的贡献情况</w:t>
            </w:r>
          </w:p>
        </w:tc>
        <w:tc>
          <w:tcPr>
            <w:tcW w:w="2398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52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D490C">
        <w:trPr>
          <w:cantSplit/>
          <w:trHeight w:val="816"/>
        </w:trPr>
        <w:tc>
          <w:tcPr>
            <w:tcW w:w="2060" w:type="dxa"/>
            <w:shd w:val="clear" w:color="auto" w:fill="auto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降低环境污染方面的情况</w:t>
            </w:r>
          </w:p>
        </w:tc>
        <w:tc>
          <w:tcPr>
            <w:tcW w:w="2398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52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D490C">
        <w:trPr>
          <w:cantSplit/>
          <w:trHeight w:val="825"/>
        </w:trPr>
        <w:tc>
          <w:tcPr>
            <w:tcW w:w="2060" w:type="dxa"/>
            <w:shd w:val="clear" w:color="auto" w:fill="auto"/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有效利用资源方面的情况</w:t>
            </w:r>
          </w:p>
        </w:tc>
        <w:tc>
          <w:tcPr>
            <w:tcW w:w="2398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52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 w:rsidR="00CD490C" w:rsidRDefault="00CD490C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CD490C" w:rsidRDefault="007F43DE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注：1.可根据行业实际情况对社会效益统计表进行调整。</w:t>
      </w:r>
    </w:p>
    <w:p w:rsidR="00CD490C" w:rsidRDefault="007F43DE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2.产业链与供应</w:t>
      </w:r>
      <w:proofErr w:type="gramStart"/>
      <w:r>
        <w:rPr>
          <w:rFonts w:ascii="仿宋" w:eastAsia="仿宋" w:hAnsi="仿宋" w:cs="仿宋" w:hint="eastAsia"/>
          <w:bCs/>
          <w:sz w:val="24"/>
        </w:rPr>
        <w:t>链发展</w:t>
      </w:r>
      <w:proofErr w:type="gramEnd"/>
      <w:r>
        <w:rPr>
          <w:rFonts w:ascii="仿宋" w:eastAsia="仿宋" w:hAnsi="仿宋" w:cs="仿宋" w:hint="eastAsia"/>
          <w:bCs/>
          <w:sz w:val="24"/>
        </w:rPr>
        <w:t>的贡献可选取适宜的指标反映，也可直接进行文字阐述。</w:t>
      </w:r>
    </w:p>
    <w:p w:rsidR="00CD490C" w:rsidRDefault="007F43DE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  <w:sectPr w:rsidR="00CD490C" w:rsidSect="00B54322">
          <w:pgSz w:w="11906" w:h="16838"/>
          <w:pgMar w:top="1134" w:right="1418" w:bottom="1134" w:left="1418" w:header="851" w:footer="992" w:gutter="0"/>
          <w:pgNumType w:fmt="numberInDash"/>
          <w:cols w:space="425"/>
          <w:docGrid w:linePitch="312"/>
        </w:sectPr>
      </w:pPr>
      <w:r>
        <w:rPr>
          <w:rFonts w:ascii="仿宋" w:eastAsia="仿宋" w:hAnsi="仿宋" w:cs="仿宋" w:hint="eastAsia"/>
          <w:bCs/>
          <w:sz w:val="24"/>
        </w:rPr>
        <w:t>3.环保、资源利用等指标需按国家/行业要求项目填写，并提供证实性材料。</w:t>
      </w:r>
    </w:p>
    <w:p w:rsidR="00CD490C" w:rsidRDefault="007F43D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主要竞争对手和标杆名录</w:t>
      </w:r>
    </w:p>
    <w:p w:rsidR="00CD490C" w:rsidRDefault="00CD49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54"/>
        <w:gridCol w:w="2224"/>
        <w:gridCol w:w="809"/>
        <w:gridCol w:w="3430"/>
      </w:tblGrid>
      <w:tr w:rsidR="00CD490C">
        <w:trPr>
          <w:trHeight w:val="759"/>
          <w:jc w:val="center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954" w:type="dxa"/>
            <w:tcMar>
              <w:left w:w="57" w:type="dxa"/>
              <w:right w:w="57" w:type="dxa"/>
            </w:tcMar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产品/服务名称</w:t>
            </w:r>
          </w:p>
        </w:tc>
        <w:tc>
          <w:tcPr>
            <w:tcW w:w="2224" w:type="dxa"/>
            <w:tcMar>
              <w:left w:w="57" w:type="dxa"/>
              <w:right w:w="57" w:type="dxa"/>
            </w:tcMar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竞争对手/标杆名称</w:t>
            </w:r>
          </w:p>
        </w:tc>
        <w:tc>
          <w:tcPr>
            <w:tcW w:w="809" w:type="dxa"/>
            <w:tcMar>
              <w:left w:w="57" w:type="dxa"/>
              <w:right w:w="57" w:type="dxa"/>
            </w:tcMar>
            <w:vAlign w:val="center"/>
          </w:tcPr>
          <w:p w:rsidR="00CD490C" w:rsidRDefault="007F43D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市场份额</w:t>
            </w:r>
          </w:p>
        </w:tc>
        <w:tc>
          <w:tcPr>
            <w:tcW w:w="3430" w:type="dxa"/>
            <w:tcMar>
              <w:left w:w="57" w:type="dxa"/>
              <w:right w:w="57" w:type="dxa"/>
            </w:tcMar>
            <w:vAlign w:val="center"/>
          </w:tcPr>
          <w:p w:rsidR="00CD490C" w:rsidRDefault="007F43DE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主要优势</w:t>
            </w:r>
          </w:p>
          <w:p w:rsidR="00CD490C" w:rsidRDefault="007F43DE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（含产品/服务质量水平评价）</w:t>
            </w:r>
          </w:p>
        </w:tc>
      </w:tr>
      <w:tr w:rsidR="00CD490C">
        <w:trPr>
          <w:trHeight w:val="609"/>
          <w:jc w:val="center"/>
        </w:trPr>
        <w:tc>
          <w:tcPr>
            <w:tcW w:w="706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430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D490C">
        <w:trPr>
          <w:trHeight w:val="609"/>
          <w:jc w:val="center"/>
        </w:trPr>
        <w:tc>
          <w:tcPr>
            <w:tcW w:w="706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430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D490C">
        <w:trPr>
          <w:trHeight w:val="609"/>
          <w:jc w:val="center"/>
        </w:trPr>
        <w:tc>
          <w:tcPr>
            <w:tcW w:w="706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430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D490C">
        <w:trPr>
          <w:trHeight w:val="609"/>
          <w:jc w:val="center"/>
        </w:trPr>
        <w:tc>
          <w:tcPr>
            <w:tcW w:w="706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430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D490C">
        <w:trPr>
          <w:trHeight w:val="620"/>
          <w:jc w:val="center"/>
        </w:trPr>
        <w:tc>
          <w:tcPr>
            <w:tcW w:w="706" w:type="dxa"/>
            <w:vAlign w:val="center"/>
          </w:tcPr>
          <w:p w:rsidR="00CD490C" w:rsidRDefault="00CD490C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430" w:type="dxa"/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CD490C" w:rsidRDefault="007F43DE">
      <w:pPr>
        <w:widowControl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注：按主要产品/服务类别分别提供竞争对手信息，并说明竞争对手的主要优势（包括产品/服务质量水平）。如表格</w:t>
      </w:r>
      <w:proofErr w:type="gramStart"/>
      <w:r>
        <w:rPr>
          <w:rFonts w:ascii="仿宋" w:eastAsia="仿宋" w:hAnsi="仿宋" w:cs="仿宋" w:hint="eastAsia"/>
          <w:bCs/>
          <w:sz w:val="24"/>
        </w:rPr>
        <w:t>不够可</w:t>
      </w:r>
      <w:proofErr w:type="gramEnd"/>
      <w:r>
        <w:rPr>
          <w:rFonts w:ascii="仿宋" w:eastAsia="仿宋" w:hAnsi="仿宋" w:cs="仿宋" w:hint="eastAsia"/>
          <w:bCs/>
          <w:sz w:val="24"/>
        </w:rPr>
        <w:t>另附页。</w:t>
      </w:r>
    </w:p>
    <w:p w:rsidR="00CD490C" w:rsidRDefault="00CD490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CD490C" w:rsidSect="00B54322">
          <w:footerReference w:type="default" r:id="rId11"/>
          <w:pgSz w:w="11906" w:h="16838"/>
          <w:pgMar w:top="1134" w:right="1418" w:bottom="1134" w:left="1418" w:header="851" w:footer="992" w:gutter="0"/>
          <w:pgNumType w:fmt="numberInDash"/>
          <w:cols w:space="425"/>
          <w:docGrid w:linePitch="312"/>
        </w:sectPr>
      </w:pPr>
    </w:p>
    <w:p w:rsidR="00CD490C" w:rsidRDefault="007F43DE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全国建材行业质量标杆推荐表</w:t>
      </w:r>
    </w:p>
    <w:p w:rsidR="00CD490C" w:rsidRDefault="00CD490C">
      <w:pPr>
        <w:widowControl/>
        <w:spacing w:line="520" w:lineRule="exact"/>
        <w:jc w:val="center"/>
        <w:rPr>
          <w:rFonts w:ascii="仿宋_GB2312" w:eastAsia="仿宋_GB2312"/>
          <w:bCs/>
          <w:sz w:val="44"/>
          <w:szCs w:val="44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360"/>
        <w:gridCol w:w="2131"/>
        <w:gridCol w:w="2562"/>
      </w:tblGrid>
      <w:tr w:rsidR="00CD490C">
        <w:trPr>
          <w:trHeight w:val="73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推荐单位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b/>
                <w:sz w:val="21"/>
                <w:szCs w:val="16"/>
              </w:rPr>
            </w:pPr>
          </w:p>
        </w:tc>
      </w:tr>
      <w:tr w:rsidR="00CD490C">
        <w:trPr>
          <w:trHeight w:val="73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电话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CD490C">
        <w:trPr>
          <w:trHeight w:val="73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7F43DE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电子邮箱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490C" w:rsidRDefault="00CD490C">
            <w:pPr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CD490C">
        <w:trPr>
          <w:trHeight w:val="4687"/>
          <w:jc w:val="center"/>
        </w:trPr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D490C" w:rsidRDefault="00CD490C">
            <w:pPr>
              <w:rPr>
                <w:rFonts w:ascii="仿宋" w:eastAsia="仿宋" w:hAnsi="仿宋" w:cs="仿宋"/>
                <w:szCs w:val="28"/>
              </w:rPr>
            </w:pPr>
          </w:p>
          <w:p w:rsidR="00CD490C" w:rsidRDefault="007F43DE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推荐意见：（应当涵盖以下内容：一、经验的思路做法、推进要点、特色亮点及创新性；二、经验实施取得的成效，如管理效益、经济效益、社会效益等；三、经验应用产生的社会影响力。限800字。）</w:t>
            </w:r>
          </w:p>
          <w:p w:rsidR="00CD490C" w:rsidRDefault="00CD490C">
            <w:pPr>
              <w:rPr>
                <w:rFonts w:ascii="仿宋" w:eastAsia="仿宋" w:hAnsi="仿宋" w:cs="仿宋"/>
                <w:szCs w:val="28"/>
              </w:rPr>
            </w:pPr>
          </w:p>
          <w:p w:rsidR="00CD490C" w:rsidRDefault="007F43DE">
            <w:pPr>
              <w:ind w:left="6160" w:hangingChars="2200" w:hanging="6160"/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                                                      </w:t>
            </w:r>
          </w:p>
          <w:p w:rsidR="00CD490C" w:rsidRDefault="00CD490C">
            <w:pPr>
              <w:ind w:firstLineChars="2100" w:firstLine="5880"/>
              <w:jc w:val="left"/>
              <w:rPr>
                <w:rFonts w:ascii="仿宋" w:eastAsia="仿宋" w:hAnsi="仿宋" w:cs="仿宋"/>
                <w:szCs w:val="28"/>
              </w:rPr>
            </w:pPr>
          </w:p>
          <w:p w:rsidR="00CD490C" w:rsidRDefault="00CD490C">
            <w:pPr>
              <w:ind w:firstLineChars="2100" w:firstLine="5880"/>
              <w:jc w:val="left"/>
              <w:rPr>
                <w:rFonts w:ascii="仿宋" w:eastAsia="仿宋" w:hAnsi="仿宋" w:cs="仿宋"/>
                <w:szCs w:val="28"/>
              </w:rPr>
            </w:pPr>
          </w:p>
          <w:p w:rsidR="00CD490C" w:rsidRDefault="00CD490C">
            <w:pPr>
              <w:ind w:firstLineChars="2100" w:firstLine="5880"/>
              <w:jc w:val="left"/>
              <w:rPr>
                <w:rFonts w:ascii="仿宋" w:eastAsia="仿宋" w:hAnsi="仿宋" w:cs="仿宋"/>
                <w:szCs w:val="28"/>
              </w:rPr>
            </w:pPr>
          </w:p>
          <w:p w:rsidR="00CD490C" w:rsidRDefault="00CD490C">
            <w:pPr>
              <w:ind w:firstLineChars="2100" w:firstLine="5880"/>
              <w:jc w:val="left"/>
              <w:rPr>
                <w:rFonts w:ascii="仿宋" w:eastAsia="仿宋" w:hAnsi="仿宋" w:cs="仿宋"/>
                <w:szCs w:val="28"/>
              </w:rPr>
            </w:pPr>
          </w:p>
          <w:p w:rsidR="00CD490C" w:rsidRDefault="00CD490C">
            <w:pPr>
              <w:ind w:firstLineChars="2100" w:firstLine="5880"/>
              <w:jc w:val="left"/>
              <w:rPr>
                <w:rFonts w:ascii="仿宋" w:eastAsia="仿宋" w:hAnsi="仿宋" w:cs="仿宋"/>
                <w:szCs w:val="28"/>
              </w:rPr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Default="00344A43" w:rsidP="00344A43">
            <w:pPr>
              <w:pStyle w:val="a0"/>
            </w:pPr>
          </w:p>
          <w:p w:rsidR="00344A43" w:rsidRPr="00344A43" w:rsidRDefault="00344A43" w:rsidP="00344A43">
            <w:pPr>
              <w:pStyle w:val="a0"/>
            </w:pPr>
          </w:p>
          <w:p w:rsidR="00CD490C" w:rsidRDefault="007F43DE">
            <w:pPr>
              <w:ind w:firstLineChars="2300" w:firstLine="6440"/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（</w:t>
            </w:r>
            <w:r w:rsidR="00344A43">
              <w:rPr>
                <w:rFonts w:ascii="仿宋" w:eastAsia="仿宋" w:hAnsi="仿宋" w:cs="仿宋" w:hint="eastAsia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8"/>
              </w:rPr>
              <w:t xml:space="preserve">盖章 ）                                                  </w:t>
            </w:r>
          </w:p>
          <w:p w:rsidR="00CD490C" w:rsidRDefault="007F43DE">
            <w:pPr>
              <w:spacing w:before="200"/>
              <w:ind w:firstLineChars="2200" w:firstLine="6160"/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年   月   日   </w:t>
            </w:r>
          </w:p>
          <w:p w:rsidR="00CD490C" w:rsidRDefault="007F43DE">
            <w:pPr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     </w:t>
            </w:r>
          </w:p>
        </w:tc>
      </w:tr>
    </w:tbl>
    <w:p w:rsidR="00CD490C" w:rsidRDefault="00CD490C">
      <w:pPr>
        <w:jc w:val="center"/>
      </w:pPr>
    </w:p>
    <w:sectPr w:rsidR="00CD490C" w:rsidSect="00B54322">
      <w:pgSz w:w="11906" w:h="16838"/>
      <w:pgMar w:top="1134" w:right="1418" w:bottom="1134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51" w:rsidRDefault="00B07E51">
      <w:r>
        <w:separator/>
      </w:r>
    </w:p>
  </w:endnote>
  <w:endnote w:type="continuationSeparator" w:id="0">
    <w:p w:rsidR="00B07E51" w:rsidRDefault="00B0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F0B2400-E99B-4C6B-B296-2E04AD80944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9F3F5F-DA92-45E6-9C4E-ADF45683C698}"/>
    <w:embedBold r:id="rId3" w:subsetted="1" w:fontKey="{D025BB97-FBB2-43D4-AA59-34723B5DFC4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11D9AB6-3223-4ED8-B828-0C8DF27644A0}"/>
    <w:embedBold r:id="rId5" w:subsetted="1" w:fontKey="{490D425E-C6C9-4519-AD5A-2EB0BCBF5E7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899995"/>
      <w:docPartObj>
        <w:docPartGallery w:val="Page Numbers (Bottom of Page)"/>
        <w:docPartUnique/>
      </w:docPartObj>
    </w:sdtPr>
    <w:sdtContent>
      <w:p w:rsidR="00575A18" w:rsidRDefault="00575A18">
        <w:pPr>
          <w:pStyle w:val="a5"/>
        </w:pPr>
        <w:r w:rsidRPr="00575A18">
          <w:rPr>
            <w:rFonts w:ascii="宋体" w:hAnsi="宋体"/>
            <w:sz w:val="28"/>
            <w:szCs w:val="28"/>
          </w:rPr>
          <w:fldChar w:fldCharType="begin"/>
        </w:r>
        <w:r w:rsidRPr="00575A18">
          <w:rPr>
            <w:rFonts w:ascii="宋体" w:hAnsi="宋体"/>
            <w:sz w:val="28"/>
            <w:szCs w:val="28"/>
          </w:rPr>
          <w:instrText>PAGE   \* MERGEFORMAT</w:instrText>
        </w:r>
        <w:r w:rsidRPr="00575A18">
          <w:rPr>
            <w:rFonts w:ascii="宋体" w:hAnsi="宋体"/>
            <w:sz w:val="28"/>
            <w:szCs w:val="28"/>
          </w:rPr>
          <w:fldChar w:fldCharType="separate"/>
        </w:r>
        <w:r w:rsidRPr="00575A18">
          <w:rPr>
            <w:rFonts w:ascii="宋体" w:hAnsi="宋体"/>
            <w:sz w:val="28"/>
            <w:szCs w:val="28"/>
            <w:lang w:val="zh-CN"/>
          </w:rPr>
          <w:t>2</w:t>
        </w:r>
        <w:r w:rsidRPr="00575A18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54322" w:rsidRDefault="00B543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256987"/>
      <w:docPartObj>
        <w:docPartGallery w:val="Page Numbers (Bottom of Page)"/>
        <w:docPartUnique/>
      </w:docPartObj>
    </w:sdtPr>
    <w:sdtContent>
      <w:p w:rsidR="00575A18" w:rsidRDefault="00575A18">
        <w:pPr>
          <w:pStyle w:val="a5"/>
          <w:jc w:val="right"/>
        </w:pPr>
        <w:r w:rsidRPr="00575A18">
          <w:rPr>
            <w:rFonts w:ascii="宋体" w:hAnsi="宋体"/>
            <w:sz w:val="28"/>
            <w:szCs w:val="28"/>
          </w:rPr>
          <w:fldChar w:fldCharType="begin"/>
        </w:r>
        <w:r w:rsidRPr="00575A18">
          <w:rPr>
            <w:rFonts w:ascii="宋体" w:hAnsi="宋体"/>
            <w:sz w:val="28"/>
            <w:szCs w:val="28"/>
          </w:rPr>
          <w:instrText>PAGE   \* MERGEFORMAT</w:instrText>
        </w:r>
        <w:r w:rsidRPr="00575A18">
          <w:rPr>
            <w:rFonts w:ascii="宋体" w:hAnsi="宋体"/>
            <w:sz w:val="28"/>
            <w:szCs w:val="28"/>
          </w:rPr>
          <w:fldChar w:fldCharType="separate"/>
        </w:r>
        <w:r w:rsidRPr="00575A18">
          <w:rPr>
            <w:rFonts w:ascii="宋体" w:hAnsi="宋体"/>
            <w:sz w:val="28"/>
            <w:szCs w:val="28"/>
            <w:lang w:val="zh-CN"/>
          </w:rPr>
          <w:t>2</w:t>
        </w:r>
        <w:r w:rsidRPr="00575A18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575A18" w:rsidRDefault="00575A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445948"/>
      <w:docPartObj>
        <w:docPartGallery w:val="Page Numbers (Bottom of Page)"/>
        <w:docPartUnique/>
      </w:docPartObj>
    </w:sdtPr>
    <w:sdtEndPr/>
    <w:sdtContent>
      <w:p w:rsidR="00884168" w:rsidRDefault="00884168">
        <w:pPr>
          <w:pStyle w:val="a5"/>
          <w:jc w:val="right"/>
        </w:pPr>
        <w:r w:rsidRPr="00884168">
          <w:rPr>
            <w:rFonts w:ascii="宋体" w:hAnsi="宋体"/>
            <w:sz w:val="28"/>
            <w:szCs w:val="28"/>
          </w:rPr>
          <w:fldChar w:fldCharType="begin"/>
        </w:r>
        <w:r w:rsidRPr="00884168">
          <w:rPr>
            <w:rFonts w:ascii="宋体" w:hAnsi="宋体"/>
            <w:sz w:val="28"/>
            <w:szCs w:val="28"/>
          </w:rPr>
          <w:instrText>PAGE   \* MERGEFORMAT</w:instrText>
        </w:r>
        <w:r w:rsidRPr="00884168">
          <w:rPr>
            <w:rFonts w:ascii="宋体" w:hAnsi="宋体"/>
            <w:sz w:val="28"/>
            <w:szCs w:val="28"/>
          </w:rPr>
          <w:fldChar w:fldCharType="separate"/>
        </w:r>
        <w:r w:rsidRPr="00884168">
          <w:rPr>
            <w:rFonts w:ascii="宋体" w:hAnsi="宋体"/>
            <w:sz w:val="28"/>
            <w:szCs w:val="28"/>
            <w:lang w:val="zh-CN"/>
          </w:rPr>
          <w:t>2</w:t>
        </w:r>
        <w:r w:rsidRPr="00884168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D490C" w:rsidRDefault="00CD490C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570797"/>
      <w:docPartObj>
        <w:docPartGallery w:val="Page Numbers (Bottom of Page)"/>
        <w:docPartUnique/>
      </w:docPartObj>
    </w:sdtPr>
    <w:sdtEndPr/>
    <w:sdtContent>
      <w:p w:rsidR="00884168" w:rsidRDefault="00884168">
        <w:pPr>
          <w:pStyle w:val="a5"/>
          <w:jc w:val="right"/>
        </w:pPr>
        <w:r w:rsidRPr="00884168">
          <w:rPr>
            <w:rFonts w:ascii="宋体" w:hAnsi="宋体"/>
            <w:sz w:val="28"/>
            <w:szCs w:val="28"/>
          </w:rPr>
          <w:fldChar w:fldCharType="begin"/>
        </w:r>
        <w:r w:rsidRPr="00884168">
          <w:rPr>
            <w:rFonts w:ascii="宋体" w:hAnsi="宋体"/>
            <w:sz w:val="28"/>
            <w:szCs w:val="28"/>
          </w:rPr>
          <w:instrText>PAGE   \* MERGEFORMAT</w:instrText>
        </w:r>
        <w:r w:rsidRPr="00884168">
          <w:rPr>
            <w:rFonts w:ascii="宋体" w:hAnsi="宋体"/>
            <w:sz w:val="28"/>
            <w:szCs w:val="28"/>
          </w:rPr>
          <w:fldChar w:fldCharType="separate"/>
        </w:r>
        <w:r w:rsidRPr="00884168">
          <w:rPr>
            <w:rFonts w:ascii="宋体" w:hAnsi="宋体"/>
            <w:sz w:val="28"/>
            <w:szCs w:val="28"/>
            <w:lang w:val="zh-CN"/>
          </w:rPr>
          <w:t>2</w:t>
        </w:r>
        <w:r w:rsidRPr="00884168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D490C" w:rsidRDefault="00CD49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51" w:rsidRDefault="00B07E51">
      <w:r>
        <w:separator/>
      </w:r>
    </w:p>
  </w:footnote>
  <w:footnote w:type="continuationSeparator" w:id="0">
    <w:p w:rsidR="00B07E51" w:rsidRDefault="00B0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C7F6DB"/>
    <w:multiLevelType w:val="singleLevel"/>
    <w:tmpl w:val="99C7F6D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55A57C7"/>
    <w:multiLevelType w:val="multilevel"/>
    <w:tmpl w:val="755A57C7"/>
    <w:lvl w:ilvl="0">
      <w:start w:val="1"/>
      <w:numFmt w:val="decimal"/>
      <w:lvlText w:val="%1."/>
      <w:lvlJc w:val="left"/>
      <w:pPr>
        <w:ind w:left="1245" w:hanging="420"/>
      </w:pPr>
    </w:lvl>
    <w:lvl w:ilvl="1">
      <w:start w:val="1"/>
      <w:numFmt w:val="lowerLetter"/>
      <w:lvlText w:val="%2)"/>
      <w:lvlJc w:val="left"/>
      <w:pPr>
        <w:ind w:left="1665" w:hanging="420"/>
      </w:pPr>
    </w:lvl>
    <w:lvl w:ilvl="2">
      <w:start w:val="1"/>
      <w:numFmt w:val="lowerRoman"/>
      <w:lvlText w:val="%3."/>
      <w:lvlJc w:val="right"/>
      <w:pPr>
        <w:ind w:left="2085" w:hanging="420"/>
      </w:pPr>
    </w:lvl>
    <w:lvl w:ilvl="3">
      <w:start w:val="1"/>
      <w:numFmt w:val="decimal"/>
      <w:lvlText w:val="%4."/>
      <w:lvlJc w:val="left"/>
      <w:pPr>
        <w:ind w:left="2505" w:hanging="420"/>
      </w:pPr>
    </w:lvl>
    <w:lvl w:ilvl="4">
      <w:start w:val="1"/>
      <w:numFmt w:val="lowerLetter"/>
      <w:lvlText w:val="%5)"/>
      <w:lvlJc w:val="left"/>
      <w:pPr>
        <w:ind w:left="2925" w:hanging="420"/>
      </w:pPr>
    </w:lvl>
    <w:lvl w:ilvl="5">
      <w:start w:val="1"/>
      <w:numFmt w:val="lowerRoman"/>
      <w:lvlText w:val="%6."/>
      <w:lvlJc w:val="right"/>
      <w:pPr>
        <w:ind w:left="3345" w:hanging="420"/>
      </w:pPr>
    </w:lvl>
    <w:lvl w:ilvl="6">
      <w:start w:val="1"/>
      <w:numFmt w:val="decimal"/>
      <w:lvlText w:val="%7."/>
      <w:lvlJc w:val="left"/>
      <w:pPr>
        <w:ind w:left="3765" w:hanging="420"/>
      </w:pPr>
    </w:lvl>
    <w:lvl w:ilvl="7">
      <w:start w:val="1"/>
      <w:numFmt w:val="lowerLetter"/>
      <w:lvlText w:val="%8)"/>
      <w:lvlJc w:val="left"/>
      <w:pPr>
        <w:ind w:left="4185" w:hanging="420"/>
      </w:pPr>
    </w:lvl>
    <w:lvl w:ilvl="8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40"/>
  <w:drawingGridVerticalSpacing w:val="38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1YjJiMzMwNTI2MzI4MTc3NjAxNDQ0ZDFjYTQ4MmI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A27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44A43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75A18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E4724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7F43DE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4168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E5E2C"/>
    <w:rsid w:val="00AF03A3"/>
    <w:rsid w:val="00AF46C8"/>
    <w:rsid w:val="00B01FCA"/>
    <w:rsid w:val="00B07E51"/>
    <w:rsid w:val="00B12688"/>
    <w:rsid w:val="00B20F90"/>
    <w:rsid w:val="00B21528"/>
    <w:rsid w:val="00B274C7"/>
    <w:rsid w:val="00B3113F"/>
    <w:rsid w:val="00B34C0F"/>
    <w:rsid w:val="00B4568B"/>
    <w:rsid w:val="00B52690"/>
    <w:rsid w:val="00B54322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490C"/>
    <w:rsid w:val="00CD6A03"/>
    <w:rsid w:val="00CE1214"/>
    <w:rsid w:val="00CF0CD0"/>
    <w:rsid w:val="00CF4A1C"/>
    <w:rsid w:val="00CF7F99"/>
    <w:rsid w:val="00D12866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AB0327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6FF2B5E"/>
    <w:rsid w:val="071C6FC5"/>
    <w:rsid w:val="07354E58"/>
    <w:rsid w:val="07634BF4"/>
    <w:rsid w:val="077706A0"/>
    <w:rsid w:val="07A1192D"/>
    <w:rsid w:val="07B611C8"/>
    <w:rsid w:val="07C82CA9"/>
    <w:rsid w:val="07C83D34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317098"/>
    <w:rsid w:val="09436A8B"/>
    <w:rsid w:val="09AC2C7C"/>
    <w:rsid w:val="09D678FF"/>
    <w:rsid w:val="09E86FE3"/>
    <w:rsid w:val="0A116B8A"/>
    <w:rsid w:val="0A2C5771"/>
    <w:rsid w:val="0A326B00"/>
    <w:rsid w:val="0A40121D"/>
    <w:rsid w:val="0ACF0FD4"/>
    <w:rsid w:val="0AF763CF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092F06"/>
    <w:rsid w:val="112A22DF"/>
    <w:rsid w:val="118045F5"/>
    <w:rsid w:val="11D010D8"/>
    <w:rsid w:val="125735A8"/>
    <w:rsid w:val="12FC7CAB"/>
    <w:rsid w:val="13223BB5"/>
    <w:rsid w:val="13734411"/>
    <w:rsid w:val="13DA7FEC"/>
    <w:rsid w:val="13DF3855"/>
    <w:rsid w:val="145B3DF1"/>
    <w:rsid w:val="14794100"/>
    <w:rsid w:val="14832432"/>
    <w:rsid w:val="14ED3D4F"/>
    <w:rsid w:val="15714FD0"/>
    <w:rsid w:val="15DA3CC3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773521"/>
    <w:rsid w:val="1BC51582"/>
    <w:rsid w:val="1BDE0896"/>
    <w:rsid w:val="1BF34341"/>
    <w:rsid w:val="1C6E1C1A"/>
    <w:rsid w:val="1C856F63"/>
    <w:rsid w:val="1C9F1DD3"/>
    <w:rsid w:val="1CAC2742"/>
    <w:rsid w:val="1CB33AD0"/>
    <w:rsid w:val="1CB4680E"/>
    <w:rsid w:val="1CE26164"/>
    <w:rsid w:val="1CE95744"/>
    <w:rsid w:val="1CEA1112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010B23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3266E6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50DB0"/>
    <w:rsid w:val="251B1717"/>
    <w:rsid w:val="252B76BB"/>
    <w:rsid w:val="252C2672"/>
    <w:rsid w:val="25381017"/>
    <w:rsid w:val="25387269"/>
    <w:rsid w:val="25927F81"/>
    <w:rsid w:val="25D757BF"/>
    <w:rsid w:val="25E940BF"/>
    <w:rsid w:val="265B3805"/>
    <w:rsid w:val="268F1E69"/>
    <w:rsid w:val="26B96187"/>
    <w:rsid w:val="26F35C52"/>
    <w:rsid w:val="27165388"/>
    <w:rsid w:val="2776130D"/>
    <w:rsid w:val="27E70AD2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47A3E"/>
    <w:rsid w:val="2A866380"/>
    <w:rsid w:val="2A9E7E67"/>
    <w:rsid w:val="2AED4651"/>
    <w:rsid w:val="2B2F4C6A"/>
    <w:rsid w:val="2B4F70BA"/>
    <w:rsid w:val="2B8A00F2"/>
    <w:rsid w:val="2B9D0475"/>
    <w:rsid w:val="2BD97BE9"/>
    <w:rsid w:val="2C0543FF"/>
    <w:rsid w:val="2C1856FE"/>
    <w:rsid w:val="2C4B67E2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A3302"/>
    <w:rsid w:val="2DCC67A0"/>
    <w:rsid w:val="2DE47F8D"/>
    <w:rsid w:val="2DEA30CA"/>
    <w:rsid w:val="2DF81343"/>
    <w:rsid w:val="2E620EB2"/>
    <w:rsid w:val="2E7D68FE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C776F3"/>
    <w:rsid w:val="30DC54D6"/>
    <w:rsid w:val="30E20088"/>
    <w:rsid w:val="31570A76"/>
    <w:rsid w:val="31660CB9"/>
    <w:rsid w:val="317E6003"/>
    <w:rsid w:val="31886E82"/>
    <w:rsid w:val="31A311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4E0675F"/>
    <w:rsid w:val="35417A73"/>
    <w:rsid w:val="35425726"/>
    <w:rsid w:val="355B665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787B9C"/>
    <w:rsid w:val="39C649EB"/>
    <w:rsid w:val="3A033549"/>
    <w:rsid w:val="3A4A561C"/>
    <w:rsid w:val="3A5244D1"/>
    <w:rsid w:val="3AA9564F"/>
    <w:rsid w:val="3AE25855"/>
    <w:rsid w:val="3B003F2D"/>
    <w:rsid w:val="3B1B0D67"/>
    <w:rsid w:val="3B4B7298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252045"/>
    <w:rsid w:val="3F5C54AA"/>
    <w:rsid w:val="3F6C1326"/>
    <w:rsid w:val="3FE43E1D"/>
    <w:rsid w:val="3FEE25A6"/>
    <w:rsid w:val="400C6ED0"/>
    <w:rsid w:val="40662A84"/>
    <w:rsid w:val="409B22DF"/>
    <w:rsid w:val="40B97058"/>
    <w:rsid w:val="40BC08F6"/>
    <w:rsid w:val="40C878EA"/>
    <w:rsid w:val="410A340F"/>
    <w:rsid w:val="411C75E7"/>
    <w:rsid w:val="413C37E5"/>
    <w:rsid w:val="415E375B"/>
    <w:rsid w:val="418A09F4"/>
    <w:rsid w:val="41A32249"/>
    <w:rsid w:val="422D7327"/>
    <w:rsid w:val="42925DB2"/>
    <w:rsid w:val="42C10446"/>
    <w:rsid w:val="43366245"/>
    <w:rsid w:val="4339622E"/>
    <w:rsid w:val="438A4CDB"/>
    <w:rsid w:val="43A044FF"/>
    <w:rsid w:val="43AB20C9"/>
    <w:rsid w:val="444063F8"/>
    <w:rsid w:val="447F5EC2"/>
    <w:rsid w:val="448C6831"/>
    <w:rsid w:val="44B71B00"/>
    <w:rsid w:val="452847AC"/>
    <w:rsid w:val="45356EC9"/>
    <w:rsid w:val="4577303D"/>
    <w:rsid w:val="457E0616"/>
    <w:rsid w:val="45943BEF"/>
    <w:rsid w:val="45F11042"/>
    <w:rsid w:val="462A1E58"/>
    <w:rsid w:val="46586B0A"/>
    <w:rsid w:val="4665733A"/>
    <w:rsid w:val="46713F31"/>
    <w:rsid w:val="46791E92"/>
    <w:rsid w:val="4682613E"/>
    <w:rsid w:val="46A240EA"/>
    <w:rsid w:val="46CC73B9"/>
    <w:rsid w:val="471C20EE"/>
    <w:rsid w:val="4780267D"/>
    <w:rsid w:val="479B74B7"/>
    <w:rsid w:val="47F92430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2701C1"/>
    <w:rsid w:val="4B6B0F4E"/>
    <w:rsid w:val="4B8244EA"/>
    <w:rsid w:val="4BA83F51"/>
    <w:rsid w:val="4BDA4326"/>
    <w:rsid w:val="4BF278C2"/>
    <w:rsid w:val="4C03562B"/>
    <w:rsid w:val="4C123AC0"/>
    <w:rsid w:val="4C3C0B3D"/>
    <w:rsid w:val="4C6810FE"/>
    <w:rsid w:val="4C820C46"/>
    <w:rsid w:val="4CDF1BF4"/>
    <w:rsid w:val="4D07179A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15673"/>
    <w:rsid w:val="4EA74993"/>
    <w:rsid w:val="4EBD5F65"/>
    <w:rsid w:val="4ECC43FA"/>
    <w:rsid w:val="4EF120B3"/>
    <w:rsid w:val="4F0E056F"/>
    <w:rsid w:val="4F1311CA"/>
    <w:rsid w:val="4F29184C"/>
    <w:rsid w:val="4F2953A8"/>
    <w:rsid w:val="4F5543EF"/>
    <w:rsid w:val="4F7E7C86"/>
    <w:rsid w:val="4F894099"/>
    <w:rsid w:val="4FA05E31"/>
    <w:rsid w:val="4FD01CC8"/>
    <w:rsid w:val="4FF5172F"/>
    <w:rsid w:val="50011E81"/>
    <w:rsid w:val="503C735D"/>
    <w:rsid w:val="5066262C"/>
    <w:rsid w:val="50681549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8C4C50"/>
    <w:rsid w:val="52943481"/>
    <w:rsid w:val="52C804AE"/>
    <w:rsid w:val="52DF030A"/>
    <w:rsid w:val="52F12681"/>
    <w:rsid w:val="52F97788"/>
    <w:rsid w:val="530323B4"/>
    <w:rsid w:val="532F1045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5076BF"/>
    <w:rsid w:val="56D402F0"/>
    <w:rsid w:val="56DC0F52"/>
    <w:rsid w:val="56E542AB"/>
    <w:rsid w:val="56E83D9B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E22D24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0E66A1"/>
    <w:rsid w:val="5C2C64D8"/>
    <w:rsid w:val="5C3F445D"/>
    <w:rsid w:val="5C784CD3"/>
    <w:rsid w:val="5C9A1694"/>
    <w:rsid w:val="5CB12E81"/>
    <w:rsid w:val="5CD97003"/>
    <w:rsid w:val="5CE60D7D"/>
    <w:rsid w:val="5D1268DC"/>
    <w:rsid w:val="5D186571"/>
    <w:rsid w:val="5D681792"/>
    <w:rsid w:val="5D6D4FFA"/>
    <w:rsid w:val="5D740137"/>
    <w:rsid w:val="5D777C27"/>
    <w:rsid w:val="5D9702C9"/>
    <w:rsid w:val="5D9E6F62"/>
    <w:rsid w:val="5DE132F2"/>
    <w:rsid w:val="5DE711C8"/>
    <w:rsid w:val="5E4B2244"/>
    <w:rsid w:val="5E622685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5109E2"/>
    <w:rsid w:val="637F3391"/>
    <w:rsid w:val="6388475C"/>
    <w:rsid w:val="638D1F52"/>
    <w:rsid w:val="63B84AF5"/>
    <w:rsid w:val="63BD210C"/>
    <w:rsid w:val="63D01E3F"/>
    <w:rsid w:val="63DE27AE"/>
    <w:rsid w:val="63E63410"/>
    <w:rsid w:val="642C32BB"/>
    <w:rsid w:val="64942E6C"/>
    <w:rsid w:val="64DD6EE9"/>
    <w:rsid w:val="64EA6F30"/>
    <w:rsid w:val="65515201"/>
    <w:rsid w:val="655B398A"/>
    <w:rsid w:val="658E5B0E"/>
    <w:rsid w:val="65A11CE5"/>
    <w:rsid w:val="65D36A52"/>
    <w:rsid w:val="65E9543A"/>
    <w:rsid w:val="65F8742B"/>
    <w:rsid w:val="661701F9"/>
    <w:rsid w:val="66214BD4"/>
    <w:rsid w:val="662446C4"/>
    <w:rsid w:val="665C20B0"/>
    <w:rsid w:val="668D2269"/>
    <w:rsid w:val="6695111E"/>
    <w:rsid w:val="66A55805"/>
    <w:rsid w:val="67582877"/>
    <w:rsid w:val="67672ABA"/>
    <w:rsid w:val="679338AF"/>
    <w:rsid w:val="67966EFB"/>
    <w:rsid w:val="679F2254"/>
    <w:rsid w:val="67B57CC9"/>
    <w:rsid w:val="67DC5256"/>
    <w:rsid w:val="68077DF9"/>
    <w:rsid w:val="683230C8"/>
    <w:rsid w:val="68721717"/>
    <w:rsid w:val="687234C5"/>
    <w:rsid w:val="687E630D"/>
    <w:rsid w:val="68831B76"/>
    <w:rsid w:val="688C77E5"/>
    <w:rsid w:val="689C6793"/>
    <w:rsid w:val="689D518C"/>
    <w:rsid w:val="68B41D2F"/>
    <w:rsid w:val="68DD74D8"/>
    <w:rsid w:val="69034260"/>
    <w:rsid w:val="69366BE8"/>
    <w:rsid w:val="69717C20"/>
    <w:rsid w:val="69A35096"/>
    <w:rsid w:val="69FD3262"/>
    <w:rsid w:val="6A0B3BD1"/>
    <w:rsid w:val="6A242EE4"/>
    <w:rsid w:val="6A4D7B9C"/>
    <w:rsid w:val="6A521800"/>
    <w:rsid w:val="6A5E7D87"/>
    <w:rsid w:val="6A9260A0"/>
    <w:rsid w:val="6A9F256B"/>
    <w:rsid w:val="6AA656A7"/>
    <w:rsid w:val="6AD541DF"/>
    <w:rsid w:val="6C0A7EB8"/>
    <w:rsid w:val="6C0C1E82"/>
    <w:rsid w:val="6C2A440B"/>
    <w:rsid w:val="6C3F7B62"/>
    <w:rsid w:val="6C537AB1"/>
    <w:rsid w:val="6C5F764E"/>
    <w:rsid w:val="6C7517D5"/>
    <w:rsid w:val="6C9854C4"/>
    <w:rsid w:val="6CD504C6"/>
    <w:rsid w:val="6CD86EA4"/>
    <w:rsid w:val="6CE64481"/>
    <w:rsid w:val="6D1F19B1"/>
    <w:rsid w:val="6D254813"/>
    <w:rsid w:val="6D7B106D"/>
    <w:rsid w:val="6D8E5ACF"/>
    <w:rsid w:val="6DBD1686"/>
    <w:rsid w:val="6DE52928"/>
    <w:rsid w:val="6DF17581"/>
    <w:rsid w:val="6E0E5A3E"/>
    <w:rsid w:val="6E5D69C5"/>
    <w:rsid w:val="6E5F44EB"/>
    <w:rsid w:val="6E6C09B6"/>
    <w:rsid w:val="6E6D54A9"/>
    <w:rsid w:val="6EDA443E"/>
    <w:rsid w:val="6F35349E"/>
    <w:rsid w:val="6F4D09C5"/>
    <w:rsid w:val="6F871F4B"/>
    <w:rsid w:val="6F8D32DA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755F6B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615574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164592"/>
    <w:rsid w:val="7B3867F0"/>
    <w:rsid w:val="7B6A44CF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67516A"/>
    <w:rsid w:val="7DAC7021"/>
    <w:rsid w:val="7DF05160"/>
    <w:rsid w:val="7E307C52"/>
    <w:rsid w:val="7E5C37D1"/>
    <w:rsid w:val="7EC16AFC"/>
    <w:rsid w:val="7F286B7B"/>
    <w:rsid w:val="7F2A28F3"/>
    <w:rsid w:val="7F2F7F0A"/>
    <w:rsid w:val="7F3D2627"/>
    <w:rsid w:val="7F5B0CFF"/>
    <w:rsid w:val="7F5B1A3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A882B"/>
  <w15:docId w15:val="{B2066B89-6330-4313-8DBB-BCA1E36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customStyle="1" w:styleId="a6">
    <w:name w:val="页脚 字符"/>
    <w:basedOn w:val="a1"/>
    <w:link w:val="a5"/>
    <w:uiPriority w:val="99"/>
    <w:rsid w:val="00B5432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{dd62e130-0571-4cfc-a064-08a22e544e1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62E130-0571-4CFC-A064-08A22E544E1A}"/>
      </w:docPartPr>
      <w:docPartBody>
        <w:p w:rsidR="0063024D" w:rsidRDefault="00125014"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DA5B55-7CFB-4103-9647-1FB5AEE4B5DD}"/>
      </w:docPartPr>
      <w:docPartBody>
        <w:p w:rsidR="0063024D" w:rsidRDefault="00125014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4D"/>
    <w:rsid w:val="00125014"/>
    <w:rsid w:val="0063024D"/>
    <w:rsid w:val="00756C49"/>
    <w:rsid w:val="009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D88A-89A6-4BED-94C1-B87732C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344</Words>
  <Characters>1965</Characters>
  <Application>Microsoft Office Word</Application>
  <DocSecurity>0</DocSecurity>
  <Lines>16</Lines>
  <Paragraphs>4</Paragraphs>
  <ScaleCrop>false</ScaleCrop>
  <Company>CAQ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dv</dc:creator>
  <cp:lastModifiedBy>丁  双</cp:lastModifiedBy>
  <cp:revision>64</cp:revision>
  <cp:lastPrinted>2010-12-22T06:06:00Z</cp:lastPrinted>
  <dcterms:created xsi:type="dcterms:W3CDTF">2022-03-10T01:52:00Z</dcterms:created>
  <dcterms:modified xsi:type="dcterms:W3CDTF">2023-05-18T03:36:00Z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774B22F03B8F4FC2835E82A988C12459_13</vt:lpwstr>
  </property>
  <property fmtid="{D5CDD505-2E9C-101B-9397-08002B2CF9AE}" pid="4" name="commondata">
    <vt:lpwstr>eyJoZGlkIjoiNDRjOGRmNWQ0OTQ0OGFiNzc1Yzg3ZDYzMzc4NDE1MmMifQ==</vt:lpwstr>
  </property>
</Properties>
</file>