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499" w:rsidRDefault="00747499" w:rsidP="00747499">
      <w:pPr>
        <w:snapToGrid w:val="0"/>
        <w:spacing w:line="360" w:lineRule="auto"/>
        <w:ind w:firstLineChars="196" w:firstLine="630"/>
        <w:rPr>
          <w:rFonts w:ascii="宋体" w:eastAsia="宋体" w:hAnsi="宋体"/>
          <w:b/>
          <w:sz w:val="32"/>
          <w:szCs w:val="32"/>
        </w:rPr>
      </w:pPr>
    </w:p>
    <w:p w:rsidR="00747499" w:rsidRPr="00F47198" w:rsidRDefault="00747499" w:rsidP="00747499">
      <w:pPr>
        <w:snapToGrid w:val="0"/>
        <w:spacing w:line="360" w:lineRule="auto"/>
        <w:rPr>
          <w:rFonts w:ascii="仿宋" w:eastAsia="仿宋" w:hAnsi="仿宋"/>
          <w:b/>
          <w:szCs w:val="28"/>
        </w:rPr>
      </w:pPr>
      <w:r w:rsidRPr="00F47198">
        <w:rPr>
          <w:rFonts w:ascii="仿宋" w:eastAsia="仿宋" w:hAnsi="仿宋" w:hint="eastAsia"/>
          <w:b/>
          <w:szCs w:val="28"/>
        </w:rPr>
        <w:t>附表1</w:t>
      </w:r>
    </w:p>
    <w:p w:rsidR="00747499" w:rsidRPr="00F47198" w:rsidRDefault="00747499" w:rsidP="00747499">
      <w:pPr>
        <w:snapToGrid w:val="0"/>
        <w:spacing w:line="360" w:lineRule="auto"/>
        <w:jc w:val="center"/>
        <w:rPr>
          <w:rFonts w:ascii="宋体" w:eastAsia="宋体" w:hAnsi="宋体"/>
          <w:b/>
          <w:sz w:val="32"/>
          <w:szCs w:val="32"/>
        </w:rPr>
      </w:pPr>
      <w:r w:rsidRPr="002128FF">
        <w:rPr>
          <w:rFonts w:ascii="宋体" w:eastAsia="宋体" w:hAnsi="宋体" w:hint="eastAsia"/>
          <w:b/>
          <w:sz w:val="32"/>
          <w:szCs w:val="32"/>
        </w:rPr>
        <w:t>协会标准</w:t>
      </w:r>
      <w:r w:rsidRPr="00F47198">
        <w:rPr>
          <w:rFonts w:ascii="宋体" w:eastAsia="宋体" w:hAnsi="宋体" w:hint="eastAsia"/>
          <w:b/>
          <w:sz w:val="32"/>
          <w:szCs w:val="32"/>
        </w:rPr>
        <w:t>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7"/>
        <w:gridCol w:w="1078"/>
        <w:gridCol w:w="540"/>
        <w:gridCol w:w="540"/>
        <w:gridCol w:w="928"/>
        <w:gridCol w:w="886"/>
        <w:gridCol w:w="957"/>
        <w:gridCol w:w="744"/>
        <w:gridCol w:w="1900"/>
      </w:tblGrid>
      <w:tr w:rsidR="00747499" w:rsidRPr="00125A01" w:rsidTr="005C5338">
        <w:trPr>
          <w:trHeight w:val="845"/>
          <w:jc w:val="center"/>
        </w:trPr>
        <w:tc>
          <w:tcPr>
            <w:tcW w:w="2167" w:type="dxa"/>
            <w:vAlign w:val="center"/>
          </w:tcPr>
          <w:p w:rsidR="00747499" w:rsidRPr="007A4D32" w:rsidRDefault="00747499" w:rsidP="005C5338">
            <w:pPr>
              <w:snapToGrid w:val="0"/>
              <w:spacing w:line="360" w:lineRule="auto"/>
              <w:jc w:val="center"/>
              <w:rPr>
                <w:rFonts w:asciiTheme="minorEastAsia" w:eastAsiaTheme="minorEastAsia" w:hAnsiTheme="minorEastAsia"/>
                <w:sz w:val="18"/>
                <w:szCs w:val="18"/>
              </w:rPr>
            </w:pPr>
            <w:r w:rsidRPr="007A4D32">
              <w:rPr>
                <w:rFonts w:asciiTheme="minorEastAsia" w:eastAsiaTheme="minorEastAsia" w:hAnsiTheme="minorEastAsia" w:hint="eastAsia"/>
                <w:sz w:val="18"/>
                <w:szCs w:val="18"/>
              </w:rPr>
              <w:t>建议项目名称</w:t>
            </w:r>
          </w:p>
          <w:p w:rsidR="00747499" w:rsidRPr="007A4D32" w:rsidRDefault="00747499" w:rsidP="005C5338">
            <w:pPr>
              <w:snapToGrid w:val="0"/>
              <w:spacing w:line="360" w:lineRule="auto"/>
              <w:ind w:leftChars="-6" w:left="-4" w:hangingChars="7" w:hanging="13"/>
              <w:jc w:val="center"/>
              <w:rPr>
                <w:rFonts w:asciiTheme="minorEastAsia" w:eastAsiaTheme="minorEastAsia" w:hAnsiTheme="minorEastAsia"/>
                <w:sz w:val="18"/>
                <w:szCs w:val="18"/>
              </w:rPr>
            </w:pPr>
            <w:r w:rsidRPr="007A4D32">
              <w:rPr>
                <w:rFonts w:asciiTheme="minorEastAsia" w:eastAsiaTheme="minorEastAsia" w:hAnsiTheme="minorEastAsia"/>
                <w:sz w:val="18"/>
                <w:szCs w:val="18"/>
              </w:rPr>
              <w:t>(</w:t>
            </w:r>
            <w:r w:rsidRPr="007A4D32">
              <w:rPr>
                <w:rFonts w:asciiTheme="minorEastAsia" w:eastAsiaTheme="minorEastAsia" w:hAnsiTheme="minorEastAsia" w:hint="eastAsia"/>
                <w:sz w:val="18"/>
                <w:szCs w:val="18"/>
              </w:rPr>
              <w:t>中文</w:t>
            </w:r>
            <w:r w:rsidRPr="007A4D32">
              <w:rPr>
                <w:rFonts w:asciiTheme="minorEastAsia" w:eastAsiaTheme="minorEastAsia" w:hAnsiTheme="minorEastAsia"/>
                <w:sz w:val="18"/>
                <w:szCs w:val="18"/>
              </w:rPr>
              <w:t>)</w:t>
            </w:r>
          </w:p>
        </w:tc>
        <w:tc>
          <w:tcPr>
            <w:tcW w:w="3086" w:type="dxa"/>
            <w:gridSpan w:val="4"/>
            <w:vAlign w:val="center"/>
          </w:tcPr>
          <w:p w:rsidR="00747499" w:rsidRPr="007A4D32" w:rsidRDefault="007A4D32" w:rsidP="005C5338">
            <w:pPr>
              <w:snapToGrid w:val="0"/>
              <w:spacing w:line="360" w:lineRule="auto"/>
              <w:rPr>
                <w:rFonts w:asciiTheme="minorEastAsia" w:eastAsiaTheme="minorEastAsia" w:hAnsiTheme="minorEastAsia"/>
                <w:sz w:val="18"/>
                <w:szCs w:val="18"/>
              </w:rPr>
            </w:pPr>
            <w:r w:rsidRPr="007A4D32">
              <w:rPr>
                <w:rFonts w:asciiTheme="minorEastAsia" w:eastAsiaTheme="minorEastAsia" w:hAnsiTheme="minorEastAsia" w:hint="eastAsia"/>
                <w:sz w:val="18"/>
                <w:szCs w:val="18"/>
              </w:rPr>
              <w:t>不锈钢箔丁基橡胶自粘防水卷材</w:t>
            </w:r>
          </w:p>
        </w:tc>
        <w:tc>
          <w:tcPr>
            <w:tcW w:w="1843" w:type="dxa"/>
            <w:gridSpan w:val="2"/>
            <w:vAlign w:val="center"/>
          </w:tcPr>
          <w:p w:rsidR="00747499" w:rsidRPr="007A4D32" w:rsidRDefault="00747499" w:rsidP="005C5338">
            <w:pPr>
              <w:snapToGrid w:val="0"/>
              <w:spacing w:line="360" w:lineRule="auto"/>
              <w:jc w:val="center"/>
              <w:rPr>
                <w:rFonts w:asciiTheme="minorEastAsia" w:eastAsiaTheme="minorEastAsia" w:hAnsiTheme="minorEastAsia"/>
                <w:sz w:val="18"/>
                <w:szCs w:val="18"/>
              </w:rPr>
            </w:pPr>
            <w:r w:rsidRPr="007A4D32">
              <w:rPr>
                <w:rFonts w:asciiTheme="minorEastAsia" w:eastAsiaTheme="minorEastAsia" w:hAnsiTheme="minorEastAsia" w:hint="eastAsia"/>
                <w:sz w:val="18"/>
                <w:szCs w:val="18"/>
              </w:rPr>
              <w:t>建议项目名称</w:t>
            </w:r>
          </w:p>
          <w:p w:rsidR="00747499" w:rsidRPr="007A4D32" w:rsidRDefault="00747499" w:rsidP="005C5338">
            <w:pPr>
              <w:snapToGrid w:val="0"/>
              <w:spacing w:line="360" w:lineRule="auto"/>
              <w:jc w:val="center"/>
              <w:rPr>
                <w:rFonts w:asciiTheme="minorEastAsia" w:eastAsiaTheme="minorEastAsia" w:hAnsiTheme="minorEastAsia"/>
                <w:sz w:val="18"/>
                <w:szCs w:val="18"/>
              </w:rPr>
            </w:pPr>
            <w:r w:rsidRPr="007A4D32">
              <w:rPr>
                <w:rFonts w:asciiTheme="minorEastAsia" w:eastAsiaTheme="minorEastAsia" w:hAnsiTheme="minorEastAsia"/>
                <w:sz w:val="18"/>
                <w:szCs w:val="18"/>
              </w:rPr>
              <w:t>(</w:t>
            </w:r>
            <w:r w:rsidRPr="007A4D32">
              <w:rPr>
                <w:rFonts w:asciiTheme="minorEastAsia" w:eastAsiaTheme="minorEastAsia" w:hAnsiTheme="minorEastAsia" w:hint="eastAsia"/>
                <w:sz w:val="18"/>
                <w:szCs w:val="18"/>
              </w:rPr>
              <w:t>英文</w:t>
            </w:r>
            <w:r w:rsidRPr="007A4D32">
              <w:rPr>
                <w:rFonts w:asciiTheme="minorEastAsia" w:eastAsiaTheme="minorEastAsia" w:hAnsiTheme="minorEastAsia"/>
                <w:sz w:val="18"/>
                <w:szCs w:val="18"/>
              </w:rPr>
              <w:t>)</w:t>
            </w:r>
          </w:p>
        </w:tc>
        <w:tc>
          <w:tcPr>
            <w:tcW w:w="2644" w:type="dxa"/>
            <w:gridSpan w:val="2"/>
            <w:vAlign w:val="center"/>
          </w:tcPr>
          <w:p w:rsidR="00747499" w:rsidRPr="007A4D32" w:rsidRDefault="007A4D32" w:rsidP="005C5338">
            <w:pPr>
              <w:snapToGrid w:val="0"/>
              <w:spacing w:line="360" w:lineRule="auto"/>
              <w:rPr>
                <w:rFonts w:asciiTheme="minorEastAsia" w:eastAsiaTheme="minorEastAsia" w:hAnsiTheme="minorEastAsia"/>
                <w:sz w:val="18"/>
                <w:szCs w:val="18"/>
              </w:rPr>
            </w:pPr>
            <w:r w:rsidRPr="007A4D32">
              <w:rPr>
                <w:rFonts w:asciiTheme="minorEastAsia" w:eastAsiaTheme="minorEastAsia" w:hAnsiTheme="minorEastAsia"/>
                <w:sz w:val="18"/>
                <w:szCs w:val="18"/>
              </w:rPr>
              <w:t>Stainless steel foil butyl rubber self-adhesive waterproof coil</w:t>
            </w:r>
          </w:p>
        </w:tc>
      </w:tr>
      <w:tr w:rsidR="00747499" w:rsidRPr="00125A01" w:rsidTr="005C5338">
        <w:trPr>
          <w:cantSplit/>
          <w:trHeight w:val="435"/>
          <w:jc w:val="center"/>
        </w:trPr>
        <w:tc>
          <w:tcPr>
            <w:tcW w:w="2167" w:type="dxa"/>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制定或修订</w:t>
            </w:r>
          </w:p>
        </w:tc>
        <w:tc>
          <w:tcPr>
            <w:tcW w:w="1618" w:type="dxa"/>
            <w:gridSpan w:val="2"/>
            <w:vAlign w:val="center"/>
          </w:tcPr>
          <w:p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xml:space="preserve"> </w:t>
            </w:r>
            <w:r w:rsidR="00122580">
              <w:rPr>
                <w:rFonts w:ascii="Segoe UI Symbol" w:eastAsia="Segoe UI Symbol" w:hAnsi="Segoe UI Symbol" w:hint="eastAsia"/>
                <w:sz w:val="18"/>
                <w:szCs w:val="18"/>
              </w:rPr>
              <w:t>☑</w:t>
            </w:r>
            <w:r w:rsidRPr="00125A01">
              <w:rPr>
                <w:rFonts w:ascii="宋体" w:eastAsia="宋体" w:hAnsi="宋体" w:hint="eastAsia"/>
                <w:sz w:val="18"/>
                <w:szCs w:val="18"/>
              </w:rPr>
              <w:t>制定</w:t>
            </w:r>
          </w:p>
        </w:tc>
        <w:tc>
          <w:tcPr>
            <w:tcW w:w="1468" w:type="dxa"/>
            <w:gridSpan w:val="2"/>
            <w:vAlign w:val="center"/>
          </w:tcPr>
          <w:p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修订</w:t>
            </w:r>
          </w:p>
        </w:tc>
        <w:tc>
          <w:tcPr>
            <w:tcW w:w="1843" w:type="dxa"/>
            <w:gridSpan w:val="2"/>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被修订标准号</w:t>
            </w:r>
          </w:p>
        </w:tc>
        <w:tc>
          <w:tcPr>
            <w:tcW w:w="2644" w:type="dxa"/>
            <w:gridSpan w:val="2"/>
            <w:vAlign w:val="center"/>
          </w:tcPr>
          <w:p w:rsidR="00747499" w:rsidRPr="00125A01" w:rsidRDefault="00122580" w:rsidP="005C5338">
            <w:pPr>
              <w:snapToGrid w:val="0"/>
              <w:spacing w:line="360" w:lineRule="auto"/>
              <w:rPr>
                <w:rFonts w:ascii="宋体" w:eastAsia="宋体" w:hAnsi="宋体"/>
                <w:sz w:val="18"/>
                <w:szCs w:val="18"/>
              </w:rPr>
            </w:pPr>
            <w:r>
              <w:rPr>
                <w:rFonts w:ascii="宋体" w:eastAsia="宋体" w:hAnsi="宋体" w:hint="eastAsia"/>
                <w:sz w:val="18"/>
                <w:szCs w:val="18"/>
              </w:rPr>
              <w:t>/</w:t>
            </w:r>
          </w:p>
        </w:tc>
      </w:tr>
      <w:tr w:rsidR="00747499" w:rsidRPr="00125A01" w:rsidTr="005C5338">
        <w:trPr>
          <w:cantSplit/>
          <w:trHeight w:val="439"/>
          <w:jc w:val="center"/>
        </w:trPr>
        <w:tc>
          <w:tcPr>
            <w:tcW w:w="2167" w:type="dxa"/>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采用程度</w:t>
            </w:r>
          </w:p>
        </w:tc>
        <w:tc>
          <w:tcPr>
            <w:tcW w:w="1078" w:type="dxa"/>
            <w:vAlign w:val="center"/>
          </w:tcPr>
          <w:p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IDT</w:t>
            </w:r>
          </w:p>
        </w:tc>
        <w:tc>
          <w:tcPr>
            <w:tcW w:w="1080" w:type="dxa"/>
            <w:gridSpan w:val="2"/>
            <w:vAlign w:val="center"/>
          </w:tcPr>
          <w:p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MOD</w:t>
            </w:r>
          </w:p>
        </w:tc>
        <w:tc>
          <w:tcPr>
            <w:tcW w:w="928" w:type="dxa"/>
            <w:vAlign w:val="center"/>
          </w:tcPr>
          <w:p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NEQ</w:t>
            </w:r>
          </w:p>
        </w:tc>
        <w:tc>
          <w:tcPr>
            <w:tcW w:w="1843" w:type="dxa"/>
            <w:gridSpan w:val="2"/>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采标号</w:t>
            </w:r>
          </w:p>
        </w:tc>
        <w:tc>
          <w:tcPr>
            <w:tcW w:w="2644" w:type="dxa"/>
            <w:gridSpan w:val="2"/>
            <w:vAlign w:val="center"/>
          </w:tcPr>
          <w:p w:rsidR="00747499" w:rsidRPr="00125A01" w:rsidRDefault="00122580" w:rsidP="005C5338">
            <w:pPr>
              <w:snapToGrid w:val="0"/>
              <w:spacing w:line="360" w:lineRule="auto"/>
              <w:rPr>
                <w:rFonts w:ascii="宋体" w:eastAsia="宋体" w:hAnsi="宋体"/>
                <w:sz w:val="18"/>
                <w:szCs w:val="18"/>
              </w:rPr>
            </w:pPr>
            <w:r>
              <w:rPr>
                <w:rFonts w:ascii="宋体" w:eastAsia="宋体" w:hAnsi="宋体" w:hint="eastAsia"/>
                <w:sz w:val="18"/>
                <w:szCs w:val="18"/>
              </w:rPr>
              <w:t>/</w:t>
            </w:r>
          </w:p>
        </w:tc>
      </w:tr>
      <w:tr w:rsidR="00747499" w:rsidRPr="00125A01" w:rsidTr="005C5338">
        <w:trPr>
          <w:cantSplit/>
          <w:trHeight w:val="439"/>
          <w:jc w:val="center"/>
        </w:trPr>
        <w:tc>
          <w:tcPr>
            <w:tcW w:w="2167" w:type="dxa"/>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国际标准名称（中文）</w:t>
            </w:r>
          </w:p>
        </w:tc>
        <w:tc>
          <w:tcPr>
            <w:tcW w:w="3086" w:type="dxa"/>
            <w:gridSpan w:val="4"/>
            <w:vAlign w:val="center"/>
          </w:tcPr>
          <w:p w:rsidR="00747499" w:rsidRPr="00125A01" w:rsidRDefault="00122580" w:rsidP="005C5338">
            <w:pPr>
              <w:snapToGrid w:val="0"/>
              <w:spacing w:line="360" w:lineRule="auto"/>
              <w:rPr>
                <w:rFonts w:ascii="宋体" w:eastAsia="宋体" w:hAnsi="宋体"/>
                <w:sz w:val="18"/>
                <w:szCs w:val="18"/>
              </w:rPr>
            </w:pPr>
            <w:r>
              <w:rPr>
                <w:rFonts w:ascii="宋体" w:eastAsia="宋体" w:hAnsi="宋体" w:hint="eastAsia"/>
                <w:sz w:val="18"/>
                <w:szCs w:val="18"/>
              </w:rPr>
              <w:t>/</w:t>
            </w:r>
          </w:p>
        </w:tc>
        <w:tc>
          <w:tcPr>
            <w:tcW w:w="1843" w:type="dxa"/>
            <w:gridSpan w:val="2"/>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国际标准名称（英文）</w:t>
            </w:r>
          </w:p>
        </w:tc>
        <w:tc>
          <w:tcPr>
            <w:tcW w:w="2644" w:type="dxa"/>
            <w:gridSpan w:val="2"/>
            <w:vAlign w:val="center"/>
          </w:tcPr>
          <w:p w:rsidR="00747499" w:rsidRPr="00125A01" w:rsidRDefault="00934B65" w:rsidP="005C5338">
            <w:pPr>
              <w:snapToGrid w:val="0"/>
              <w:spacing w:line="360" w:lineRule="auto"/>
              <w:rPr>
                <w:rFonts w:ascii="宋体" w:eastAsia="宋体" w:hAnsi="宋体"/>
                <w:sz w:val="18"/>
                <w:szCs w:val="18"/>
              </w:rPr>
            </w:pPr>
            <w:r>
              <w:rPr>
                <w:rFonts w:ascii="宋体" w:eastAsia="宋体" w:hAnsi="宋体" w:hint="eastAsia"/>
                <w:sz w:val="18"/>
                <w:szCs w:val="18"/>
              </w:rPr>
              <w:t>/</w:t>
            </w:r>
          </w:p>
        </w:tc>
      </w:tr>
      <w:tr w:rsidR="00747499" w:rsidRPr="00125A01" w:rsidTr="005C5338">
        <w:trPr>
          <w:cantSplit/>
          <w:trHeight w:val="439"/>
          <w:jc w:val="center"/>
        </w:trPr>
        <w:tc>
          <w:tcPr>
            <w:tcW w:w="2167" w:type="dxa"/>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sz w:val="18"/>
                <w:szCs w:val="18"/>
              </w:rPr>
              <w:t>ICS</w:t>
            </w:r>
            <w:r w:rsidRPr="00125A01">
              <w:rPr>
                <w:rFonts w:ascii="宋体" w:eastAsia="宋体" w:hAnsi="宋体" w:hint="eastAsia"/>
                <w:sz w:val="18"/>
                <w:szCs w:val="18"/>
              </w:rPr>
              <w:t>分类号</w:t>
            </w:r>
          </w:p>
        </w:tc>
        <w:tc>
          <w:tcPr>
            <w:tcW w:w="3086" w:type="dxa"/>
            <w:gridSpan w:val="4"/>
            <w:vAlign w:val="center"/>
          </w:tcPr>
          <w:p w:rsidR="00747499" w:rsidRPr="00125A01" w:rsidRDefault="00122580" w:rsidP="005C5338">
            <w:pPr>
              <w:snapToGrid w:val="0"/>
              <w:spacing w:line="360" w:lineRule="auto"/>
              <w:rPr>
                <w:rFonts w:ascii="宋体" w:eastAsia="宋体" w:hAnsi="宋体"/>
                <w:sz w:val="18"/>
                <w:szCs w:val="18"/>
              </w:rPr>
            </w:pPr>
            <w:r w:rsidRPr="00122580">
              <w:rPr>
                <w:rFonts w:ascii="宋体" w:eastAsia="宋体" w:hAnsi="宋体"/>
                <w:sz w:val="18"/>
                <w:szCs w:val="18"/>
              </w:rPr>
              <w:t>91.120.30</w:t>
            </w:r>
          </w:p>
        </w:tc>
        <w:tc>
          <w:tcPr>
            <w:tcW w:w="1843" w:type="dxa"/>
            <w:gridSpan w:val="2"/>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中国标准分类号</w:t>
            </w:r>
          </w:p>
        </w:tc>
        <w:tc>
          <w:tcPr>
            <w:tcW w:w="2644" w:type="dxa"/>
            <w:gridSpan w:val="2"/>
            <w:vAlign w:val="center"/>
          </w:tcPr>
          <w:p w:rsidR="00747499" w:rsidRPr="00125A01" w:rsidRDefault="00122580" w:rsidP="005C5338">
            <w:pPr>
              <w:snapToGrid w:val="0"/>
              <w:spacing w:line="360" w:lineRule="auto"/>
              <w:rPr>
                <w:rFonts w:ascii="宋体" w:eastAsia="宋体" w:hAnsi="宋体"/>
                <w:sz w:val="18"/>
                <w:szCs w:val="18"/>
              </w:rPr>
            </w:pPr>
            <w:r w:rsidRPr="00122580">
              <w:rPr>
                <w:rFonts w:ascii="宋体" w:eastAsia="宋体" w:hAnsi="宋体"/>
                <w:sz w:val="18"/>
                <w:szCs w:val="18"/>
              </w:rPr>
              <w:t>P 30/39</w:t>
            </w:r>
          </w:p>
        </w:tc>
      </w:tr>
      <w:tr w:rsidR="00747499" w:rsidRPr="00125A01" w:rsidTr="005C5338">
        <w:trPr>
          <w:cantSplit/>
          <w:trHeight w:val="496"/>
          <w:jc w:val="center"/>
        </w:trPr>
        <w:tc>
          <w:tcPr>
            <w:tcW w:w="2167" w:type="dxa"/>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标准主要起草单位</w:t>
            </w:r>
          </w:p>
        </w:tc>
        <w:tc>
          <w:tcPr>
            <w:tcW w:w="3086" w:type="dxa"/>
            <w:gridSpan w:val="4"/>
            <w:vAlign w:val="center"/>
          </w:tcPr>
          <w:p w:rsidR="00747499" w:rsidRPr="00125A01" w:rsidRDefault="00122580" w:rsidP="005C5338">
            <w:pPr>
              <w:snapToGrid w:val="0"/>
              <w:spacing w:line="360" w:lineRule="auto"/>
              <w:rPr>
                <w:rFonts w:ascii="宋体" w:eastAsia="宋体" w:hAnsi="宋体"/>
                <w:sz w:val="18"/>
                <w:szCs w:val="18"/>
              </w:rPr>
            </w:pPr>
            <w:r>
              <w:rPr>
                <w:rFonts w:ascii="宋体" w:eastAsia="宋体" w:hAnsi="宋体"/>
                <w:sz w:val="18"/>
                <w:szCs w:val="18"/>
              </w:rPr>
              <w:t>中建材苏州防水研究院有限公司、</w:t>
            </w:r>
            <w:r w:rsidRPr="0036481B">
              <w:rPr>
                <w:rFonts w:ascii="宋体" w:eastAsia="宋体" w:hAnsi="宋体" w:hint="eastAsia"/>
                <w:sz w:val="18"/>
                <w:szCs w:val="18"/>
              </w:rPr>
              <w:t>常州希瑞思新材料科技有限公司、</w:t>
            </w:r>
            <w:r w:rsidR="00BA0939" w:rsidRPr="00BA0939">
              <w:rPr>
                <w:rFonts w:ascii="宋体" w:eastAsia="宋体" w:hAnsi="宋体" w:hint="eastAsia"/>
                <w:sz w:val="18"/>
                <w:szCs w:val="18"/>
              </w:rPr>
              <w:t>北新防水有限公司</w:t>
            </w:r>
            <w:r w:rsidR="00BA0939">
              <w:rPr>
                <w:rFonts w:ascii="宋体" w:eastAsia="宋体" w:hAnsi="宋体" w:hint="eastAsia"/>
                <w:sz w:val="18"/>
                <w:szCs w:val="18"/>
              </w:rPr>
              <w:t>、</w:t>
            </w:r>
            <w:r w:rsidRPr="0036481B">
              <w:rPr>
                <w:rFonts w:ascii="宋体" w:eastAsia="宋体" w:hAnsi="宋体" w:hint="eastAsia"/>
                <w:sz w:val="18"/>
                <w:szCs w:val="18"/>
              </w:rPr>
              <w:t>上海北新月皇新材料集团有限公司、</w:t>
            </w:r>
            <w:r w:rsidRPr="0036481B">
              <w:rPr>
                <w:rFonts w:ascii="宋体" w:eastAsia="宋体" w:hAnsi="宋体"/>
                <w:sz w:val="18"/>
                <w:szCs w:val="18"/>
              </w:rPr>
              <w:t>西牛皮防水科技有限公司等</w:t>
            </w:r>
          </w:p>
        </w:tc>
        <w:tc>
          <w:tcPr>
            <w:tcW w:w="1843" w:type="dxa"/>
            <w:gridSpan w:val="2"/>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计划起止时间</w:t>
            </w:r>
          </w:p>
        </w:tc>
        <w:tc>
          <w:tcPr>
            <w:tcW w:w="2644" w:type="dxa"/>
            <w:gridSpan w:val="2"/>
            <w:vAlign w:val="center"/>
          </w:tcPr>
          <w:p w:rsidR="00747499" w:rsidRPr="00125A01" w:rsidRDefault="00122580" w:rsidP="00122580">
            <w:pPr>
              <w:snapToGrid w:val="0"/>
              <w:spacing w:line="360" w:lineRule="auto"/>
              <w:rPr>
                <w:rFonts w:ascii="宋体" w:eastAsia="宋体" w:hAnsi="宋体"/>
                <w:sz w:val="18"/>
                <w:szCs w:val="18"/>
              </w:rPr>
            </w:pPr>
            <w:r>
              <w:rPr>
                <w:rFonts w:ascii="宋体" w:eastAsia="宋体" w:hAnsi="宋体" w:hint="eastAsia"/>
                <w:sz w:val="18"/>
                <w:szCs w:val="18"/>
              </w:rPr>
              <w:t>2</w:t>
            </w:r>
            <w:r>
              <w:rPr>
                <w:rFonts w:ascii="宋体" w:eastAsia="宋体" w:hAnsi="宋体"/>
                <w:sz w:val="18"/>
                <w:szCs w:val="18"/>
              </w:rPr>
              <w:t>023.11-2024.11</w:t>
            </w:r>
          </w:p>
        </w:tc>
      </w:tr>
      <w:tr w:rsidR="00747499" w:rsidRPr="00125A01" w:rsidTr="005C5338">
        <w:trPr>
          <w:trHeight w:val="1005"/>
          <w:jc w:val="center"/>
        </w:trPr>
        <w:tc>
          <w:tcPr>
            <w:tcW w:w="2167" w:type="dxa"/>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目的</w:t>
            </w:r>
            <w:r w:rsidRPr="00125A01">
              <w:rPr>
                <w:rFonts w:ascii="宋体" w:eastAsia="宋体" w:hAnsi="宋体"/>
                <w:sz w:val="18"/>
                <w:szCs w:val="18"/>
              </w:rPr>
              <w:t>﹑</w:t>
            </w:r>
            <w:r w:rsidRPr="00125A01">
              <w:rPr>
                <w:rFonts w:ascii="宋体" w:eastAsia="宋体" w:hAnsi="宋体" w:hint="eastAsia"/>
                <w:sz w:val="18"/>
                <w:szCs w:val="18"/>
              </w:rPr>
              <w:t>意义或必</w:t>
            </w:r>
          </w:p>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要性</w:t>
            </w:r>
          </w:p>
        </w:tc>
        <w:tc>
          <w:tcPr>
            <w:tcW w:w="7573" w:type="dxa"/>
            <w:gridSpan w:val="8"/>
            <w:vAlign w:val="center"/>
          </w:tcPr>
          <w:p w:rsidR="00747499" w:rsidRPr="00122580" w:rsidRDefault="00747499" w:rsidP="00122580">
            <w:pPr>
              <w:rPr>
                <w:rFonts w:asciiTheme="minorEastAsia" w:eastAsiaTheme="minorEastAsia" w:hAnsiTheme="minorEastAsia"/>
                <w:sz w:val="18"/>
                <w:szCs w:val="18"/>
                <w:u w:val="single"/>
              </w:rPr>
            </w:pPr>
            <w:r w:rsidRPr="00122580">
              <w:rPr>
                <w:rFonts w:asciiTheme="minorEastAsia" w:eastAsiaTheme="minorEastAsia" w:hAnsiTheme="minorEastAsia" w:hint="eastAsia"/>
                <w:sz w:val="18"/>
                <w:szCs w:val="18"/>
                <w:u w:val="single"/>
              </w:rPr>
              <w:t>指出标准项目涉及的方面，期望解决的问题；</w:t>
            </w:r>
          </w:p>
          <w:p w:rsidR="00122580" w:rsidRPr="00122580" w:rsidRDefault="00122580" w:rsidP="00122580">
            <w:pPr>
              <w:ind w:firstLineChars="200" w:firstLine="360"/>
              <w:rPr>
                <w:rFonts w:asciiTheme="minorEastAsia" w:eastAsiaTheme="minorEastAsia" w:hAnsiTheme="minorEastAsia"/>
                <w:sz w:val="18"/>
                <w:szCs w:val="18"/>
              </w:rPr>
            </w:pPr>
            <w:r w:rsidRPr="007A4D32">
              <w:rPr>
                <w:rFonts w:asciiTheme="minorEastAsia" w:eastAsiaTheme="minorEastAsia" w:hAnsiTheme="minorEastAsia" w:hint="eastAsia"/>
                <w:sz w:val="18"/>
                <w:szCs w:val="18"/>
              </w:rPr>
              <w:t>不锈钢箔丁基橡胶自粘防水卷材</w:t>
            </w:r>
            <w:r>
              <w:rPr>
                <w:rFonts w:asciiTheme="minorEastAsia" w:eastAsiaTheme="minorEastAsia" w:hAnsiTheme="minorEastAsia" w:hint="eastAsia"/>
                <w:sz w:val="18"/>
                <w:szCs w:val="18"/>
              </w:rPr>
              <w:t>是</w:t>
            </w:r>
            <w:r w:rsidRPr="00122580">
              <w:rPr>
                <w:rFonts w:asciiTheme="minorEastAsia" w:eastAsiaTheme="minorEastAsia" w:hAnsiTheme="minorEastAsia"/>
                <w:sz w:val="18"/>
                <w:szCs w:val="18"/>
              </w:rPr>
              <w:t>以丁基橡胶、聚异丁烯为主要原料，配以助剂、填料等，表面采用不锈钢箔材料制成的具有防水粘结密封功能的自粘防水卷材。</w:t>
            </w:r>
            <w:r w:rsidRPr="00122580">
              <w:rPr>
                <w:rFonts w:asciiTheme="minorEastAsia" w:eastAsiaTheme="minorEastAsia" w:hAnsiTheme="minorEastAsia" w:hint="eastAsia"/>
                <w:sz w:val="18"/>
                <w:szCs w:val="18"/>
              </w:rPr>
              <w:t>《建筑与市政工程防水通用规范》（GB 55030-2022）今年4月1日实施后，对建筑屋面防水设计工作年限明确提出了不应低于20年的要求。目前市面上常用的聚氯乙烯（PVC）、热塑性聚烯烃（TPO）等外露防水卷材往往存在以下问题：PVC防水卷材含增塑剂，迁移后材料发生脆硬老化，难以达到25年的耐候性要求，且PVC含氯，热焊接过程中有氯气释放，存在一定环境问题；TPO产品则存在阻燃性难以达到外露防水要求的B</w:t>
            </w:r>
            <w:r w:rsidRPr="00122580">
              <w:rPr>
                <w:rFonts w:asciiTheme="minorEastAsia" w:eastAsiaTheme="minorEastAsia" w:hAnsiTheme="minorEastAsia"/>
                <w:sz w:val="18"/>
                <w:szCs w:val="18"/>
              </w:rPr>
              <w:t>2</w:t>
            </w:r>
            <w:r w:rsidRPr="00122580">
              <w:rPr>
                <w:rFonts w:asciiTheme="minorEastAsia" w:eastAsiaTheme="minorEastAsia" w:hAnsiTheme="minorEastAsia" w:hint="eastAsia"/>
                <w:sz w:val="18"/>
                <w:szCs w:val="18"/>
              </w:rPr>
              <w:t>级、热焊窗口窄施工难度高等问题。因此，开发并应用一种兼具高耐久性、施工便捷性和高环保性</w:t>
            </w:r>
            <w:r w:rsidR="00A52B0E">
              <w:rPr>
                <w:rFonts w:asciiTheme="minorEastAsia" w:eastAsiaTheme="minorEastAsia" w:hAnsiTheme="minorEastAsia" w:hint="eastAsia"/>
                <w:sz w:val="18"/>
                <w:szCs w:val="18"/>
              </w:rPr>
              <w:t>的</w:t>
            </w:r>
            <w:r w:rsidRPr="00122580">
              <w:rPr>
                <w:rFonts w:asciiTheme="minorEastAsia" w:eastAsiaTheme="minorEastAsia" w:hAnsiTheme="minorEastAsia" w:hint="eastAsia"/>
                <w:sz w:val="18"/>
                <w:szCs w:val="18"/>
              </w:rPr>
              <w:t>防水卷材迫在眉睫。</w:t>
            </w:r>
          </w:p>
          <w:p w:rsidR="00122580" w:rsidRPr="00122580" w:rsidRDefault="002128FF" w:rsidP="00122580">
            <w:pPr>
              <w:ind w:firstLineChars="200" w:firstLine="360"/>
              <w:rPr>
                <w:rFonts w:asciiTheme="minorEastAsia" w:eastAsiaTheme="minorEastAsia" w:hAnsiTheme="minorEastAsia"/>
                <w:sz w:val="18"/>
                <w:szCs w:val="18"/>
              </w:rPr>
            </w:pPr>
            <w:r w:rsidRPr="007A4D32">
              <w:rPr>
                <w:rFonts w:asciiTheme="minorEastAsia" w:eastAsiaTheme="minorEastAsia" w:hAnsiTheme="minorEastAsia" w:hint="eastAsia"/>
                <w:sz w:val="18"/>
                <w:szCs w:val="18"/>
              </w:rPr>
              <w:t>不锈钢箔丁基橡胶自粘防水卷材</w:t>
            </w:r>
            <w:r w:rsidR="00122580" w:rsidRPr="00122580">
              <w:rPr>
                <w:rFonts w:asciiTheme="minorEastAsia" w:eastAsiaTheme="minorEastAsia" w:hAnsiTheme="minorEastAsia" w:hint="eastAsia"/>
                <w:sz w:val="18"/>
                <w:szCs w:val="18"/>
              </w:rPr>
              <w:t>具有以下特性：</w:t>
            </w:r>
          </w:p>
          <w:p w:rsidR="00122580" w:rsidRPr="00122580" w:rsidRDefault="00122580"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t>1）耐候性：</w:t>
            </w:r>
            <w:r w:rsidR="00B37719">
              <w:rPr>
                <w:rFonts w:asciiTheme="minorEastAsia" w:eastAsiaTheme="minorEastAsia" w:hAnsiTheme="minorEastAsia" w:hint="eastAsia"/>
                <w:sz w:val="18"/>
                <w:szCs w:val="18"/>
              </w:rPr>
              <w:t>不锈钢箔</w:t>
            </w:r>
            <w:r w:rsidRPr="00122580">
              <w:rPr>
                <w:rFonts w:asciiTheme="minorEastAsia" w:eastAsiaTheme="minorEastAsia" w:hAnsiTheme="minorEastAsia" w:hint="eastAsia"/>
                <w:sz w:val="18"/>
                <w:szCs w:val="18"/>
              </w:rPr>
              <w:t>直接屏蔽紫外线和外界环境影响，很好的保护了下层自粘胶层；在阳光、热能、臭氧及其它化学侵蚀介质等因素的长期综合作用下抵抗侵蚀能力强；</w:t>
            </w:r>
            <w:r w:rsidR="00B37719">
              <w:rPr>
                <w:rFonts w:asciiTheme="minorEastAsia" w:eastAsiaTheme="minorEastAsia" w:hAnsiTheme="minorEastAsia" w:hint="eastAsia"/>
                <w:sz w:val="18"/>
                <w:szCs w:val="18"/>
              </w:rPr>
              <w:t>且丁基橡胶具有较好的抗老化性能，长期使用不会出现脱胶和粉化现象，确保了产品的整体使用寿命。</w:t>
            </w:r>
          </w:p>
          <w:p w:rsidR="00122580" w:rsidRPr="00122580" w:rsidRDefault="00122580"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t>2）耐沾污性：</w:t>
            </w:r>
            <w:r w:rsidR="00B37719">
              <w:rPr>
                <w:rFonts w:asciiTheme="minorEastAsia" w:eastAsiaTheme="minorEastAsia" w:hAnsiTheme="minorEastAsia" w:hint="eastAsia"/>
                <w:sz w:val="18"/>
                <w:szCs w:val="18"/>
              </w:rPr>
              <w:t>不锈钢箔</w:t>
            </w:r>
            <w:r w:rsidRPr="00122580">
              <w:rPr>
                <w:rFonts w:asciiTheme="minorEastAsia" w:eastAsiaTheme="minorEastAsia" w:hAnsiTheme="minorEastAsia" w:hint="eastAsia"/>
                <w:sz w:val="18"/>
                <w:szCs w:val="18"/>
              </w:rPr>
              <w:t>外露使用不会出现</w:t>
            </w:r>
            <w:r w:rsidR="00B37719">
              <w:rPr>
                <w:rFonts w:asciiTheme="minorEastAsia" w:eastAsiaTheme="minorEastAsia" w:hAnsiTheme="minorEastAsia" w:hint="eastAsia"/>
                <w:sz w:val="18"/>
                <w:szCs w:val="18"/>
              </w:rPr>
              <w:t>老化破损</w:t>
            </w:r>
            <w:r w:rsidRPr="00122580">
              <w:rPr>
                <w:rFonts w:asciiTheme="minorEastAsia" w:eastAsiaTheme="minorEastAsia" w:hAnsiTheme="minorEastAsia" w:hint="eastAsia"/>
                <w:sz w:val="18"/>
                <w:szCs w:val="18"/>
              </w:rPr>
              <w:t>，</w:t>
            </w:r>
            <w:r w:rsidR="00B37719">
              <w:rPr>
                <w:rFonts w:asciiTheme="minorEastAsia" w:eastAsiaTheme="minorEastAsia" w:hAnsiTheme="minorEastAsia" w:hint="eastAsia"/>
                <w:sz w:val="18"/>
                <w:szCs w:val="18"/>
              </w:rPr>
              <w:t>表面美观度高，</w:t>
            </w:r>
            <w:r w:rsidRPr="00122580">
              <w:rPr>
                <w:rFonts w:asciiTheme="minorEastAsia" w:eastAsiaTheme="minorEastAsia" w:hAnsiTheme="minorEastAsia" w:hint="eastAsia"/>
                <w:sz w:val="18"/>
                <w:szCs w:val="18"/>
              </w:rPr>
              <w:t>且具备很好的自清洁和耐沾污能力</w:t>
            </w:r>
            <w:r w:rsidR="00B37719">
              <w:rPr>
                <w:rFonts w:asciiTheme="minorEastAsia" w:eastAsiaTheme="minorEastAsia" w:hAnsiTheme="minorEastAsia" w:hint="eastAsia"/>
                <w:sz w:val="18"/>
                <w:szCs w:val="18"/>
              </w:rPr>
              <w:t>。</w:t>
            </w:r>
          </w:p>
          <w:p w:rsidR="00122580" w:rsidRPr="00122580" w:rsidRDefault="00122580"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t>3）耐长期高温性能：</w:t>
            </w:r>
            <w:r w:rsidR="00B37719">
              <w:rPr>
                <w:rFonts w:asciiTheme="minorEastAsia" w:eastAsiaTheme="minorEastAsia" w:hAnsiTheme="minorEastAsia" w:hint="eastAsia"/>
                <w:sz w:val="18"/>
                <w:szCs w:val="18"/>
              </w:rPr>
              <w:t>丁基橡胶</w:t>
            </w:r>
            <w:r w:rsidRPr="00122580">
              <w:rPr>
                <w:rFonts w:asciiTheme="minorEastAsia" w:eastAsiaTheme="minorEastAsia" w:hAnsiTheme="minorEastAsia" w:hint="eastAsia"/>
                <w:sz w:val="18"/>
                <w:szCs w:val="18"/>
              </w:rPr>
              <w:t>在高温下不流淌、不起泡、不滑动</w:t>
            </w:r>
            <w:r w:rsidR="00B37719">
              <w:rPr>
                <w:rFonts w:asciiTheme="minorEastAsia" w:eastAsiaTheme="minorEastAsia" w:hAnsiTheme="minorEastAsia" w:hint="eastAsia"/>
                <w:sz w:val="18"/>
                <w:szCs w:val="18"/>
              </w:rPr>
              <w:t>。</w:t>
            </w:r>
          </w:p>
          <w:p w:rsidR="00122580" w:rsidRPr="00122580" w:rsidRDefault="00122580"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t>4）耐低温性能：</w:t>
            </w:r>
            <w:r w:rsidR="00B37719">
              <w:rPr>
                <w:rFonts w:asciiTheme="minorEastAsia" w:eastAsiaTheme="minorEastAsia" w:hAnsiTheme="minorEastAsia" w:hint="eastAsia"/>
                <w:sz w:val="18"/>
                <w:szCs w:val="18"/>
              </w:rPr>
              <w:t>不锈钢箔在</w:t>
            </w:r>
            <w:r w:rsidR="00B37719" w:rsidRPr="00122580">
              <w:rPr>
                <w:rFonts w:asciiTheme="minorEastAsia" w:eastAsiaTheme="minorEastAsia" w:hAnsiTheme="minorEastAsia" w:hint="eastAsia"/>
                <w:sz w:val="18"/>
                <w:szCs w:val="18"/>
              </w:rPr>
              <w:t>低温下不脆裂，</w:t>
            </w:r>
            <w:r w:rsidRPr="00122580">
              <w:rPr>
                <w:rFonts w:asciiTheme="minorEastAsia" w:eastAsiaTheme="minorEastAsia" w:hAnsiTheme="minorEastAsia" w:hint="eastAsia"/>
                <w:sz w:val="18"/>
                <w:szCs w:val="18"/>
              </w:rPr>
              <w:t>丁基自粘</w:t>
            </w:r>
            <w:r w:rsidR="00B37719">
              <w:rPr>
                <w:rFonts w:asciiTheme="minorEastAsia" w:eastAsiaTheme="minorEastAsia" w:hAnsiTheme="minorEastAsia" w:hint="eastAsia"/>
                <w:sz w:val="18"/>
                <w:szCs w:val="18"/>
              </w:rPr>
              <w:t>胶</w:t>
            </w:r>
            <w:r w:rsidRPr="00122580">
              <w:rPr>
                <w:rFonts w:asciiTheme="minorEastAsia" w:eastAsiaTheme="minorEastAsia" w:hAnsiTheme="minorEastAsia" w:hint="eastAsia"/>
                <w:sz w:val="18"/>
                <w:szCs w:val="18"/>
              </w:rPr>
              <w:t>低温弯折性</w:t>
            </w:r>
            <w:r w:rsidR="00A52B0E">
              <w:rPr>
                <w:rFonts w:asciiTheme="minorEastAsia" w:eastAsiaTheme="minorEastAsia" w:hAnsiTheme="minorEastAsia" w:hint="eastAsia"/>
                <w:sz w:val="18"/>
                <w:szCs w:val="18"/>
              </w:rPr>
              <w:t>可达</w:t>
            </w:r>
            <w:r w:rsidRPr="00122580">
              <w:rPr>
                <w:rFonts w:asciiTheme="minorEastAsia" w:eastAsiaTheme="minorEastAsia" w:hAnsiTheme="minorEastAsia" w:hint="eastAsia"/>
                <w:sz w:val="18"/>
                <w:szCs w:val="18"/>
              </w:rPr>
              <w:t>-</w:t>
            </w:r>
            <w:r w:rsidRPr="00122580">
              <w:rPr>
                <w:rFonts w:asciiTheme="minorEastAsia" w:eastAsiaTheme="minorEastAsia" w:hAnsiTheme="minorEastAsia"/>
                <w:sz w:val="18"/>
                <w:szCs w:val="18"/>
              </w:rPr>
              <w:t>40</w:t>
            </w:r>
            <w:r w:rsidRPr="00122580">
              <w:rPr>
                <w:rFonts w:asciiTheme="minorEastAsia" w:eastAsiaTheme="minorEastAsia" w:hAnsiTheme="minorEastAsia" w:hint="eastAsia"/>
                <w:sz w:val="18"/>
                <w:szCs w:val="18"/>
              </w:rPr>
              <w:t>℃</w:t>
            </w:r>
            <w:r w:rsidR="00B37719">
              <w:rPr>
                <w:rFonts w:asciiTheme="minorEastAsia" w:eastAsiaTheme="minorEastAsia" w:hAnsiTheme="minorEastAsia" w:hint="eastAsia"/>
                <w:sz w:val="18"/>
                <w:szCs w:val="18"/>
              </w:rPr>
              <w:t>。</w:t>
            </w:r>
          </w:p>
          <w:p w:rsidR="00B37719" w:rsidRPr="00B37719" w:rsidRDefault="00122580"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sz w:val="18"/>
                <w:szCs w:val="18"/>
              </w:rPr>
              <w:t>5</w:t>
            </w:r>
            <w:r w:rsidRPr="00122580">
              <w:rPr>
                <w:rFonts w:asciiTheme="minorEastAsia" w:eastAsiaTheme="minorEastAsia" w:hAnsiTheme="minorEastAsia" w:hint="eastAsia"/>
                <w:sz w:val="18"/>
                <w:szCs w:val="18"/>
              </w:rPr>
              <w:t>）</w:t>
            </w:r>
            <w:r w:rsidR="00B37719">
              <w:rPr>
                <w:rFonts w:asciiTheme="minorEastAsia" w:eastAsiaTheme="minorEastAsia" w:hAnsiTheme="minorEastAsia" w:hint="eastAsia"/>
                <w:sz w:val="18"/>
                <w:szCs w:val="18"/>
              </w:rPr>
              <w:t>超薄超硬：</w:t>
            </w:r>
            <w:r w:rsidR="00B37719" w:rsidRPr="00B37719">
              <w:rPr>
                <w:rFonts w:asciiTheme="minorEastAsia" w:eastAsiaTheme="minorEastAsia" w:hAnsiTheme="minorEastAsia" w:hint="eastAsia"/>
                <w:sz w:val="18"/>
                <w:szCs w:val="18"/>
              </w:rPr>
              <w:t>箔材厚度仅有，0.02-0.025mm，表面硬度高，耐磨性好，抗划伤，耐踩踏，施工过程不易被损伤。</w:t>
            </w:r>
          </w:p>
          <w:p w:rsidR="00122580" w:rsidRPr="00122580" w:rsidRDefault="00B37719" w:rsidP="00A52B0E">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6）</w:t>
            </w:r>
            <w:r w:rsidR="00122580" w:rsidRPr="00122580">
              <w:rPr>
                <w:rFonts w:asciiTheme="minorEastAsia" w:eastAsiaTheme="minorEastAsia" w:hAnsiTheme="minorEastAsia" w:hint="eastAsia"/>
                <w:sz w:val="18"/>
                <w:szCs w:val="18"/>
              </w:rPr>
              <w:t>柔韧性：可以直接铺贴在造型各异凹凸不平的基层上，实现满粘，既适用于新建工程，也可用于渗漏修缮。</w:t>
            </w:r>
          </w:p>
          <w:p w:rsidR="00122580" w:rsidRPr="00122580" w:rsidRDefault="00122580" w:rsidP="00122580">
            <w:pPr>
              <w:widowControl/>
              <w:ind w:firstLineChars="200" w:firstLine="360"/>
              <w:rPr>
                <w:rFonts w:asciiTheme="minorEastAsia" w:eastAsiaTheme="minorEastAsia" w:hAnsiTheme="minorEastAsia"/>
                <w:sz w:val="18"/>
                <w:szCs w:val="18"/>
              </w:rPr>
            </w:pPr>
            <w:r w:rsidRPr="00122580">
              <w:rPr>
                <w:rFonts w:asciiTheme="minorEastAsia" w:eastAsiaTheme="minorEastAsia" w:hAnsiTheme="minorEastAsia"/>
                <w:sz w:val="18"/>
                <w:szCs w:val="18"/>
              </w:rPr>
              <w:t>7</w:t>
            </w:r>
            <w:r w:rsidRPr="00122580">
              <w:rPr>
                <w:rFonts w:asciiTheme="minorEastAsia" w:eastAsiaTheme="minorEastAsia" w:hAnsiTheme="minorEastAsia" w:hint="eastAsia"/>
                <w:sz w:val="18"/>
                <w:szCs w:val="18"/>
              </w:rPr>
              <w:t>）</w:t>
            </w:r>
            <w:r w:rsidR="00111765">
              <w:rPr>
                <w:rFonts w:asciiTheme="minorEastAsia" w:eastAsiaTheme="minorEastAsia" w:hAnsiTheme="minorEastAsia" w:hint="eastAsia"/>
                <w:sz w:val="18"/>
                <w:szCs w:val="18"/>
              </w:rPr>
              <w:t>安全性高，防火等级高，不锈钢材质属于G</w:t>
            </w:r>
            <w:r w:rsidR="00111765">
              <w:rPr>
                <w:rFonts w:asciiTheme="minorEastAsia" w:eastAsiaTheme="minorEastAsia" w:hAnsiTheme="minorEastAsia"/>
                <w:sz w:val="18"/>
                <w:szCs w:val="18"/>
              </w:rPr>
              <w:t>B 8624-2012中</w:t>
            </w:r>
            <w:r w:rsidR="00111765">
              <w:rPr>
                <w:rFonts w:asciiTheme="minorEastAsia" w:eastAsiaTheme="minorEastAsia" w:hAnsiTheme="minorEastAsia" w:hint="eastAsia"/>
                <w:sz w:val="18"/>
                <w:szCs w:val="18"/>
              </w:rPr>
              <w:t>A级不燃材料。</w:t>
            </w:r>
          </w:p>
          <w:p w:rsidR="00122580" w:rsidRPr="00122580" w:rsidRDefault="00111765" w:rsidP="00122580">
            <w:pPr>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8</w:t>
            </w:r>
            <w:r w:rsidR="00122580" w:rsidRPr="00122580">
              <w:rPr>
                <w:rFonts w:asciiTheme="minorEastAsia" w:eastAsiaTheme="minorEastAsia" w:hAnsiTheme="minorEastAsia" w:hint="eastAsia"/>
                <w:sz w:val="18"/>
                <w:szCs w:val="18"/>
              </w:rPr>
              <w:t>）施工便捷：</w:t>
            </w:r>
            <w:r w:rsidR="00A52B0E">
              <w:rPr>
                <w:rFonts w:asciiTheme="minorEastAsia" w:eastAsiaTheme="minorEastAsia" w:hAnsiTheme="minorEastAsia" w:hint="eastAsia"/>
                <w:sz w:val="18"/>
                <w:szCs w:val="18"/>
              </w:rPr>
              <w:t>产品</w:t>
            </w:r>
            <w:r w:rsidR="00122580" w:rsidRPr="00122580">
              <w:rPr>
                <w:rFonts w:asciiTheme="minorEastAsia" w:eastAsiaTheme="minorEastAsia" w:hAnsiTheme="minorEastAsia" w:hint="eastAsia"/>
                <w:sz w:val="18"/>
                <w:szCs w:val="18"/>
              </w:rPr>
              <w:t>可直接铺贴在各类混凝土、金属板基层；也可与防水涂料实现“涂卷复合”施工，满足GB 55030-2022规定的屋面一级防水多道设防的要求。</w:t>
            </w:r>
          </w:p>
          <w:p w:rsidR="00122580" w:rsidRPr="00122580" w:rsidRDefault="00A52B0E"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lastRenderedPageBreak/>
              <w:t>目前</w:t>
            </w:r>
            <w:r w:rsidR="00122580" w:rsidRPr="00122580">
              <w:rPr>
                <w:rFonts w:asciiTheme="minorEastAsia" w:eastAsiaTheme="minorEastAsia" w:hAnsiTheme="minorEastAsia" w:hint="eastAsia"/>
                <w:sz w:val="18"/>
                <w:szCs w:val="18"/>
              </w:rPr>
              <w:t>该产品</w:t>
            </w:r>
            <w:r>
              <w:rPr>
                <w:rFonts w:asciiTheme="minorEastAsia" w:eastAsiaTheme="minorEastAsia" w:hAnsiTheme="minorEastAsia" w:hint="eastAsia"/>
                <w:sz w:val="18"/>
                <w:szCs w:val="18"/>
              </w:rPr>
              <w:t>所用不锈钢箔</w:t>
            </w:r>
            <w:r w:rsidR="00122580" w:rsidRPr="00122580">
              <w:rPr>
                <w:rFonts w:asciiTheme="minorEastAsia" w:eastAsiaTheme="minorEastAsia" w:hAnsiTheme="minorEastAsia" w:hint="eastAsia"/>
                <w:sz w:val="18"/>
                <w:szCs w:val="18"/>
              </w:rPr>
              <w:t>主要由</w:t>
            </w:r>
            <w:r>
              <w:rPr>
                <w:rFonts w:asciiTheme="minorEastAsia" w:eastAsiaTheme="minorEastAsia" w:hAnsiTheme="minorEastAsia" w:hint="eastAsia"/>
                <w:sz w:val="18"/>
                <w:szCs w:val="18"/>
              </w:rPr>
              <w:t>常州希瑞思新材料科技有限公司</w:t>
            </w:r>
            <w:r w:rsidR="00122580" w:rsidRPr="00122580">
              <w:rPr>
                <w:rFonts w:asciiTheme="minorEastAsia" w:eastAsiaTheme="minorEastAsia" w:hAnsiTheme="minorEastAsia" w:hint="eastAsia"/>
                <w:sz w:val="18"/>
                <w:szCs w:val="18"/>
              </w:rPr>
              <w:t>等原材料企业提供，卷材产品主要生产的企业有</w:t>
            </w:r>
            <w:r w:rsidRPr="00111765">
              <w:rPr>
                <w:rFonts w:asciiTheme="minorEastAsia" w:eastAsiaTheme="minorEastAsia" w:hAnsiTheme="minorEastAsia" w:hint="eastAsia"/>
                <w:sz w:val="18"/>
                <w:szCs w:val="18"/>
              </w:rPr>
              <w:t>上海</w:t>
            </w:r>
            <w:r w:rsidRPr="00111765">
              <w:rPr>
                <w:rFonts w:asciiTheme="minorEastAsia" w:eastAsiaTheme="minorEastAsia" w:hAnsiTheme="minorEastAsia" w:hint="eastAsia"/>
                <w:caps/>
                <w:sz w:val="18"/>
                <w:szCs w:val="18"/>
              </w:rPr>
              <w:t>北新月皇新材料集团有限公司、</w:t>
            </w:r>
            <w:r w:rsidRPr="00111765">
              <w:rPr>
                <w:rFonts w:asciiTheme="minorEastAsia" w:eastAsiaTheme="minorEastAsia" w:hAnsiTheme="minorEastAsia"/>
                <w:sz w:val="18"/>
                <w:szCs w:val="18"/>
              </w:rPr>
              <w:t>西牛皮</w:t>
            </w:r>
            <w:r w:rsidRPr="00111765">
              <w:rPr>
                <w:rFonts w:asciiTheme="minorEastAsia" w:eastAsiaTheme="minorEastAsia" w:hAnsiTheme="minorEastAsia"/>
                <w:caps/>
                <w:sz w:val="18"/>
                <w:szCs w:val="18"/>
              </w:rPr>
              <w:t>防水科技有限公司</w:t>
            </w:r>
            <w:r w:rsidR="00122580" w:rsidRPr="00122580">
              <w:rPr>
                <w:rFonts w:asciiTheme="minorEastAsia" w:eastAsiaTheme="minorEastAsia" w:hAnsiTheme="minorEastAsia" w:hint="eastAsia"/>
                <w:sz w:val="18"/>
                <w:szCs w:val="18"/>
              </w:rPr>
              <w:t>等，已成功应用国内多项防水工程，</w:t>
            </w:r>
            <w:r w:rsidR="002128FF">
              <w:rPr>
                <w:rFonts w:asciiTheme="minorEastAsia" w:eastAsiaTheme="minorEastAsia" w:hAnsiTheme="minorEastAsia"/>
                <w:sz w:val="18"/>
                <w:szCs w:val="18"/>
              </w:rPr>
              <w:t>常州</w:t>
            </w:r>
            <w:r w:rsidRPr="00111765">
              <w:rPr>
                <w:rFonts w:asciiTheme="minorEastAsia" w:eastAsiaTheme="minorEastAsia" w:hAnsiTheme="minorEastAsia"/>
                <w:sz w:val="18"/>
                <w:szCs w:val="18"/>
              </w:rPr>
              <w:t>科晶电子有限公司屋面工程、常州某小学</w:t>
            </w:r>
            <w:r w:rsidR="00111765">
              <w:rPr>
                <w:rFonts w:asciiTheme="minorEastAsia" w:eastAsiaTheme="minorEastAsia" w:hAnsiTheme="minorEastAsia"/>
                <w:sz w:val="18"/>
                <w:szCs w:val="18"/>
              </w:rPr>
              <w:t>露</w:t>
            </w:r>
            <w:r w:rsidRPr="00111765">
              <w:rPr>
                <w:rFonts w:asciiTheme="minorEastAsia" w:eastAsiaTheme="minorEastAsia" w:hAnsiTheme="minorEastAsia"/>
                <w:sz w:val="18"/>
                <w:szCs w:val="18"/>
              </w:rPr>
              <w:t>台修缮工程</w:t>
            </w:r>
            <w:r w:rsidR="00122580" w:rsidRPr="00122580">
              <w:rPr>
                <w:rFonts w:asciiTheme="minorEastAsia" w:eastAsiaTheme="minorEastAsia" w:hAnsiTheme="minorEastAsia" w:hint="eastAsia"/>
                <w:sz w:val="18"/>
                <w:szCs w:val="18"/>
              </w:rPr>
              <w:t>等</w:t>
            </w:r>
            <w:r w:rsidR="00111765">
              <w:rPr>
                <w:rFonts w:asciiTheme="minorEastAsia" w:eastAsiaTheme="minorEastAsia" w:hAnsiTheme="minorEastAsia" w:hint="eastAsia"/>
                <w:sz w:val="18"/>
                <w:szCs w:val="18"/>
              </w:rPr>
              <w:t>屋面、外墙、露台等外露防水工程的新建和翻新，以及天沟、管道等细部节点的防水密封领域</w:t>
            </w:r>
            <w:r w:rsidR="00122580" w:rsidRPr="00122580">
              <w:rPr>
                <w:rFonts w:asciiTheme="minorEastAsia" w:eastAsiaTheme="minorEastAsia" w:hAnsiTheme="minorEastAsia" w:hint="eastAsia"/>
                <w:sz w:val="18"/>
                <w:szCs w:val="18"/>
              </w:rPr>
              <w:t>。</w:t>
            </w:r>
          </w:p>
          <w:p w:rsidR="00747499" w:rsidRPr="00122580" w:rsidRDefault="00122580" w:rsidP="002128FF">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t>目前，</w:t>
            </w:r>
            <w:r w:rsidR="00111765" w:rsidRPr="007A4D32">
              <w:rPr>
                <w:rFonts w:asciiTheme="minorEastAsia" w:eastAsiaTheme="minorEastAsia" w:hAnsiTheme="minorEastAsia" w:hint="eastAsia"/>
                <w:sz w:val="18"/>
                <w:szCs w:val="18"/>
              </w:rPr>
              <w:t>不锈钢箔丁基橡胶自粘防水卷材</w:t>
            </w:r>
            <w:r w:rsidRPr="00122580">
              <w:rPr>
                <w:rFonts w:asciiTheme="minorEastAsia" w:eastAsiaTheme="minorEastAsia" w:hAnsiTheme="minorEastAsia" w:hint="eastAsia"/>
                <w:sz w:val="18"/>
                <w:szCs w:val="18"/>
              </w:rPr>
              <w:t>的产品研发和应用技术已趋成熟，但尚无适用标准。</w:t>
            </w:r>
            <w:r w:rsidR="00111765">
              <w:rPr>
                <w:rFonts w:asciiTheme="minorEastAsia" w:eastAsiaTheme="minorEastAsia" w:hAnsiTheme="minorEastAsia" w:hint="eastAsia"/>
                <w:sz w:val="18"/>
                <w:szCs w:val="18"/>
              </w:rPr>
              <w:t>由于不锈钢箔的特殊性和功能性，</w:t>
            </w:r>
            <w:r w:rsidRPr="00122580">
              <w:rPr>
                <w:rFonts w:asciiTheme="minorEastAsia" w:eastAsiaTheme="minorEastAsia" w:hAnsiTheme="minorEastAsia" w:hint="eastAsia"/>
                <w:sz w:val="18"/>
                <w:szCs w:val="18"/>
              </w:rPr>
              <w:t>现有的沥青基防水卷材、高分子防水卷材，从产品性质、组成、制备工艺、关键性能指标、应用范围上都不同于</w:t>
            </w:r>
            <w:r w:rsidR="00111765">
              <w:rPr>
                <w:rFonts w:asciiTheme="minorEastAsia" w:eastAsiaTheme="minorEastAsia" w:hAnsiTheme="minorEastAsia" w:hint="eastAsia"/>
                <w:sz w:val="18"/>
                <w:szCs w:val="18"/>
              </w:rPr>
              <w:t>不锈钢箔</w:t>
            </w:r>
            <w:r w:rsidRPr="00122580">
              <w:rPr>
                <w:rFonts w:asciiTheme="minorEastAsia" w:eastAsiaTheme="minorEastAsia" w:hAnsiTheme="minorEastAsia" w:hint="eastAsia"/>
                <w:sz w:val="18"/>
                <w:szCs w:val="18"/>
              </w:rPr>
              <w:t>丁基</w:t>
            </w:r>
            <w:r w:rsidR="00111765">
              <w:rPr>
                <w:rFonts w:asciiTheme="minorEastAsia" w:eastAsiaTheme="minorEastAsia" w:hAnsiTheme="minorEastAsia" w:hint="eastAsia"/>
                <w:sz w:val="18"/>
                <w:szCs w:val="18"/>
              </w:rPr>
              <w:t>橡胶</w:t>
            </w:r>
            <w:r w:rsidRPr="00122580">
              <w:rPr>
                <w:rFonts w:asciiTheme="minorEastAsia" w:eastAsiaTheme="minorEastAsia" w:hAnsiTheme="minorEastAsia" w:hint="eastAsia"/>
                <w:sz w:val="18"/>
                <w:szCs w:val="18"/>
              </w:rPr>
              <w:t>自粘防水卷材。因此，需要制定新的产品标准来规范产品的各项性能指标，并进一步推动国内</w:t>
            </w:r>
            <w:r w:rsidR="00111765" w:rsidRPr="007A4D32">
              <w:rPr>
                <w:rFonts w:asciiTheme="minorEastAsia" w:eastAsiaTheme="minorEastAsia" w:hAnsiTheme="minorEastAsia" w:hint="eastAsia"/>
                <w:sz w:val="18"/>
                <w:szCs w:val="18"/>
              </w:rPr>
              <w:t>不锈钢箔丁基橡胶自粘防水卷材</w:t>
            </w:r>
            <w:r w:rsidRPr="00122580">
              <w:rPr>
                <w:rFonts w:asciiTheme="minorEastAsia" w:eastAsiaTheme="minorEastAsia" w:hAnsiTheme="minorEastAsia" w:hint="eastAsia"/>
                <w:sz w:val="18"/>
                <w:szCs w:val="18"/>
              </w:rPr>
              <w:t>的发展和应用。</w:t>
            </w:r>
          </w:p>
        </w:tc>
      </w:tr>
      <w:tr w:rsidR="00747499" w:rsidRPr="00125A01" w:rsidTr="005C5338">
        <w:trPr>
          <w:trHeight w:val="1051"/>
          <w:jc w:val="center"/>
        </w:trPr>
        <w:tc>
          <w:tcPr>
            <w:tcW w:w="2167" w:type="dxa"/>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lastRenderedPageBreak/>
              <w:t>范围和主要</w:t>
            </w:r>
          </w:p>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技术内容</w:t>
            </w:r>
          </w:p>
        </w:tc>
        <w:tc>
          <w:tcPr>
            <w:tcW w:w="7573" w:type="dxa"/>
            <w:gridSpan w:val="8"/>
            <w:vAlign w:val="center"/>
          </w:tcPr>
          <w:p w:rsidR="00747499" w:rsidRPr="00122580" w:rsidRDefault="00747499"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t>标准的技术内容与适用范围；</w:t>
            </w:r>
          </w:p>
          <w:p w:rsidR="002128FF" w:rsidRDefault="002128FF" w:rsidP="002128FF">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范围：</w:t>
            </w:r>
            <w:r w:rsidR="00122580" w:rsidRPr="00122580">
              <w:rPr>
                <w:rFonts w:asciiTheme="minorEastAsia" w:eastAsiaTheme="minorEastAsia" w:hAnsiTheme="minorEastAsia" w:hint="eastAsia"/>
                <w:sz w:val="18"/>
                <w:szCs w:val="18"/>
              </w:rPr>
              <w:t>本文件适用于建设工程外露用不锈钢箔丁基橡胶自粘防水卷材。</w:t>
            </w:r>
          </w:p>
          <w:p w:rsidR="002128FF" w:rsidRPr="00122580" w:rsidRDefault="002128FF" w:rsidP="002128FF">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主要技术内容：</w:t>
            </w:r>
            <w:r w:rsidRPr="00122580">
              <w:rPr>
                <w:rFonts w:asciiTheme="minorEastAsia" w:eastAsiaTheme="minorEastAsia" w:hAnsiTheme="minorEastAsia" w:hint="eastAsia"/>
                <w:sz w:val="18"/>
                <w:szCs w:val="18"/>
              </w:rPr>
              <w:t>本文件规定了不锈钢箔丁基橡胶自粘防水卷材的分类、一般要求、技术要求、试验方法、检验规则以及标志、包装、运输和贮存.</w:t>
            </w:r>
          </w:p>
          <w:p w:rsidR="00122580" w:rsidRPr="002128FF" w:rsidRDefault="002128FF" w:rsidP="002128FF">
            <w:pPr>
              <w:pStyle w:val="a6"/>
              <w:numPr>
                <w:ilvl w:val="0"/>
                <w:numId w:val="1"/>
              </w:numPr>
              <w:ind w:firstLineChars="0"/>
              <w:rPr>
                <w:rFonts w:asciiTheme="minorEastAsia" w:eastAsiaTheme="minorEastAsia" w:hAnsiTheme="minorEastAsia"/>
                <w:sz w:val="18"/>
                <w:szCs w:val="18"/>
              </w:rPr>
            </w:pPr>
            <w:r w:rsidRPr="002128FF">
              <w:rPr>
                <w:rFonts w:asciiTheme="minorEastAsia" w:eastAsiaTheme="minorEastAsia" w:hAnsiTheme="minorEastAsia"/>
                <w:sz w:val="18"/>
                <w:szCs w:val="18"/>
              </w:rPr>
              <w:t>术语和定义：以丁基橡胶、聚异丁烯为主要原料，配以助剂、填料等，表面采用不锈钢箔材料制成的具有防水粘结密封功能的自粘防水卷材。</w:t>
            </w:r>
          </w:p>
          <w:p w:rsidR="002128FF" w:rsidRDefault="002128FF" w:rsidP="002128FF">
            <w:pPr>
              <w:pStyle w:val="a6"/>
              <w:numPr>
                <w:ilvl w:val="0"/>
                <w:numId w:val="1"/>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性能：充分考虑产品的基本性能和应用性能，进一步规定了尺寸允许偏差、外观、物理力学性能、耐人工气候老化性能。</w:t>
            </w:r>
          </w:p>
          <w:p w:rsidR="00122580" w:rsidRPr="00474117" w:rsidRDefault="002128FF" w:rsidP="00474117">
            <w:pPr>
              <w:pStyle w:val="a6"/>
              <w:numPr>
                <w:ilvl w:val="0"/>
                <w:numId w:val="1"/>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突出不锈钢箔本身的特性，硬度、</w:t>
            </w:r>
            <w:r w:rsidR="00474117">
              <w:rPr>
                <w:rFonts w:asciiTheme="minorEastAsia" w:eastAsiaTheme="minorEastAsia" w:hAnsiTheme="minorEastAsia"/>
                <w:sz w:val="18"/>
                <w:szCs w:val="18"/>
              </w:rPr>
              <w:t>耐酸碱腐蚀、耐摩擦性等。</w:t>
            </w:r>
          </w:p>
        </w:tc>
      </w:tr>
      <w:tr w:rsidR="00747499" w:rsidRPr="00125A01" w:rsidTr="00474117">
        <w:trPr>
          <w:trHeight w:val="841"/>
          <w:jc w:val="center"/>
        </w:trPr>
        <w:tc>
          <w:tcPr>
            <w:tcW w:w="2167" w:type="dxa"/>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国内外情况</w:t>
            </w:r>
          </w:p>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简要说明</w:t>
            </w:r>
          </w:p>
        </w:tc>
        <w:tc>
          <w:tcPr>
            <w:tcW w:w="7573" w:type="dxa"/>
            <w:gridSpan w:val="8"/>
            <w:vAlign w:val="center"/>
          </w:tcPr>
          <w:p w:rsidR="00111765" w:rsidRDefault="00111765" w:rsidP="00111765">
            <w:pPr>
              <w:rPr>
                <w:rFonts w:asciiTheme="minorEastAsia" w:eastAsiaTheme="minorEastAsia" w:hAnsiTheme="minorEastAsia"/>
                <w:sz w:val="18"/>
                <w:szCs w:val="18"/>
              </w:rPr>
            </w:pPr>
            <w:r w:rsidRPr="00EF0E9F">
              <w:rPr>
                <w:rFonts w:asciiTheme="minorEastAsia" w:eastAsiaTheme="minorEastAsia" w:hAnsiTheme="minorEastAsia" w:hint="eastAsia"/>
                <w:sz w:val="18"/>
                <w:szCs w:val="18"/>
                <w:u w:val="single"/>
              </w:rPr>
              <w:t>1.国内外对该技术研究情况简要说明：</w:t>
            </w:r>
          </w:p>
          <w:p w:rsidR="00474117" w:rsidRPr="00474117" w:rsidRDefault="00474117" w:rsidP="00474117">
            <w:pPr>
              <w:ind w:firstLineChars="200" w:firstLine="360"/>
              <w:rPr>
                <w:rFonts w:asciiTheme="minorEastAsia" w:eastAsiaTheme="minorEastAsia" w:hAnsiTheme="minorEastAsia"/>
                <w:sz w:val="18"/>
                <w:szCs w:val="18"/>
              </w:rPr>
            </w:pPr>
            <w:r w:rsidRPr="00474117">
              <w:rPr>
                <w:rFonts w:asciiTheme="minorEastAsia" w:eastAsiaTheme="minorEastAsia" w:hAnsiTheme="minorEastAsia" w:hint="eastAsia"/>
                <w:sz w:val="18"/>
                <w:szCs w:val="18"/>
              </w:rPr>
              <w:t>不锈钢已经为国外很多著名建筑提供了40-80年的服务，而且</w:t>
            </w:r>
            <w:r>
              <w:rPr>
                <w:rFonts w:asciiTheme="minorEastAsia" w:eastAsiaTheme="minorEastAsia" w:hAnsiTheme="minorEastAsia" w:hint="eastAsia"/>
                <w:sz w:val="18"/>
                <w:szCs w:val="18"/>
              </w:rPr>
              <w:t>外观没有劣化，应用在建筑上长期性能非常优良，例如</w:t>
            </w:r>
            <w:r w:rsidRPr="00474117">
              <w:rPr>
                <w:rFonts w:asciiTheme="minorEastAsia" w:eastAsiaTheme="minorEastAsia" w:hAnsiTheme="minorEastAsia" w:hint="eastAsia"/>
                <w:sz w:val="18"/>
                <w:szCs w:val="18"/>
              </w:rPr>
              <w:t>法国拉马德莱娜</w:t>
            </w:r>
            <w:r>
              <w:rPr>
                <w:rFonts w:asciiTheme="minorEastAsia" w:eastAsiaTheme="minorEastAsia" w:hAnsiTheme="minorEastAsia" w:hint="eastAsia"/>
                <w:sz w:val="18"/>
                <w:szCs w:val="18"/>
              </w:rPr>
              <w:t>的</w:t>
            </w:r>
            <w:r w:rsidRPr="00474117">
              <w:rPr>
                <w:rFonts w:asciiTheme="minorEastAsia" w:eastAsiaTheme="minorEastAsia" w:hAnsiTheme="minorEastAsia" w:hint="eastAsia"/>
                <w:sz w:val="18"/>
                <w:szCs w:val="18"/>
              </w:rPr>
              <w:t>媒体图书馆</w:t>
            </w:r>
            <w:r>
              <w:rPr>
                <w:rFonts w:asciiTheme="minorEastAsia" w:eastAsiaTheme="minorEastAsia" w:hAnsiTheme="minorEastAsia" w:hint="eastAsia"/>
                <w:sz w:val="18"/>
                <w:szCs w:val="18"/>
              </w:rPr>
              <w:t>、</w:t>
            </w:r>
            <w:r w:rsidRPr="00474117">
              <w:rPr>
                <w:rFonts w:asciiTheme="minorEastAsia" w:eastAsiaTheme="minorEastAsia" w:hAnsiTheme="minorEastAsia" w:hint="eastAsia"/>
                <w:sz w:val="18"/>
                <w:szCs w:val="18"/>
              </w:rPr>
              <w:t>日本静冈县</w:t>
            </w:r>
            <w:r>
              <w:rPr>
                <w:rFonts w:asciiTheme="minorEastAsia" w:eastAsiaTheme="minorEastAsia" w:hAnsiTheme="minorEastAsia" w:hint="eastAsia"/>
                <w:sz w:val="18"/>
                <w:szCs w:val="18"/>
              </w:rPr>
              <w:t>的</w:t>
            </w:r>
            <w:r w:rsidRPr="00474117">
              <w:rPr>
                <w:rFonts w:asciiTheme="minorEastAsia" w:eastAsiaTheme="minorEastAsia" w:hAnsiTheme="minorEastAsia" w:hint="eastAsia"/>
                <w:sz w:val="18"/>
                <w:szCs w:val="18"/>
              </w:rPr>
              <w:t>富士游泳池</w:t>
            </w:r>
            <w:r>
              <w:rPr>
                <w:rFonts w:asciiTheme="minorEastAsia" w:eastAsiaTheme="minorEastAsia" w:hAnsiTheme="minorEastAsia" w:hint="eastAsia"/>
                <w:sz w:val="18"/>
                <w:szCs w:val="18"/>
              </w:rPr>
              <w:t>。</w:t>
            </w:r>
            <w:r w:rsidRPr="00474117">
              <w:rPr>
                <w:rFonts w:asciiTheme="minorEastAsia" w:eastAsiaTheme="minorEastAsia" w:hAnsiTheme="minorEastAsia" w:hint="eastAsia"/>
                <w:sz w:val="18"/>
                <w:szCs w:val="18"/>
              </w:rPr>
              <w:t>随着科技发展，不锈钢箔这种高科技材料作为未来的表面保护材料将被广泛运用，美国在2015年研制出了不锈钢箔丁基防水卷材，并且在美国推广使用</w:t>
            </w:r>
            <w:r>
              <w:rPr>
                <w:rFonts w:asciiTheme="minorEastAsia" w:eastAsiaTheme="minorEastAsia" w:hAnsiTheme="minorEastAsia" w:hint="eastAsia"/>
                <w:sz w:val="18"/>
                <w:szCs w:val="18"/>
              </w:rPr>
              <w:t>。</w:t>
            </w:r>
          </w:p>
          <w:p w:rsidR="0036481B" w:rsidRDefault="0036481B"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t>不锈钢箔丁基橡胶自粘防水卷材</w:t>
            </w:r>
            <w:r w:rsidR="00122580" w:rsidRPr="00111765">
              <w:rPr>
                <w:rFonts w:asciiTheme="minorEastAsia" w:eastAsiaTheme="minorEastAsia" w:hAnsiTheme="minorEastAsia" w:hint="eastAsia"/>
                <w:sz w:val="18"/>
                <w:szCs w:val="18"/>
              </w:rPr>
              <w:t>是我国近几年发展起来的新型防水卷材，它是以</w:t>
            </w:r>
            <w:r>
              <w:rPr>
                <w:rFonts w:asciiTheme="minorEastAsia" w:eastAsiaTheme="minorEastAsia" w:hAnsiTheme="minorEastAsia" w:hint="eastAsia"/>
                <w:sz w:val="18"/>
                <w:szCs w:val="18"/>
              </w:rPr>
              <w:t>不锈钢箔</w:t>
            </w:r>
            <w:r w:rsidR="00122580" w:rsidRPr="00111765">
              <w:rPr>
                <w:rFonts w:asciiTheme="minorEastAsia" w:eastAsiaTheme="minorEastAsia" w:hAnsiTheme="minorEastAsia" w:hint="eastAsia"/>
                <w:sz w:val="18"/>
                <w:szCs w:val="18"/>
              </w:rPr>
              <w:t>为表面材料，起增强保护作用，再与</w:t>
            </w:r>
            <w:r>
              <w:rPr>
                <w:rFonts w:asciiTheme="minorEastAsia" w:eastAsiaTheme="minorEastAsia" w:hAnsiTheme="minorEastAsia" w:hint="eastAsia"/>
                <w:sz w:val="18"/>
                <w:szCs w:val="18"/>
              </w:rPr>
              <w:t>丁基橡胶</w:t>
            </w:r>
            <w:r w:rsidR="00122580" w:rsidRPr="00111765">
              <w:rPr>
                <w:rFonts w:asciiTheme="minorEastAsia" w:eastAsiaTheme="minorEastAsia" w:hAnsiTheme="minorEastAsia" w:hint="eastAsia"/>
                <w:sz w:val="18"/>
                <w:szCs w:val="18"/>
              </w:rPr>
              <w:t>自粘胶层结合组成的高性能、高性价比</w:t>
            </w:r>
            <w:r>
              <w:rPr>
                <w:rFonts w:asciiTheme="minorEastAsia" w:eastAsiaTheme="minorEastAsia" w:hAnsiTheme="minorEastAsia" w:hint="eastAsia"/>
                <w:sz w:val="18"/>
                <w:szCs w:val="18"/>
              </w:rPr>
              <w:t>、外露使用的</w:t>
            </w:r>
            <w:r w:rsidR="00122580" w:rsidRPr="00111765">
              <w:rPr>
                <w:rFonts w:asciiTheme="minorEastAsia" w:eastAsiaTheme="minorEastAsia" w:hAnsiTheme="minorEastAsia" w:hint="eastAsia"/>
                <w:sz w:val="18"/>
                <w:szCs w:val="18"/>
              </w:rPr>
              <w:t>防水卷材，是国内自主研制和生产的防水卷材产品。可直接铺贴在基层表面，冷自粘式施工十分便捷，为屋顶形成如皮肤般的防水及保护层。</w:t>
            </w:r>
            <w:r w:rsidRPr="00122580">
              <w:rPr>
                <w:rFonts w:asciiTheme="minorEastAsia" w:eastAsiaTheme="minorEastAsia" w:hAnsiTheme="minorEastAsia" w:hint="eastAsia"/>
                <w:sz w:val="18"/>
                <w:szCs w:val="18"/>
              </w:rPr>
              <w:t>不锈钢箔丁基橡胶自粘防水卷材</w:t>
            </w:r>
            <w:r w:rsidR="00122580" w:rsidRPr="00111765">
              <w:rPr>
                <w:rFonts w:asciiTheme="minorEastAsia" w:eastAsiaTheme="minorEastAsia" w:hAnsiTheme="minorEastAsia" w:hint="eastAsia"/>
                <w:sz w:val="18"/>
                <w:szCs w:val="18"/>
              </w:rPr>
              <w:t>具有耐腐蚀、耐久性、持粘久、易施工、A级防火等多重优点，且从研发生产，到施工使用都无有害物质释出，符合绿色环保要求，可户外</w:t>
            </w:r>
            <w:bookmarkStart w:id="0" w:name="_GoBack"/>
            <w:bookmarkEnd w:id="0"/>
            <w:r w:rsidR="00122580" w:rsidRPr="00111765">
              <w:rPr>
                <w:rFonts w:asciiTheme="minorEastAsia" w:eastAsiaTheme="minorEastAsia" w:hAnsiTheme="minorEastAsia" w:hint="eastAsia"/>
                <w:sz w:val="18"/>
                <w:szCs w:val="18"/>
              </w:rPr>
              <w:t>使用</w:t>
            </w:r>
            <w:r>
              <w:rPr>
                <w:rFonts w:asciiTheme="minorEastAsia" w:eastAsiaTheme="minorEastAsia" w:hAnsiTheme="minorEastAsia"/>
                <w:sz w:val="18"/>
                <w:szCs w:val="18"/>
              </w:rPr>
              <w:t>20</w:t>
            </w:r>
            <w:r w:rsidR="00122580" w:rsidRPr="00111765">
              <w:rPr>
                <w:rFonts w:asciiTheme="minorEastAsia" w:eastAsiaTheme="minorEastAsia" w:hAnsiTheme="minorEastAsia" w:hint="eastAsia"/>
                <w:sz w:val="18"/>
                <w:szCs w:val="18"/>
              </w:rPr>
              <w:t>年以上。</w:t>
            </w:r>
          </w:p>
          <w:p w:rsidR="00122580" w:rsidRPr="00111765" w:rsidRDefault="0036481B" w:rsidP="00122580">
            <w:pPr>
              <w:ind w:firstLineChars="200" w:firstLine="360"/>
              <w:rPr>
                <w:rFonts w:asciiTheme="minorEastAsia" w:eastAsiaTheme="minorEastAsia" w:hAnsiTheme="minorEastAsia"/>
                <w:sz w:val="18"/>
                <w:szCs w:val="18"/>
              </w:rPr>
            </w:pPr>
            <w:r w:rsidRPr="00122580">
              <w:rPr>
                <w:rFonts w:asciiTheme="minorEastAsia" w:eastAsiaTheme="minorEastAsia" w:hAnsiTheme="minorEastAsia" w:hint="eastAsia"/>
                <w:sz w:val="18"/>
                <w:szCs w:val="18"/>
              </w:rPr>
              <w:t>不锈钢箔丁基橡胶自粘防水卷材</w:t>
            </w:r>
            <w:r w:rsidR="00122580" w:rsidRPr="00111765">
              <w:rPr>
                <w:rFonts w:asciiTheme="minorEastAsia" w:eastAsiaTheme="minorEastAsia" w:hAnsiTheme="minorEastAsia" w:hint="eastAsia"/>
                <w:sz w:val="18"/>
                <w:szCs w:val="18"/>
              </w:rPr>
              <w:t>已进入市场成熟阶段，在</w:t>
            </w:r>
            <w:r>
              <w:rPr>
                <w:rFonts w:asciiTheme="minorEastAsia" w:eastAsiaTheme="minorEastAsia" w:hAnsiTheme="minorEastAsia" w:hint="eastAsia"/>
                <w:sz w:val="18"/>
                <w:szCs w:val="18"/>
              </w:rPr>
              <w:t>高要求</w:t>
            </w:r>
            <w:r w:rsidR="00122580" w:rsidRPr="00111765">
              <w:rPr>
                <w:rFonts w:asciiTheme="minorEastAsia" w:eastAsiaTheme="minorEastAsia" w:hAnsiTheme="minorEastAsia" w:hint="eastAsia"/>
                <w:sz w:val="18"/>
                <w:szCs w:val="18"/>
              </w:rPr>
              <w:t>的新建工程、城市更新、修缮等领域下，</w:t>
            </w:r>
            <w:r w:rsidRPr="00122580">
              <w:rPr>
                <w:rFonts w:asciiTheme="minorEastAsia" w:eastAsiaTheme="minorEastAsia" w:hAnsiTheme="minorEastAsia" w:hint="eastAsia"/>
                <w:sz w:val="18"/>
                <w:szCs w:val="18"/>
              </w:rPr>
              <w:t>不锈钢箔丁基橡胶自粘防水卷材</w:t>
            </w:r>
            <w:r w:rsidR="00122580" w:rsidRPr="00111765">
              <w:rPr>
                <w:rFonts w:asciiTheme="minorEastAsia" w:eastAsiaTheme="minorEastAsia" w:hAnsiTheme="minorEastAsia" w:hint="eastAsia"/>
                <w:sz w:val="18"/>
                <w:szCs w:val="18"/>
              </w:rPr>
              <w:t>发展空间巨大，急需要出台相应标准规范使用。</w:t>
            </w:r>
          </w:p>
          <w:p w:rsidR="00122580" w:rsidRPr="00111765" w:rsidRDefault="00122580" w:rsidP="00111765">
            <w:pPr>
              <w:rPr>
                <w:rFonts w:asciiTheme="minorEastAsia" w:eastAsiaTheme="minorEastAsia" w:hAnsiTheme="minorEastAsia"/>
                <w:sz w:val="18"/>
                <w:szCs w:val="18"/>
                <w:u w:val="single"/>
              </w:rPr>
            </w:pPr>
            <w:r w:rsidRPr="00111765">
              <w:rPr>
                <w:rFonts w:asciiTheme="minorEastAsia" w:eastAsiaTheme="minorEastAsia" w:hAnsiTheme="minorEastAsia"/>
                <w:sz w:val="18"/>
                <w:szCs w:val="18"/>
                <w:u w:val="single"/>
              </w:rPr>
              <w:t xml:space="preserve">2. </w:t>
            </w:r>
            <w:r w:rsidRPr="00111765">
              <w:rPr>
                <w:rFonts w:asciiTheme="minorEastAsia" w:eastAsiaTheme="minorEastAsia" w:hAnsiTheme="minorEastAsia" w:hint="eastAsia"/>
                <w:sz w:val="18"/>
                <w:szCs w:val="18"/>
                <w:u w:val="single"/>
              </w:rPr>
              <w:t>项目与国际标准或国外先进标准采用程度的考虑：</w:t>
            </w:r>
          </w:p>
          <w:p w:rsidR="00122580" w:rsidRPr="00111765" w:rsidRDefault="00122580" w:rsidP="00122580">
            <w:pPr>
              <w:ind w:firstLineChars="200" w:firstLine="360"/>
              <w:rPr>
                <w:rFonts w:asciiTheme="minorEastAsia" w:eastAsiaTheme="minorEastAsia" w:hAnsiTheme="minorEastAsia"/>
                <w:sz w:val="18"/>
                <w:szCs w:val="18"/>
              </w:rPr>
            </w:pPr>
            <w:r w:rsidRPr="00111765">
              <w:rPr>
                <w:rFonts w:asciiTheme="minorEastAsia" w:eastAsiaTheme="minorEastAsia" w:hAnsiTheme="minorEastAsia" w:hint="eastAsia"/>
                <w:sz w:val="18"/>
                <w:szCs w:val="18"/>
              </w:rPr>
              <w:t>该产品目前未检索到国际产品标准，也未检索到国外先进相关标准。</w:t>
            </w:r>
          </w:p>
          <w:p w:rsidR="00122580" w:rsidRPr="00111765" w:rsidRDefault="00122580" w:rsidP="00111765">
            <w:pPr>
              <w:rPr>
                <w:rFonts w:asciiTheme="minorEastAsia" w:eastAsiaTheme="minorEastAsia" w:hAnsiTheme="minorEastAsia"/>
                <w:sz w:val="18"/>
                <w:szCs w:val="18"/>
                <w:u w:val="single"/>
              </w:rPr>
            </w:pPr>
            <w:r w:rsidRPr="00111765">
              <w:rPr>
                <w:rFonts w:asciiTheme="minorEastAsia" w:eastAsiaTheme="minorEastAsia" w:hAnsiTheme="minorEastAsia"/>
                <w:sz w:val="18"/>
                <w:szCs w:val="18"/>
                <w:u w:val="single"/>
              </w:rPr>
              <w:t>3.与国内相关标准间的关系</w:t>
            </w:r>
            <w:r w:rsidRPr="00111765">
              <w:rPr>
                <w:rFonts w:asciiTheme="minorEastAsia" w:eastAsiaTheme="minorEastAsia" w:hAnsiTheme="minorEastAsia" w:hint="eastAsia"/>
                <w:sz w:val="18"/>
                <w:szCs w:val="18"/>
                <w:u w:val="single"/>
              </w:rPr>
              <w:t>：</w:t>
            </w:r>
            <w:r w:rsidRPr="00111765">
              <w:rPr>
                <w:rFonts w:asciiTheme="minorEastAsia" w:eastAsiaTheme="minorEastAsia" w:hAnsiTheme="minorEastAsia"/>
                <w:sz w:val="18"/>
                <w:szCs w:val="18"/>
                <w:u w:val="single"/>
              </w:rPr>
              <w:t xml:space="preserve"> </w:t>
            </w:r>
          </w:p>
          <w:p w:rsidR="00122580" w:rsidRPr="00111765" w:rsidRDefault="00122580" w:rsidP="00122580">
            <w:pPr>
              <w:ind w:firstLineChars="200" w:firstLine="360"/>
              <w:rPr>
                <w:rFonts w:asciiTheme="minorEastAsia" w:eastAsiaTheme="minorEastAsia" w:hAnsiTheme="minorEastAsia"/>
                <w:sz w:val="18"/>
                <w:szCs w:val="18"/>
              </w:rPr>
            </w:pPr>
            <w:r w:rsidRPr="00111765">
              <w:rPr>
                <w:rFonts w:asciiTheme="minorEastAsia" w:eastAsiaTheme="minorEastAsia" w:hAnsiTheme="minorEastAsia" w:hint="eastAsia"/>
                <w:sz w:val="18"/>
                <w:szCs w:val="18"/>
              </w:rPr>
              <w:t>国内标准中：</w:t>
            </w:r>
          </w:p>
          <w:p w:rsidR="00122580" w:rsidRPr="00111765" w:rsidRDefault="00122580" w:rsidP="00122580">
            <w:pPr>
              <w:ind w:firstLineChars="200" w:firstLine="360"/>
              <w:rPr>
                <w:rFonts w:asciiTheme="minorEastAsia" w:eastAsiaTheme="minorEastAsia" w:hAnsiTheme="minorEastAsia"/>
                <w:sz w:val="18"/>
                <w:szCs w:val="18"/>
              </w:rPr>
            </w:pPr>
            <w:r w:rsidRPr="00111765">
              <w:rPr>
                <w:rFonts w:asciiTheme="minorEastAsia" w:eastAsiaTheme="minorEastAsia" w:hAnsiTheme="minorEastAsia"/>
                <w:sz w:val="18"/>
                <w:szCs w:val="18"/>
              </w:rPr>
              <w:t>1</w:t>
            </w:r>
            <w:r w:rsidRPr="00111765">
              <w:rPr>
                <w:rFonts w:asciiTheme="minorEastAsia" w:eastAsiaTheme="minorEastAsia" w:hAnsiTheme="minorEastAsia" w:hint="eastAsia"/>
                <w:sz w:val="18"/>
                <w:szCs w:val="18"/>
              </w:rPr>
              <w:t>）GB</w:t>
            </w:r>
            <w:r w:rsidRPr="00111765">
              <w:rPr>
                <w:rFonts w:asciiTheme="minorEastAsia" w:eastAsiaTheme="minorEastAsia" w:hAnsiTheme="minorEastAsia"/>
                <w:sz w:val="18"/>
                <w:szCs w:val="18"/>
              </w:rPr>
              <w:t xml:space="preserve"> 23441-2009</w:t>
            </w:r>
            <w:r w:rsidRPr="00111765">
              <w:rPr>
                <w:rFonts w:asciiTheme="minorEastAsia" w:eastAsiaTheme="minorEastAsia" w:hAnsiTheme="minorEastAsia" w:hint="eastAsia"/>
                <w:sz w:val="18"/>
                <w:szCs w:val="18"/>
              </w:rPr>
              <w:t>《自粘聚合物改性沥青防水卷材》、GB</w:t>
            </w:r>
            <w:r w:rsidRPr="00111765">
              <w:rPr>
                <w:rFonts w:asciiTheme="minorEastAsia" w:eastAsiaTheme="minorEastAsia" w:hAnsiTheme="minorEastAsia"/>
                <w:sz w:val="18"/>
                <w:szCs w:val="18"/>
              </w:rPr>
              <w:t>/T 34567-2017</w:t>
            </w:r>
            <w:r w:rsidRPr="00111765">
              <w:rPr>
                <w:rFonts w:asciiTheme="minorEastAsia" w:eastAsiaTheme="minorEastAsia" w:hAnsiTheme="minorEastAsia" w:hint="eastAsia"/>
                <w:sz w:val="18"/>
                <w:szCs w:val="18"/>
              </w:rPr>
              <w:t>《湿铺防水卷材》，主体材料为沥青基，不适用于本产品；</w:t>
            </w:r>
          </w:p>
          <w:p w:rsidR="00122580" w:rsidRPr="00111765" w:rsidRDefault="00122580" w:rsidP="00122580">
            <w:pPr>
              <w:ind w:firstLineChars="200" w:firstLine="360"/>
              <w:rPr>
                <w:rFonts w:asciiTheme="minorEastAsia" w:eastAsiaTheme="minorEastAsia" w:hAnsiTheme="minorEastAsia"/>
                <w:sz w:val="18"/>
                <w:szCs w:val="18"/>
              </w:rPr>
            </w:pPr>
            <w:r w:rsidRPr="00111765">
              <w:rPr>
                <w:rFonts w:asciiTheme="minorEastAsia" w:eastAsiaTheme="minorEastAsia" w:hAnsiTheme="minorEastAsia"/>
                <w:sz w:val="18"/>
                <w:szCs w:val="18"/>
              </w:rPr>
              <w:t>2</w:t>
            </w:r>
            <w:r w:rsidRPr="00111765">
              <w:rPr>
                <w:rFonts w:asciiTheme="minorEastAsia" w:eastAsiaTheme="minorEastAsia" w:hAnsiTheme="minorEastAsia" w:hint="eastAsia"/>
                <w:sz w:val="18"/>
                <w:szCs w:val="18"/>
              </w:rPr>
              <w:t>）</w:t>
            </w:r>
            <w:r w:rsidRPr="00111765">
              <w:rPr>
                <w:rFonts w:asciiTheme="minorEastAsia" w:eastAsiaTheme="minorEastAsia" w:hAnsiTheme="minorEastAsia"/>
                <w:sz w:val="18"/>
                <w:szCs w:val="18"/>
              </w:rPr>
              <w:t>GB/T 18173.1-2012 《</w:t>
            </w:r>
            <w:r w:rsidRPr="00111765">
              <w:rPr>
                <w:rFonts w:asciiTheme="minorEastAsia" w:eastAsiaTheme="minorEastAsia" w:hAnsiTheme="minorEastAsia" w:hint="eastAsia"/>
                <w:sz w:val="18"/>
                <w:szCs w:val="18"/>
              </w:rPr>
              <w:t>高分子防水材料</w:t>
            </w:r>
            <w:r w:rsidRPr="00111765">
              <w:rPr>
                <w:rFonts w:asciiTheme="minorEastAsia" w:eastAsiaTheme="minorEastAsia" w:hAnsiTheme="minorEastAsia"/>
                <w:sz w:val="18"/>
                <w:szCs w:val="18"/>
              </w:rPr>
              <w:t xml:space="preserve"> </w:t>
            </w:r>
            <w:r w:rsidRPr="00111765">
              <w:rPr>
                <w:rFonts w:asciiTheme="minorEastAsia" w:eastAsiaTheme="minorEastAsia" w:hAnsiTheme="minorEastAsia" w:hint="eastAsia"/>
                <w:sz w:val="18"/>
                <w:szCs w:val="18"/>
              </w:rPr>
              <w:t>第</w:t>
            </w:r>
            <w:r w:rsidRPr="00111765">
              <w:rPr>
                <w:rFonts w:asciiTheme="minorEastAsia" w:eastAsiaTheme="minorEastAsia" w:hAnsiTheme="minorEastAsia"/>
                <w:sz w:val="18"/>
                <w:szCs w:val="18"/>
              </w:rPr>
              <w:t>1</w:t>
            </w:r>
            <w:r w:rsidRPr="00111765">
              <w:rPr>
                <w:rFonts w:asciiTheme="minorEastAsia" w:eastAsiaTheme="minorEastAsia" w:hAnsiTheme="minorEastAsia" w:hint="eastAsia"/>
                <w:sz w:val="18"/>
                <w:szCs w:val="18"/>
              </w:rPr>
              <w:t>部分：片材》中，片材为橡胶（硫化与非硫化）均不适用于本产品，且该标准的耐候性要求过低，仅2</w:t>
            </w:r>
            <w:r w:rsidRPr="00111765">
              <w:rPr>
                <w:rFonts w:asciiTheme="minorEastAsia" w:eastAsiaTheme="minorEastAsia" w:hAnsiTheme="minorEastAsia"/>
                <w:sz w:val="18"/>
                <w:szCs w:val="18"/>
              </w:rPr>
              <w:t>50</w:t>
            </w:r>
            <w:r w:rsidRPr="00111765">
              <w:rPr>
                <w:rFonts w:asciiTheme="minorEastAsia" w:eastAsiaTheme="minorEastAsia" w:hAnsiTheme="minorEastAsia" w:hint="eastAsia"/>
                <w:sz w:val="18"/>
                <w:szCs w:val="18"/>
              </w:rPr>
              <w:t>h人工气候老化，本产品设定的老化时间为</w:t>
            </w:r>
            <w:r w:rsidR="00474117">
              <w:rPr>
                <w:rFonts w:asciiTheme="minorEastAsia" w:eastAsiaTheme="minorEastAsia" w:hAnsiTheme="minorEastAsia"/>
                <w:sz w:val="18"/>
                <w:szCs w:val="18"/>
              </w:rPr>
              <w:t>55</w:t>
            </w:r>
            <w:r w:rsidRPr="00111765">
              <w:rPr>
                <w:rFonts w:asciiTheme="minorEastAsia" w:eastAsiaTheme="minorEastAsia" w:hAnsiTheme="minorEastAsia"/>
                <w:sz w:val="18"/>
                <w:szCs w:val="18"/>
              </w:rPr>
              <w:t>00</w:t>
            </w:r>
            <w:r w:rsidRPr="00111765">
              <w:rPr>
                <w:rFonts w:asciiTheme="minorEastAsia" w:eastAsiaTheme="minorEastAsia" w:hAnsiTheme="minorEastAsia" w:hint="eastAsia"/>
                <w:sz w:val="18"/>
                <w:szCs w:val="18"/>
              </w:rPr>
              <w:t>h；</w:t>
            </w:r>
          </w:p>
          <w:p w:rsidR="00122580" w:rsidRPr="00111765" w:rsidRDefault="00122580" w:rsidP="00122580">
            <w:pPr>
              <w:ind w:firstLineChars="200" w:firstLine="360"/>
              <w:rPr>
                <w:rFonts w:asciiTheme="minorEastAsia" w:eastAsiaTheme="minorEastAsia" w:hAnsiTheme="minorEastAsia"/>
                <w:sz w:val="18"/>
                <w:szCs w:val="18"/>
              </w:rPr>
            </w:pPr>
            <w:r w:rsidRPr="00111765">
              <w:rPr>
                <w:rFonts w:asciiTheme="minorEastAsia" w:eastAsiaTheme="minorEastAsia" w:hAnsiTheme="minorEastAsia"/>
                <w:sz w:val="18"/>
                <w:szCs w:val="18"/>
              </w:rPr>
              <w:t>3</w:t>
            </w:r>
            <w:r w:rsidRPr="00111765">
              <w:rPr>
                <w:rFonts w:asciiTheme="minorEastAsia" w:eastAsiaTheme="minorEastAsia" w:hAnsiTheme="minorEastAsia" w:hint="eastAsia"/>
                <w:sz w:val="18"/>
                <w:szCs w:val="18"/>
              </w:rPr>
              <w:t>）</w:t>
            </w:r>
            <w:r w:rsidRPr="00111765">
              <w:rPr>
                <w:rFonts w:asciiTheme="minorEastAsia" w:eastAsiaTheme="minorEastAsia" w:hAnsiTheme="minorEastAsia"/>
                <w:sz w:val="18"/>
                <w:szCs w:val="18"/>
              </w:rPr>
              <w:t>GB/T 23260-2009</w:t>
            </w:r>
            <w:r w:rsidRPr="00111765">
              <w:rPr>
                <w:rFonts w:asciiTheme="minorEastAsia" w:eastAsiaTheme="minorEastAsia" w:hAnsiTheme="minorEastAsia" w:hint="eastAsia"/>
                <w:sz w:val="18"/>
                <w:szCs w:val="18"/>
              </w:rPr>
              <w:t>《带自粘层的防水卷材》为宽泛的自粘防水卷材标准，主要针对非外露沥青自粘产品，对象不适用本产品，技术内容也无法准确体现本产品的特定组成和独特的应用性能。</w:t>
            </w:r>
          </w:p>
          <w:p w:rsidR="00122580" w:rsidRPr="00111765" w:rsidRDefault="00122580" w:rsidP="00122580">
            <w:pPr>
              <w:ind w:firstLineChars="200" w:firstLine="360"/>
              <w:rPr>
                <w:rFonts w:asciiTheme="minorEastAsia" w:eastAsiaTheme="minorEastAsia" w:hAnsiTheme="minorEastAsia"/>
                <w:sz w:val="18"/>
                <w:szCs w:val="18"/>
              </w:rPr>
            </w:pPr>
            <w:r w:rsidRPr="00111765">
              <w:rPr>
                <w:rFonts w:asciiTheme="minorEastAsia" w:eastAsiaTheme="minorEastAsia" w:hAnsiTheme="minorEastAsia" w:hint="eastAsia"/>
                <w:sz w:val="18"/>
                <w:szCs w:val="18"/>
              </w:rPr>
              <w:lastRenderedPageBreak/>
              <w:t>综上所述，现行标准并不适用于本标准所涉及的产品技术，需要建立行业标准，以便统一产品质量和指导实际应用。此标准的制定是现有标准体系的重要补充。</w:t>
            </w:r>
          </w:p>
          <w:p w:rsidR="00122580" w:rsidRPr="00111765" w:rsidRDefault="00122580" w:rsidP="00111765">
            <w:pPr>
              <w:rPr>
                <w:rFonts w:asciiTheme="minorEastAsia" w:eastAsiaTheme="minorEastAsia" w:hAnsiTheme="minorEastAsia"/>
                <w:sz w:val="18"/>
                <w:szCs w:val="18"/>
                <w:u w:val="single"/>
              </w:rPr>
            </w:pPr>
            <w:r w:rsidRPr="00111765">
              <w:rPr>
                <w:rFonts w:asciiTheme="minorEastAsia" w:eastAsiaTheme="minorEastAsia" w:hAnsiTheme="minorEastAsia"/>
                <w:sz w:val="18"/>
                <w:szCs w:val="18"/>
                <w:u w:val="single"/>
              </w:rPr>
              <w:t xml:space="preserve">4. </w:t>
            </w:r>
            <w:r w:rsidRPr="00111765">
              <w:rPr>
                <w:rFonts w:asciiTheme="minorEastAsia" w:eastAsiaTheme="minorEastAsia" w:hAnsiTheme="minorEastAsia" w:hint="eastAsia"/>
                <w:sz w:val="18"/>
                <w:szCs w:val="18"/>
                <w:u w:val="single"/>
              </w:rPr>
              <w:t>指出是否发现有知识产权的问题。</w:t>
            </w:r>
          </w:p>
          <w:p w:rsidR="00747499" w:rsidRPr="00125A01" w:rsidRDefault="00122580" w:rsidP="00111765">
            <w:pPr>
              <w:ind w:firstLineChars="200" w:firstLine="360"/>
              <w:rPr>
                <w:rFonts w:ascii="宋体" w:eastAsia="宋体" w:hAnsi="宋体"/>
                <w:sz w:val="18"/>
                <w:szCs w:val="18"/>
              </w:rPr>
            </w:pPr>
            <w:r w:rsidRPr="00111765">
              <w:rPr>
                <w:rFonts w:asciiTheme="minorEastAsia" w:eastAsiaTheme="minorEastAsia" w:hAnsiTheme="minorEastAsia" w:hint="eastAsia"/>
                <w:sz w:val="18"/>
                <w:szCs w:val="18"/>
              </w:rPr>
              <w:t>未</w:t>
            </w:r>
            <w:r w:rsidR="005F12E0">
              <w:rPr>
                <w:rFonts w:asciiTheme="minorEastAsia" w:eastAsiaTheme="minorEastAsia" w:hAnsiTheme="minorEastAsia" w:hint="eastAsia"/>
                <w:sz w:val="18"/>
                <w:szCs w:val="18"/>
              </w:rPr>
              <w:t>涉及</w:t>
            </w:r>
            <w:r w:rsidRPr="00111765">
              <w:rPr>
                <w:rFonts w:asciiTheme="minorEastAsia" w:eastAsiaTheme="minorEastAsia" w:hAnsiTheme="minorEastAsia" w:hint="eastAsia"/>
                <w:sz w:val="18"/>
                <w:szCs w:val="18"/>
              </w:rPr>
              <w:t>知识产权问题。</w:t>
            </w:r>
          </w:p>
        </w:tc>
      </w:tr>
      <w:tr w:rsidR="00747499" w:rsidRPr="00125A01" w:rsidTr="005C5338">
        <w:trPr>
          <w:cantSplit/>
          <w:trHeight w:val="1162"/>
          <w:jc w:val="center"/>
        </w:trPr>
        <w:tc>
          <w:tcPr>
            <w:tcW w:w="2167" w:type="dxa"/>
            <w:vAlign w:val="center"/>
          </w:tcPr>
          <w:p w:rsidR="00747499" w:rsidRPr="00934B65" w:rsidRDefault="00747499" w:rsidP="005C5338">
            <w:pPr>
              <w:pStyle w:val="a3"/>
              <w:tabs>
                <w:tab w:val="clear" w:pos="4153"/>
                <w:tab w:val="clear" w:pos="8306"/>
              </w:tabs>
              <w:spacing w:line="360" w:lineRule="auto"/>
              <w:rPr>
                <w:rFonts w:ascii="宋体" w:eastAsia="宋体" w:hAnsi="宋体"/>
              </w:rPr>
            </w:pPr>
            <w:r w:rsidRPr="00934B65">
              <w:rPr>
                <w:rFonts w:ascii="宋体" w:eastAsia="宋体" w:hAnsi="宋体" w:hint="eastAsia"/>
              </w:rPr>
              <w:lastRenderedPageBreak/>
              <w:t>牵头单位</w:t>
            </w:r>
          </w:p>
        </w:tc>
        <w:tc>
          <w:tcPr>
            <w:tcW w:w="3972" w:type="dxa"/>
            <w:gridSpan w:val="5"/>
            <w:vAlign w:val="center"/>
          </w:tcPr>
          <w:p w:rsidR="00747499" w:rsidRPr="00125A01" w:rsidRDefault="00747499" w:rsidP="005C5338">
            <w:pPr>
              <w:snapToGrid w:val="0"/>
              <w:spacing w:line="360" w:lineRule="auto"/>
              <w:jc w:val="center"/>
              <w:rPr>
                <w:rFonts w:ascii="宋体" w:eastAsia="宋体" w:hAnsi="宋体"/>
                <w:sz w:val="18"/>
                <w:szCs w:val="18"/>
              </w:rPr>
            </w:pPr>
          </w:p>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（签字、盖公章）月     日</w:t>
            </w:r>
          </w:p>
        </w:tc>
        <w:tc>
          <w:tcPr>
            <w:tcW w:w="1701" w:type="dxa"/>
            <w:gridSpan w:val="2"/>
            <w:vAlign w:val="center"/>
          </w:tcPr>
          <w:p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归口管理部门</w:t>
            </w:r>
          </w:p>
        </w:tc>
        <w:tc>
          <w:tcPr>
            <w:tcW w:w="1900" w:type="dxa"/>
            <w:vAlign w:val="center"/>
          </w:tcPr>
          <w:p w:rsidR="00747499" w:rsidRPr="00125A01" w:rsidRDefault="00747499" w:rsidP="005C5338">
            <w:pPr>
              <w:snapToGrid w:val="0"/>
              <w:spacing w:line="360" w:lineRule="auto"/>
              <w:rPr>
                <w:rFonts w:ascii="宋体" w:eastAsia="宋体" w:hAnsi="宋体"/>
                <w:sz w:val="18"/>
                <w:szCs w:val="18"/>
              </w:rPr>
            </w:pPr>
          </w:p>
          <w:p w:rsidR="00747499" w:rsidRPr="00125A01" w:rsidRDefault="00747499" w:rsidP="005C5338">
            <w:pPr>
              <w:snapToGrid w:val="0"/>
              <w:rPr>
                <w:rFonts w:ascii="宋体" w:eastAsia="宋体" w:hAnsi="宋体"/>
                <w:sz w:val="18"/>
                <w:szCs w:val="18"/>
              </w:rPr>
            </w:pPr>
            <w:r w:rsidRPr="00125A01">
              <w:rPr>
                <w:rFonts w:ascii="宋体" w:eastAsia="宋体" w:hAnsi="宋体" w:hint="eastAsia"/>
                <w:sz w:val="18"/>
                <w:szCs w:val="18"/>
              </w:rPr>
              <w:t>（签字、盖公章）</w:t>
            </w:r>
          </w:p>
          <w:p w:rsidR="00747499" w:rsidRPr="00125A01" w:rsidRDefault="00747499" w:rsidP="005C5338">
            <w:pPr>
              <w:snapToGrid w:val="0"/>
              <w:rPr>
                <w:rFonts w:ascii="宋体" w:eastAsia="宋体" w:hAnsi="宋体"/>
                <w:sz w:val="18"/>
                <w:szCs w:val="18"/>
              </w:rPr>
            </w:pPr>
            <w:r w:rsidRPr="00125A01">
              <w:rPr>
                <w:rFonts w:ascii="宋体" w:eastAsia="宋体" w:hAnsi="宋体" w:hint="eastAsia"/>
                <w:sz w:val="18"/>
                <w:szCs w:val="18"/>
              </w:rPr>
              <w:t xml:space="preserve">    月     日</w:t>
            </w:r>
          </w:p>
        </w:tc>
      </w:tr>
    </w:tbl>
    <w:p w:rsidR="00747499" w:rsidRPr="00125A01" w:rsidRDefault="00747499" w:rsidP="00747499">
      <w:pPr>
        <w:snapToGrid w:val="0"/>
        <w:spacing w:beforeLines="50" w:before="156"/>
        <w:ind w:firstLineChars="280" w:firstLine="504"/>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注1</w:t>
      </w:r>
      <w:r w:rsidRPr="00125A01">
        <w:rPr>
          <w:rFonts w:ascii="宋体" w:eastAsia="宋体" w:hAnsi="宋体"/>
          <w:sz w:val="18"/>
          <w:szCs w:val="18"/>
        </w:rPr>
        <w:t xml:space="preserve">] </w:t>
      </w:r>
      <w:r w:rsidRPr="00125A01">
        <w:rPr>
          <w:rFonts w:ascii="宋体" w:eastAsia="宋体" w:hAnsi="宋体" w:hint="eastAsia"/>
          <w:sz w:val="18"/>
          <w:szCs w:val="18"/>
        </w:rPr>
        <w:t xml:space="preserve"> 填写制定或修订项目中，若选择修订必须填写被修订标准号；</w:t>
      </w:r>
    </w:p>
    <w:p w:rsidR="00747499" w:rsidRPr="00125A01" w:rsidRDefault="00747499" w:rsidP="00747499">
      <w:pPr>
        <w:snapToGrid w:val="0"/>
        <w:ind w:firstLineChars="280" w:firstLine="504"/>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注2</w:t>
      </w:r>
      <w:r w:rsidRPr="00125A01">
        <w:rPr>
          <w:rFonts w:ascii="宋体" w:eastAsia="宋体" w:hAnsi="宋体"/>
          <w:sz w:val="18"/>
          <w:szCs w:val="18"/>
        </w:rPr>
        <w:t>]</w:t>
      </w:r>
      <w:r w:rsidRPr="00125A01">
        <w:rPr>
          <w:rFonts w:ascii="宋体" w:eastAsia="宋体" w:hAnsi="宋体" w:hint="eastAsia"/>
          <w:sz w:val="18"/>
          <w:szCs w:val="18"/>
        </w:rPr>
        <w:t xml:space="preserve">  选择采用国际标准，必须填写采标号及采用程度；</w:t>
      </w:r>
    </w:p>
    <w:p w:rsidR="00747499" w:rsidRDefault="00747499" w:rsidP="00747499">
      <w:pPr>
        <w:snapToGrid w:val="0"/>
        <w:ind w:leftChars="160" w:left="448" w:firstLineChars="30" w:firstLine="54"/>
        <w:rPr>
          <w:sz w:val="18"/>
          <w:szCs w:val="18"/>
        </w:rPr>
      </w:pPr>
      <w:r w:rsidRPr="00125A01">
        <w:rPr>
          <w:rFonts w:ascii="宋体" w:eastAsia="宋体" w:hAnsi="宋体"/>
          <w:sz w:val="18"/>
          <w:szCs w:val="18"/>
        </w:rPr>
        <w:t>[</w:t>
      </w:r>
      <w:r w:rsidRPr="00125A01">
        <w:rPr>
          <w:rFonts w:ascii="宋体" w:eastAsia="宋体" w:hAnsi="宋体" w:hint="eastAsia"/>
          <w:sz w:val="18"/>
          <w:szCs w:val="18"/>
        </w:rPr>
        <w:t>注3</w:t>
      </w:r>
      <w:r w:rsidRPr="00125A01">
        <w:rPr>
          <w:rFonts w:ascii="宋体" w:eastAsia="宋体" w:hAnsi="宋体"/>
          <w:sz w:val="18"/>
          <w:szCs w:val="18"/>
        </w:rPr>
        <w:t>]</w:t>
      </w:r>
      <w:r w:rsidRPr="00125A01">
        <w:rPr>
          <w:rFonts w:ascii="宋体" w:eastAsia="宋体" w:hAnsi="宋体" w:hint="eastAsia"/>
          <w:sz w:val="18"/>
          <w:szCs w:val="18"/>
        </w:rPr>
        <w:t xml:space="preserve">  选择采用快速程序，必须填写快速程序代码。</w:t>
      </w:r>
    </w:p>
    <w:p w:rsidR="00747499" w:rsidRDefault="00747499" w:rsidP="00747499">
      <w:pPr>
        <w:snapToGrid w:val="0"/>
        <w:rPr>
          <w:sz w:val="18"/>
          <w:szCs w:val="18"/>
        </w:rPr>
      </w:pPr>
    </w:p>
    <w:p w:rsidR="00631028" w:rsidRPr="00747499" w:rsidRDefault="00631028"/>
    <w:sectPr w:rsidR="00631028" w:rsidRPr="00747499" w:rsidSect="00631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126" w:rsidRDefault="00480126" w:rsidP="00747499">
      <w:r>
        <w:separator/>
      </w:r>
    </w:p>
  </w:endnote>
  <w:endnote w:type="continuationSeparator" w:id="0">
    <w:p w:rsidR="00480126" w:rsidRDefault="00480126" w:rsidP="0074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126" w:rsidRDefault="00480126" w:rsidP="00747499">
      <w:r>
        <w:separator/>
      </w:r>
    </w:p>
  </w:footnote>
  <w:footnote w:type="continuationSeparator" w:id="0">
    <w:p w:rsidR="00480126" w:rsidRDefault="00480126" w:rsidP="007474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1844C0"/>
    <w:multiLevelType w:val="hybridMultilevel"/>
    <w:tmpl w:val="64CED028"/>
    <w:lvl w:ilvl="0" w:tplc="4EF8E7F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7499"/>
    <w:rsid w:val="00111765"/>
    <w:rsid w:val="00122580"/>
    <w:rsid w:val="002128FF"/>
    <w:rsid w:val="0027597F"/>
    <w:rsid w:val="002E0452"/>
    <w:rsid w:val="00314295"/>
    <w:rsid w:val="0036481B"/>
    <w:rsid w:val="00474117"/>
    <w:rsid w:val="00480126"/>
    <w:rsid w:val="005F12E0"/>
    <w:rsid w:val="00631028"/>
    <w:rsid w:val="00747499"/>
    <w:rsid w:val="007A4D32"/>
    <w:rsid w:val="00917371"/>
    <w:rsid w:val="00934B65"/>
    <w:rsid w:val="00A52B0E"/>
    <w:rsid w:val="00B37719"/>
    <w:rsid w:val="00BA0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5837713-9BB4-404D-8049-D08174754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499"/>
    <w:pPr>
      <w:widowControl w:val="0"/>
      <w:jc w:val="both"/>
    </w:pPr>
    <w:rPr>
      <w:rFonts w:ascii="Times New Roman" w:eastAsia="仿宋_GB2312"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74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47499"/>
    <w:rPr>
      <w:sz w:val="18"/>
      <w:szCs w:val="18"/>
    </w:rPr>
  </w:style>
  <w:style w:type="paragraph" w:styleId="a4">
    <w:name w:val="footer"/>
    <w:basedOn w:val="a"/>
    <w:link w:val="Char0"/>
    <w:uiPriority w:val="99"/>
    <w:unhideWhenUsed/>
    <w:rsid w:val="007474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47499"/>
    <w:rPr>
      <w:sz w:val="18"/>
      <w:szCs w:val="18"/>
    </w:rPr>
  </w:style>
  <w:style w:type="character" w:styleId="a5">
    <w:name w:val="Emphasis"/>
    <w:uiPriority w:val="20"/>
    <w:qFormat/>
    <w:rsid w:val="00122580"/>
    <w:rPr>
      <w:caps/>
      <w:spacing w:val="5"/>
      <w:sz w:val="20"/>
      <w:szCs w:val="20"/>
    </w:rPr>
  </w:style>
  <w:style w:type="paragraph" w:styleId="a6">
    <w:name w:val="List Paragraph"/>
    <w:basedOn w:val="a"/>
    <w:uiPriority w:val="34"/>
    <w:qFormat/>
    <w:rsid w:val="002128FF"/>
    <w:pPr>
      <w:ind w:firstLineChars="200" w:firstLine="420"/>
    </w:pPr>
  </w:style>
  <w:style w:type="paragraph" w:styleId="a7">
    <w:name w:val="Normal (Web)"/>
    <w:basedOn w:val="a"/>
    <w:uiPriority w:val="99"/>
    <w:semiHidden/>
    <w:unhideWhenUsed/>
    <w:rsid w:val="00474117"/>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917371"/>
    <w:rPr>
      <w:sz w:val="18"/>
      <w:szCs w:val="18"/>
    </w:rPr>
  </w:style>
  <w:style w:type="character" w:customStyle="1" w:styleId="Char1">
    <w:name w:val="批注框文本 Char"/>
    <w:basedOn w:val="a0"/>
    <w:link w:val="a8"/>
    <w:uiPriority w:val="99"/>
    <w:semiHidden/>
    <w:rsid w:val="00917371"/>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504557">
      <w:bodyDiv w:val="1"/>
      <w:marLeft w:val="0"/>
      <w:marRight w:val="0"/>
      <w:marTop w:val="0"/>
      <w:marBottom w:val="0"/>
      <w:divBdr>
        <w:top w:val="none" w:sz="0" w:space="0" w:color="auto"/>
        <w:left w:val="none" w:sz="0" w:space="0" w:color="auto"/>
        <w:bottom w:val="none" w:sz="0" w:space="0" w:color="auto"/>
        <w:right w:val="none" w:sz="0" w:space="0" w:color="auto"/>
      </w:divBdr>
      <w:divsChild>
        <w:div w:id="950013317">
          <w:marLeft w:val="446"/>
          <w:marRight w:val="0"/>
          <w:marTop w:val="0"/>
          <w:marBottom w:val="0"/>
          <w:divBdr>
            <w:top w:val="none" w:sz="0" w:space="0" w:color="auto"/>
            <w:left w:val="none" w:sz="0" w:space="0" w:color="auto"/>
            <w:bottom w:val="none" w:sz="0" w:space="0" w:color="auto"/>
            <w:right w:val="none" w:sz="0" w:space="0" w:color="auto"/>
          </w:divBdr>
        </w:div>
      </w:divsChild>
    </w:div>
    <w:div w:id="1399745002">
      <w:bodyDiv w:val="1"/>
      <w:marLeft w:val="0"/>
      <w:marRight w:val="0"/>
      <w:marTop w:val="0"/>
      <w:marBottom w:val="0"/>
      <w:divBdr>
        <w:top w:val="none" w:sz="0" w:space="0" w:color="auto"/>
        <w:left w:val="none" w:sz="0" w:space="0" w:color="auto"/>
        <w:bottom w:val="none" w:sz="0" w:space="0" w:color="auto"/>
        <w:right w:val="none" w:sz="0" w:space="0" w:color="auto"/>
      </w:divBdr>
      <w:divsChild>
        <w:div w:id="763916932">
          <w:marLeft w:val="446"/>
          <w:marRight w:val="0"/>
          <w:marTop w:val="0"/>
          <w:marBottom w:val="0"/>
          <w:divBdr>
            <w:top w:val="none" w:sz="0" w:space="0" w:color="auto"/>
            <w:left w:val="none" w:sz="0" w:space="0" w:color="auto"/>
            <w:bottom w:val="none" w:sz="0" w:space="0" w:color="auto"/>
            <w:right w:val="none" w:sz="0" w:space="0" w:color="auto"/>
          </w:divBdr>
        </w:div>
      </w:divsChild>
    </w:div>
    <w:div w:id="1444878523">
      <w:bodyDiv w:val="1"/>
      <w:marLeft w:val="0"/>
      <w:marRight w:val="0"/>
      <w:marTop w:val="0"/>
      <w:marBottom w:val="0"/>
      <w:divBdr>
        <w:top w:val="none" w:sz="0" w:space="0" w:color="auto"/>
        <w:left w:val="none" w:sz="0" w:space="0" w:color="auto"/>
        <w:bottom w:val="none" w:sz="0" w:space="0" w:color="auto"/>
        <w:right w:val="none" w:sz="0" w:space="0" w:color="auto"/>
      </w:divBdr>
    </w:div>
    <w:div w:id="21216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429</Words>
  <Characters>2446</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c:creator>
  <cp:keywords/>
  <dc:description/>
  <cp:lastModifiedBy>liunailin</cp:lastModifiedBy>
  <cp:revision>6</cp:revision>
  <cp:lastPrinted>2023-11-21T00:26:00Z</cp:lastPrinted>
  <dcterms:created xsi:type="dcterms:W3CDTF">2018-05-31T09:17:00Z</dcterms:created>
  <dcterms:modified xsi:type="dcterms:W3CDTF">2023-11-21T00:26:00Z</dcterms:modified>
</cp:coreProperties>
</file>