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F7E419" w14:textId="77BDE471" w:rsidR="00676E04" w:rsidRPr="00A21082" w:rsidRDefault="00A36FBE" w:rsidP="00676E04">
      <w:pPr>
        <w:spacing w:beforeLines="50" w:before="156" w:afterLines="50" w:after="156"/>
        <w:jc w:val="center"/>
        <w:rPr>
          <w:rFonts w:ascii="黑体" w:eastAsia="黑体"/>
          <w:color w:val="000000" w:themeColor="text1"/>
          <w:sz w:val="36"/>
          <w:szCs w:val="36"/>
        </w:rPr>
      </w:pPr>
      <w:r>
        <w:rPr>
          <w:rFonts w:ascii="宋体" w:hAnsi="宋体" w:hint="eastAsia"/>
          <w:b/>
          <w:sz w:val="32"/>
          <w:szCs w:val="32"/>
        </w:rPr>
        <w:t>协会</w:t>
      </w:r>
      <w:r w:rsidR="00A21082" w:rsidRPr="00A21082">
        <w:rPr>
          <w:rFonts w:ascii="黑体" w:eastAsia="黑体" w:hint="eastAsia"/>
          <w:b/>
          <w:sz w:val="30"/>
        </w:rPr>
        <w:t>标准项目建议书</w:t>
      </w:r>
    </w:p>
    <w:tbl>
      <w:tblPr>
        <w:tblW w:w="9098"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76"/>
        <w:gridCol w:w="1080"/>
        <w:gridCol w:w="450"/>
        <w:gridCol w:w="450"/>
        <w:gridCol w:w="1084"/>
        <w:gridCol w:w="1616"/>
        <w:gridCol w:w="360"/>
        <w:gridCol w:w="1021"/>
        <w:gridCol w:w="1561"/>
      </w:tblGrid>
      <w:tr w:rsidR="0042307A" w:rsidRPr="00A21082" w14:paraId="18AE501C" w14:textId="77777777">
        <w:trPr>
          <w:trHeight w:val="1072"/>
          <w:jc w:val="center"/>
        </w:trPr>
        <w:tc>
          <w:tcPr>
            <w:tcW w:w="1476" w:type="dxa"/>
            <w:tcBorders>
              <w:top w:val="single" w:sz="4" w:space="0" w:color="auto"/>
              <w:left w:val="single" w:sz="4" w:space="0" w:color="auto"/>
              <w:bottom w:val="single" w:sz="4" w:space="0" w:color="auto"/>
              <w:right w:val="single" w:sz="4" w:space="0" w:color="auto"/>
            </w:tcBorders>
            <w:vAlign w:val="center"/>
          </w:tcPr>
          <w:p w14:paraId="7AF65158" w14:textId="77777777" w:rsidR="00676E04" w:rsidRPr="00A21082" w:rsidRDefault="007973D8">
            <w:pPr>
              <w:pStyle w:val="a7"/>
              <w:pBdr>
                <w:bottom w:val="none" w:sz="0" w:space="0" w:color="auto"/>
              </w:pBdr>
              <w:tabs>
                <w:tab w:val="left" w:pos="420"/>
              </w:tabs>
              <w:snapToGrid/>
              <w:jc w:val="both"/>
              <w:rPr>
                <w:color w:val="000000" w:themeColor="text1"/>
                <w:szCs w:val="24"/>
              </w:rPr>
            </w:pPr>
            <w:r w:rsidRPr="00A21082">
              <w:rPr>
                <w:rFonts w:hint="eastAsia"/>
                <w:color w:val="000000" w:themeColor="text1"/>
                <w:szCs w:val="24"/>
              </w:rPr>
              <w:t>建议项目名称</w:t>
            </w:r>
          </w:p>
          <w:p w14:paraId="569B9B00" w14:textId="77777777" w:rsidR="00676E04" w:rsidRPr="00A21082" w:rsidRDefault="007973D8">
            <w:pPr>
              <w:ind w:hanging="13"/>
              <w:rPr>
                <w:color w:val="000000" w:themeColor="text1"/>
                <w:sz w:val="18"/>
              </w:rPr>
            </w:pPr>
            <w:r w:rsidRPr="00A21082">
              <w:rPr>
                <w:color w:val="000000" w:themeColor="text1"/>
                <w:sz w:val="18"/>
              </w:rPr>
              <w:t>(</w:t>
            </w:r>
            <w:r w:rsidRPr="00A21082">
              <w:rPr>
                <w:rFonts w:hint="eastAsia"/>
                <w:color w:val="000000" w:themeColor="text1"/>
                <w:sz w:val="18"/>
              </w:rPr>
              <w:t>中文</w:t>
            </w:r>
            <w:r w:rsidRPr="00A21082">
              <w:rPr>
                <w:color w:val="000000" w:themeColor="text1"/>
                <w:sz w:val="18"/>
              </w:rPr>
              <w:t>)</w:t>
            </w:r>
          </w:p>
        </w:tc>
        <w:tc>
          <w:tcPr>
            <w:tcW w:w="3064" w:type="dxa"/>
            <w:gridSpan w:val="4"/>
            <w:tcBorders>
              <w:top w:val="single" w:sz="4" w:space="0" w:color="auto"/>
              <w:left w:val="single" w:sz="4" w:space="0" w:color="auto"/>
              <w:bottom w:val="single" w:sz="4" w:space="0" w:color="auto"/>
              <w:right w:val="single" w:sz="4" w:space="0" w:color="auto"/>
            </w:tcBorders>
            <w:vAlign w:val="center"/>
          </w:tcPr>
          <w:p w14:paraId="2A962D7C" w14:textId="5341AF04" w:rsidR="00676E04" w:rsidRPr="00A21082" w:rsidRDefault="00F226DF" w:rsidP="00986F74">
            <w:pPr>
              <w:rPr>
                <w:color w:val="000000" w:themeColor="text1"/>
              </w:rPr>
            </w:pPr>
            <w:r>
              <w:rPr>
                <w:rFonts w:hint="eastAsia"/>
                <w:color w:val="000000" w:themeColor="text1"/>
                <w:sz w:val="20"/>
                <w:szCs w:val="20"/>
              </w:rPr>
              <w:t>温室气体</w:t>
            </w:r>
            <w:r>
              <w:rPr>
                <w:rFonts w:hint="eastAsia"/>
                <w:color w:val="000000" w:themeColor="text1"/>
                <w:sz w:val="20"/>
                <w:szCs w:val="20"/>
              </w:rPr>
              <w:t xml:space="preserve"> </w:t>
            </w:r>
            <w:r w:rsidR="007973D8" w:rsidRPr="00A21082">
              <w:rPr>
                <w:rFonts w:hint="eastAsia"/>
                <w:color w:val="000000" w:themeColor="text1"/>
                <w:sz w:val="20"/>
                <w:szCs w:val="20"/>
              </w:rPr>
              <w:t>产品碳足迹</w:t>
            </w:r>
            <w:r>
              <w:rPr>
                <w:rFonts w:hint="eastAsia"/>
                <w:color w:val="000000" w:themeColor="text1"/>
                <w:sz w:val="20"/>
                <w:szCs w:val="20"/>
              </w:rPr>
              <w:t>量化方法与要求</w:t>
            </w:r>
            <w:r w:rsidR="00986F74" w:rsidRPr="00A21082">
              <w:rPr>
                <w:rFonts w:hint="eastAsia"/>
                <w:color w:val="000000" w:themeColor="text1"/>
                <w:sz w:val="20"/>
                <w:szCs w:val="20"/>
              </w:rPr>
              <w:t xml:space="preserve"> </w:t>
            </w:r>
            <w:r w:rsidR="006015CE">
              <w:rPr>
                <w:rFonts w:hint="eastAsia"/>
                <w:color w:val="000000" w:themeColor="text1"/>
                <w:sz w:val="20"/>
                <w:szCs w:val="20"/>
              </w:rPr>
              <w:t>烧结瓦</w:t>
            </w:r>
          </w:p>
        </w:tc>
        <w:tc>
          <w:tcPr>
            <w:tcW w:w="1616" w:type="dxa"/>
            <w:tcBorders>
              <w:top w:val="single" w:sz="4" w:space="0" w:color="auto"/>
              <w:left w:val="single" w:sz="4" w:space="0" w:color="auto"/>
              <w:bottom w:val="single" w:sz="4" w:space="0" w:color="auto"/>
              <w:right w:val="single" w:sz="4" w:space="0" w:color="auto"/>
            </w:tcBorders>
            <w:vAlign w:val="center"/>
          </w:tcPr>
          <w:p w14:paraId="5E5BC9C2" w14:textId="77777777" w:rsidR="00676E04" w:rsidRPr="00A21082" w:rsidRDefault="007973D8">
            <w:pPr>
              <w:rPr>
                <w:color w:val="000000" w:themeColor="text1"/>
                <w:sz w:val="18"/>
                <w:szCs w:val="18"/>
              </w:rPr>
            </w:pPr>
            <w:r w:rsidRPr="00A21082">
              <w:rPr>
                <w:rFonts w:hint="eastAsia"/>
                <w:color w:val="000000" w:themeColor="text1"/>
                <w:sz w:val="18"/>
                <w:szCs w:val="18"/>
              </w:rPr>
              <w:t>建议项目名称</w:t>
            </w:r>
          </w:p>
          <w:p w14:paraId="0257FDE8" w14:textId="77777777" w:rsidR="00676E04" w:rsidRPr="00A21082" w:rsidRDefault="007973D8">
            <w:pPr>
              <w:rPr>
                <w:color w:val="000000" w:themeColor="text1"/>
                <w:sz w:val="15"/>
              </w:rPr>
            </w:pPr>
            <w:r w:rsidRPr="00A21082">
              <w:rPr>
                <w:color w:val="000000" w:themeColor="text1"/>
                <w:sz w:val="18"/>
                <w:szCs w:val="18"/>
              </w:rPr>
              <w:t>(</w:t>
            </w:r>
            <w:r w:rsidRPr="00A21082">
              <w:rPr>
                <w:rFonts w:hint="eastAsia"/>
                <w:color w:val="000000" w:themeColor="text1"/>
                <w:sz w:val="18"/>
                <w:szCs w:val="18"/>
              </w:rPr>
              <w:t>英文</w:t>
            </w:r>
            <w:r w:rsidRPr="00A21082">
              <w:rPr>
                <w:color w:val="000000" w:themeColor="text1"/>
                <w:sz w:val="18"/>
                <w:szCs w:val="18"/>
              </w:rPr>
              <w:t>)</w:t>
            </w:r>
          </w:p>
        </w:tc>
        <w:tc>
          <w:tcPr>
            <w:tcW w:w="2942" w:type="dxa"/>
            <w:gridSpan w:val="3"/>
            <w:tcBorders>
              <w:top w:val="single" w:sz="4" w:space="0" w:color="auto"/>
              <w:left w:val="single" w:sz="4" w:space="0" w:color="auto"/>
              <w:bottom w:val="single" w:sz="4" w:space="0" w:color="auto"/>
              <w:right w:val="single" w:sz="4" w:space="0" w:color="auto"/>
            </w:tcBorders>
            <w:vAlign w:val="center"/>
          </w:tcPr>
          <w:p w14:paraId="04B46C60" w14:textId="3EDE2DC6" w:rsidR="00676E04" w:rsidRPr="00A21082" w:rsidRDefault="00F226DF" w:rsidP="00B461AE">
            <w:pPr>
              <w:rPr>
                <w:color w:val="000000" w:themeColor="text1"/>
              </w:rPr>
            </w:pPr>
            <w:r>
              <w:rPr>
                <w:rFonts w:hint="eastAsia"/>
                <w:color w:val="000000" w:themeColor="text1"/>
              </w:rPr>
              <w:t>Greenhouse gases</w:t>
            </w:r>
            <w:r>
              <w:rPr>
                <w:rFonts w:hint="eastAsia"/>
                <w:color w:val="000000" w:themeColor="text1"/>
              </w:rPr>
              <w:t>——</w:t>
            </w:r>
            <w:r w:rsidRPr="00F226DF">
              <w:rPr>
                <w:color w:val="000000" w:themeColor="text1"/>
              </w:rPr>
              <w:t>Carbon footprint quantification methods and requirement</w:t>
            </w:r>
            <w:r w:rsidRPr="00F226DF">
              <w:rPr>
                <w:rFonts w:hint="eastAsia"/>
                <w:color w:val="000000" w:themeColor="text1"/>
              </w:rPr>
              <w:t xml:space="preserve"> </w:t>
            </w:r>
            <w:r>
              <w:rPr>
                <w:rFonts w:hint="eastAsia"/>
                <w:color w:val="000000" w:themeColor="text1"/>
              </w:rPr>
              <w:t>—</w:t>
            </w:r>
            <w:r w:rsidR="00B655CA">
              <w:rPr>
                <w:rFonts w:hint="eastAsia"/>
                <w:color w:val="000000" w:themeColor="text1"/>
              </w:rPr>
              <w:t xml:space="preserve"> </w:t>
            </w:r>
            <w:r>
              <w:rPr>
                <w:rFonts w:hint="eastAsia"/>
                <w:color w:val="000000" w:themeColor="text1"/>
              </w:rPr>
              <w:t>R</w:t>
            </w:r>
            <w:r w:rsidR="00B655CA">
              <w:rPr>
                <w:rFonts w:hint="eastAsia"/>
                <w:color w:val="000000" w:themeColor="text1"/>
              </w:rPr>
              <w:t>oofing tiles</w:t>
            </w:r>
          </w:p>
        </w:tc>
      </w:tr>
      <w:tr w:rsidR="0042307A" w:rsidRPr="00A21082" w14:paraId="1B71B58B" w14:textId="77777777">
        <w:trPr>
          <w:trHeight w:val="435"/>
          <w:jc w:val="center"/>
        </w:trPr>
        <w:tc>
          <w:tcPr>
            <w:tcW w:w="1476" w:type="dxa"/>
            <w:tcBorders>
              <w:top w:val="single" w:sz="4" w:space="0" w:color="auto"/>
              <w:left w:val="single" w:sz="4" w:space="0" w:color="auto"/>
              <w:bottom w:val="single" w:sz="4" w:space="0" w:color="auto"/>
              <w:right w:val="single" w:sz="4" w:space="0" w:color="auto"/>
            </w:tcBorders>
            <w:vAlign w:val="center"/>
          </w:tcPr>
          <w:p w14:paraId="7243F33D" w14:textId="77777777" w:rsidR="00676E04" w:rsidRPr="00A21082" w:rsidRDefault="007973D8">
            <w:pPr>
              <w:rPr>
                <w:color w:val="000000" w:themeColor="text1"/>
                <w:sz w:val="18"/>
              </w:rPr>
            </w:pPr>
            <w:r w:rsidRPr="00A21082">
              <w:rPr>
                <w:rFonts w:hint="eastAsia"/>
                <w:color w:val="000000" w:themeColor="text1"/>
                <w:sz w:val="18"/>
              </w:rPr>
              <w:t>制定或修订</w:t>
            </w:r>
          </w:p>
        </w:tc>
        <w:tc>
          <w:tcPr>
            <w:tcW w:w="1530" w:type="dxa"/>
            <w:gridSpan w:val="2"/>
            <w:tcBorders>
              <w:top w:val="single" w:sz="4" w:space="0" w:color="auto"/>
              <w:left w:val="single" w:sz="4" w:space="0" w:color="auto"/>
              <w:bottom w:val="single" w:sz="4" w:space="0" w:color="auto"/>
              <w:right w:val="single" w:sz="4" w:space="0" w:color="auto"/>
            </w:tcBorders>
            <w:vAlign w:val="center"/>
          </w:tcPr>
          <w:p w14:paraId="33D75B24" w14:textId="77777777" w:rsidR="00676E04" w:rsidRPr="00A21082" w:rsidRDefault="007973D8">
            <w:pPr>
              <w:ind w:firstLineChars="100" w:firstLine="210"/>
              <w:rPr>
                <w:color w:val="000000" w:themeColor="text1"/>
                <w:sz w:val="18"/>
              </w:rPr>
            </w:pPr>
            <w:r w:rsidRPr="00A21082">
              <w:rPr>
                <w:rFonts w:ascii="Wingdings 2" w:hAnsi="Wingdings 2"/>
                <w:color w:val="000000" w:themeColor="text1"/>
                <w:szCs w:val="21"/>
              </w:rPr>
              <w:t></w:t>
            </w:r>
            <w:r w:rsidRPr="00A21082">
              <w:rPr>
                <w:rFonts w:hint="eastAsia"/>
                <w:color w:val="000000" w:themeColor="text1"/>
                <w:sz w:val="18"/>
              </w:rPr>
              <w:t>制定</w:t>
            </w:r>
          </w:p>
        </w:tc>
        <w:tc>
          <w:tcPr>
            <w:tcW w:w="1534" w:type="dxa"/>
            <w:gridSpan w:val="2"/>
            <w:tcBorders>
              <w:top w:val="single" w:sz="4" w:space="0" w:color="auto"/>
              <w:left w:val="single" w:sz="4" w:space="0" w:color="auto"/>
              <w:bottom w:val="single" w:sz="4" w:space="0" w:color="auto"/>
              <w:right w:val="single" w:sz="4" w:space="0" w:color="auto"/>
            </w:tcBorders>
            <w:vAlign w:val="center"/>
          </w:tcPr>
          <w:p w14:paraId="67D04C91" w14:textId="77777777" w:rsidR="00676E04" w:rsidRPr="00A21082" w:rsidRDefault="007973D8">
            <w:pPr>
              <w:rPr>
                <w:color w:val="000000" w:themeColor="text1"/>
                <w:sz w:val="18"/>
              </w:rPr>
            </w:pPr>
            <w:r w:rsidRPr="00A21082">
              <w:rPr>
                <w:rFonts w:ascii="宋体" w:hAnsi="宋体" w:hint="eastAsia"/>
                <w:color w:val="000000" w:themeColor="text1"/>
                <w:szCs w:val="21"/>
              </w:rPr>
              <w:t>□</w:t>
            </w:r>
            <w:r w:rsidRPr="00A21082">
              <w:rPr>
                <w:rFonts w:hint="eastAsia"/>
                <w:color w:val="000000" w:themeColor="text1"/>
                <w:sz w:val="18"/>
              </w:rPr>
              <w:t>修订</w:t>
            </w:r>
          </w:p>
        </w:tc>
        <w:tc>
          <w:tcPr>
            <w:tcW w:w="1616" w:type="dxa"/>
            <w:tcBorders>
              <w:top w:val="single" w:sz="4" w:space="0" w:color="auto"/>
              <w:left w:val="single" w:sz="4" w:space="0" w:color="auto"/>
              <w:bottom w:val="single" w:sz="4" w:space="0" w:color="auto"/>
              <w:right w:val="single" w:sz="4" w:space="0" w:color="auto"/>
            </w:tcBorders>
            <w:vAlign w:val="center"/>
          </w:tcPr>
          <w:p w14:paraId="3D16445F" w14:textId="77777777" w:rsidR="00676E04" w:rsidRPr="00A21082" w:rsidRDefault="007973D8">
            <w:pPr>
              <w:rPr>
                <w:color w:val="000000" w:themeColor="text1"/>
                <w:sz w:val="18"/>
              </w:rPr>
            </w:pPr>
            <w:r w:rsidRPr="00A21082">
              <w:rPr>
                <w:rFonts w:hint="eastAsia"/>
                <w:color w:val="000000" w:themeColor="text1"/>
                <w:sz w:val="18"/>
              </w:rPr>
              <w:t>被修订标准号</w:t>
            </w:r>
          </w:p>
        </w:tc>
        <w:tc>
          <w:tcPr>
            <w:tcW w:w="2942" w:type="dxa"/>
            <w:gridSpan w:val="3"/>
            <w:tcBorders>
              <w:top w:val="single" w:sz="4" w:space="0" w:color="auto"/>
              <w:left w:val="single" w:sz="4" w:space="0" w:color="auto"/>
              <w:bottom w:val="single" w:sz="4" w:space="0" w:color="auto"/>
              <w:right w:val="single" w:sz="4" w:space="0" w:color="auto"/>
            </w:tcBorders>
            <w:vAlign w:val="center"/>
          </w:tcPr>
          <w:p w14:paraId="1A49C75B" w14:textId="77777777" w:rsidR="00676E04" w:rsidRPr="00A21082" w:rsidRDefault="00B9088A">
            <w:pPr>
              <w:rPr>
                <w:color w:val="000000" w:themeColor="text1"/>
                <w:sz w:val="18"/>
              </w:rPr>
            </w:pPr>
            <w:r w:rsidRPr="00A21082">
              <w:rPr>
                <w:rFonts w:hint="eastAsia"/>
                <w:color w:val="000000" w:themeColor="text1"/>
                <w:sz w:val="18"/>
              </w:rPr>
              <w:t>/</w:t>
            </w:r>
          </w:p>
        </w:tc>
      </w:tr>
      <w:tr w:rsidR="0042307A" w:rsidRPr="00A21082" w14:paraId="2D471F0F" w14:textId="77777777">
        <w:trPr>
          <w:trHeight w:val="439"/>
          <w:jc w:val="center"/>
        </w:trPr>
        <w:tc>
          <w:tcPr>
            <w:tcW w:w="1476" w:type="dxa"/>
            <w:tcBorders>
              <w:top w:val="single" w:sz="4" w:space="0" w:color="auto"/>
              <w:left w:val="single" w:sz="4" w:space="0" w:color="auto"/>
              <w:bottom w:val="single" w:sz="4" w:space="0" w:color="auto"/>
              <w:right w:val="single" w:sz="4" w:space="0" w:color="auto"/>
            </w:tcBorders>
            <w:vAlign w:val="center"/>
          </w:tcPr>
          <w:p w14:paraId="744E53E9" w14:textId="77777777" w:rsidR="00676E04" w:rsidRPr="00A21082" w:rsidRDefault="007973D8">
            <w:pPr>
              <w:rPr>
                <w:color w:val="000000" w:themeColor="text1"/>
                <w:sz w:val="18"/>
              </w:rPr>
            </w:pPr>
            <w:r w:rsidRPr="00A21082">
              <w:rPr>
                <w:rFonts w:hint="eastAsia"/>
                <w:color w:val="000000" w:themeColor="text1"/>
                <w:sz w:val="18"/>
              </w:rPr>
              <w:t>采用程度</w:t>
            </w:r>
          </w:p>
        </w:tc>
        <w:tc>
          <w:tcPr>
            <w:tcW w:w="1080" w:type="dxa"/>
            <w:tcBorders>
              <w:top w:val="single" w:sz="4" w:space="0" w:color="auto"/>
              <w:left w:val="single" w:sz="4" w:space="0" w:color="auto"/>
              <w:bottom w:val="single" w:sz="4" w:space="0" w:color="auto"/>
              <w:right w:val="single" w:sz="4" w:space="0" w:color="auto"/>
            </w:tcBorders>
            <w:vAlign w:val="center"/>
          </w:tcPr>
          <w:p w14:paraId="7BF5F73E" w14:textId="77777777" w:rsidR="00676E04" w:rsidRPr="00A21082" w:rsidRDefault="007973D8">
            <w:pPr>
              <w:rPr>
                <w:color w:val="000000" w:themeColor="text1"/>
                <w:sz w:val="18"/>
              </w:rPr>
            </w:pPr>
            <w:r w:rsidRPr="00A21082">
              <w:rPr>
                <w:rFonts w:ascii="宋体" w:hAnsi="宋体" w:hint="eastAsia"/>
                <w:color w:val="000000" w:themeColor="text1"/>
                <w:szCs w:val="21"/>
              </w:rPr>
              <w:t>□</w:t>
            </w:r>
            <w:r w:rsidRPr="00A21082">
              <w:rPr>
                <w:color w:val="000000" w:themeColor="text1"/>
                <w:sz w:val="18"/>
              </w:rPr>
              <w:t>IDT</w:t>
            </w: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261B116B" w14:textId="77777777" w:rsidR="00676E04" w:rsidRPr="00A21082" w:rsidRDefault="007973D8">
            <w:pPr>
              <w:rPr>
                <w:color w:val="000000" w:themeColor="text1"/>
                <w:sz w:val="18"/>
              </w:rPr>
            </w:pPr>
            <w:r w:rsidRPr="00A21082">
              <w:rPr>
                <w:rFonts w:ascii="宋体" w:hAnsi="宋体" w:hint="eastAsia"/>
                <w:color w:val="000000" w:themeColor="text1"/>
                <w:szCs w:val="21"/>
              </w:rPr>
              <w:t>□</w:t>
            </w:r>
            <w:r w:rsidRPr="00A21082">
              <w:rPr>
                <w:color w:val="000000" w:themeColor="text1"/>
                <w:sz w:val="18"/>
              </w:rPr>
              <w:t>MOD</w:t>
            </w:r>
          </w:p>
        </w:tc>
        <w:tc>
          <w:tcPr>
            <w:tcW w:w="1084" w:type="dxa"/>
            <w:tcBorders>
              <w:top w:val="single" w:sz="4" w:space="0" w:color="auto"/>
              <w:left w:val="single" w:sz="4" w:space="0" w:color="auto"/>
              <w:bottom w:val="single" w:sz="4" w:space="0" w:color="auto"/>
              <w:right w:val="single" w:sz="4" w:space="0" w:color="auto"/>
            </w:tcBorders>
            <w:vAlign w:val="center"/>
          </w:tcPr>
          <w:p w14:paraId="7777EE24" w14:textId="77777777" w:rsidR="00676E04" w:rsidRPr="00A21082" w:rsidRDefault="007973D8">
            <w:pPr>
              <w:rPr>
                <w:color w:val="000000" w:themeColor="text1"/>
                <w:sz w:val="18"/>
              </w:rPr>
            </w:pPr>
            <w:r w:rsidRPr="00A21082">
              <w:rPr>
                <w:rFonts w:ascii="宋体" w:hAnsi="宋体" w:hint="eastAsia"/>
                <w:color w:val="000000" w:themeColor="text1"/>
                <w:szCs w:val="21"/>
              </w:rPr>
              <w:t>□</w:t>
            </w:r>
            <w:r w:rsidRPr="00A21082">
              <w:rPr>
                <w:color w:val="000000" w:themeColor="text1"/>
                <w:sz w:val="18"/>
              </w:rPr>
              <w:t>NEQ</w:t>
            </w:r>
          </w:p>
        </w:tc>
        <w:tc>
          <w:tcPr>
            <w:tcW w:w="1616" w:type="dxa"/>
            <w:tcBorders>
              <w:top w:val="single" w:sz="4" w:space="0" w:color="auto"/>
              <w:left w:val="single" w:sz="4" w:space="0" w:color="auto"/>
              <w:bottom w:val="single" w:sz="4" w:space="0" w:color="auto"/>
              <w:right w:val="single" w:sz="4" w:space="0" w:color="auto"/>
            </w:tcBorders>
            <w:vAlign w:val="center"/>
          </w:tcPr>
          <w:p w14:paraId="4EF7C4BA" w14:textId="77777777" w:rsidR="00676E04" w:rsidRPr="00A21082" w:rsidRDefault="007973D8">
            <w:pPr>
              <w:rPr>
                <w:color w:val="000000" w:themeColor="text1"/>
                <w:sz w:val="18"/>
              </w:rPr>
            </w:pPr>
            <w:r w:rsidRPr="00A21082">
              <w:rPr>
                <w:rFonts w:hint="eastAsia"/>
                <w:color w:val="000000" w:themeColor="text1"/>
                <w:sz w:val="18"/>
              </w:rPr>
              <w:t>采标号</w:t>
            </w:r>
          </w:p>
        </w:tc>
        <w:tc>
          <w:tcPr>
            <w:tcW w:w="2942" w:type="dxa"/>
            <w:gridSpan w:val="3"/>
            <w:tcBorders>
              <w:top w:val="single" w:sz="4" w:space="0" w:color="auto"/>
              <w:left w:val="single" w:sz="4" w:space="0" w:color="auto"/>
              <w:bottom w:val="single" w:sz="4" w:space="0" w:color="auto"/>
              <w:right w:val="single" w:sz="4" w:space="0" w:color="auto"/>
            </w:tcBorders>
            <w:vAlign w:val="center"/>
          </w:tcPr>
          <w:p w14:paraId="1242F1E8" w14:textId="77777777" w:rsidR="00676E04" w:rsidRPr="00A21082" w:rsidRDefault="00B9088A">
            <w:pPr>
              <w:rPr>
                <w:color w:val="000000" w:themeColor="text1"/>
                <w:sz w:val="18"/>
              </w:rPr>
            </w:pPr>
            <w:r w:rsidRPr="00A21082">
              <w:rPr>
                <w:rFonts w:hint="eastAsia"/>
                <w:color w:val="000000" w:themeColor="text1"/>
                <w:sz w:val="18"/>
              </w:rPr>
              <w:t>/</w:t>
            </w:r>
          </w:p>
        </w:tc>
      </w:tr>
      <w:tr w:rsidR="0042307A" w:rsidRPr="00A21082" w14:paraId="58B98754" w14:textId="77777777">
        <w:trPr>
          <w:trHeight w:val="966"/>
          <w:jc w:val="center"/>
        </w:trPr>
        <w:tc>
          <w:tcPr>
            <w:tcW w:w="1476" w:type="dxa"/>
            <w:tcBorders>
              <w:top w:val="single" w:sz="4" w:space="0" w:color="auto"/>
              <w:left w:val="single" w:sz="4" w:space="0" w:color="auto"/>
              <w:bottom w:val="single" w:sz="4" w:space="0" w:color="auto"/>
              <w:right w:val="single" w:sz="4" w:space="0" w:color="auto"/>
            </w:tcBorders>
            <w:vAlign w:val="center"/>
          </w:tcPr>
          <w:p w14:paraId="1C7F4AC2" w14:textId="77777777" w:rsidR="00676E04" w:rsidRPr="00A21082" w:rsidRDefault="007973D8">
            <w:pPr>
              <w:pStyle w:val="a7"/>
              <w:pBdr>
                <w:bottom w:val="none" w:sz="0" w:space="0" w:color="auto"/>
              </w:pBdr>
              <w:tabs>
                <w:tab w:val="left" w:pos="420"/>
              </w:tabs>
              <w:snapToGrid/>
              <w:jc w:val="both"/>
              <w:rPr>
                <w:color w:val="000000" w:themeColor="text1"/>
                <w:szCs w:val="24"/>
              </w:rPr>
            </w:pPr>
            <w:r w:rsidRPr="00A21082">
              <w:rPr>
                <w:rFonts w:hint="eastAsia"/>
                <w:color w:val="000000" w:themeColor="text1"/>
              </w:rPr>
              <w:t>国际标准</w:t>
            </w:r>
            <w:r w:rsidRPr="00A21082">
              <w:rPr>
                <w:rFonts w:hint="eastAsia"/>
                <w:color w:val="000000" w:themeColor="text1"/>
                <w:szCs w:val="24"/>
              </w:rPr>
              <w:t>名称</w:t>
            </w:r>
          </w:p>
          <w:p w14:paraId="5A63B2D1" w14:textId="77777777" w:rsidR="00676E04" w:rsidRPr="00A21082" w:rsidRDefault="007973D8">
            <w:pPr>
              <w:rPr>
                <w:color w:val="000000" w:themeColor="text1"/>
                <w:sz w:val="18"/>
              </w:rPr>
            </w:pPr>
            <w:r w:rsidRPr="00A21082">
              <w:rPr>
                <w:color w:val="000000" w:themeColor="text1"/>
                <w:sz w:val="18"/>
              </w:rPr>
              <w:t>(</w:t>
            </w:r>
            <w:r w:rsidRPr="00A21082">
              <w:rPr>
                <w:rFonts w:hint="eastAsia"/>
                <w:color w:val="000000" w:themeColor="text1"/>
                <w:sz w:val="18"/>
              </w:rPr>
              <w:t>中文</w:t>
            </w:r>
            <w:r w:rsidRPr="00A21082">
              <w:rPr>
                <w:color w:val="000000" w:themeColor="text1"/>
                <w:sz w:val="18"/>
              </w:rPr>
              <w:t>)</w:t>
            </w:r>
          </w:p>
        </w:tc>
        <w:tc>
          <w:tcPr>
            <w:tcW w:w="3064" w:type="dxa"/>
            <w:gridSpan w:val="4"/>
            <w:tcBorders>
              <w:top w:val="single" w:sz="4" w:space="0" w:color="auto"/>
              <w:left w:val="single" w:sz="4" w:space="0" w:color="auto"/>
              <w:bottom w:val="single" w:sz="4" w:space="0" w:color="auto"/>
              <w:right w:val="single" w:sz="4" w:space="0" w:color="auto"/>
            </w:tcBorders>
            <w:vAlign w:val="center"/>
          </w:tcPr>
          <w:p w14:paraId="3DCFDA90" w14:textId="77777777" w:rsidR="00676E04" w:rsidRPr="00A21082" w:rsidRDefault="00B9088A">
            <w:pPr>
              <w:rPr>
                <w:color w:val="000000" w:themeColor="text1"/>
                <w:sz w:val="18"/>
              </w:rPr>
            </w:pPr>
            <w:r w:rsidRPr="00A21082">
              <w:rPr>
                <w:rFonts w:hint="eastAsia"/>
                <w:color w:val="000000" w:themeColor="text1"/>
                <w:sz w:val="18"/>
              </w:rPr>
              <w:t>/</w:t>
            </w:r>
          </w:p>
        </w:tc>
        <w:tc>
          <w:tcPr>
            <w:tcW w:w="1616" w:type="dxa"/>
            <w:tcBorders>
              <w:top w:val="single" w:sz="4" w:space="0" w:color="auto"/>
              <w:left w:val="single" w:sz="4" w:space="0" w:color="auto"/>
              <w:bottom w:val="single" w:sz="4" w:space="0" w:color="auto"/>
              <w:right w:val="single" w:sz="4" w:space="0" w:color="auto"/>
            </w:tcBorders>
            <w:vAlign w:val="center"/>
          </w:tcPr>
          <w:p w14:paraId="6A008999" w14:textId="77777777" w:rsidR="00676E04" w:rsidRPr="00A21082" w:rsidRDefault="007973D8">
            <w:pPr>
              <w:rPr>
                <w:color w:val="000000" w:themeColor="text1"/>
                <w:sz w:val="18"/>
                <w:szCs w:val="18"/>
              </w:rPr>
            </w:pPr>
            <w:r w:rsidRPr="00A21082">
              <w:rPr>
                <w:rFonts w:hint="eastAsia"/>
                <w:color w:val="000000" w:themeColor="text1"/>
                <w:sz w:val="18"/>
                <w:szCs w:val="18"/>
              </w:rPr>
              <w:t>国际标准名称</w:t>
            </w:r>
          </w:p>
          <w:p w14:paraId="31AB90C5" w14:textId="77777777" w:rsidR="00676E04" w:rsidRPr="00A21082" w:rsidRDefault="007973D8">
            <w:pPr>
              <w:rPr>
                <w:color w:val="000000" w:themeColor="text1"/>
                <w:sz w:val="18"/>
              </w:rPr>
            </w:pPr>
            <w:r w:rsidRPr="00A21082">
              <w:rPr>
                <w:color w:val="000000" w:themeColor="text1"/>
                <w:sz w:val="18"/>
                <w:szCs w:val="18"/>
              </w:rPr>
              <w:t>(</w:t>
            </w:r>
            <w:r w:rsidRPr="00A21082">
              <w:rPr>
                <w:rFonts w:hint="eastAsia"/>
                <w:color w:val="000000" w:themeColor="text1"/>
                <w:sz w:val="18"/>
                <w:szCs w:val="18"/>
              </w:rPr>
              <w:t>英文</w:t>
            </w:r>
            <w:r w:rsidRPr="00A21082">
              <w:rPr>
                <w:color w:val="000000" w:themeColor="text1"/>
                <w:sz w:val="18"/>
                <w:szCs w:val="18"/>
              </w:rPr>
              <w:t>)</w:t>
            </w:r>
          </w:p>
        </w:tc>
        <w:tc>
          <w:tcPr>
            <w:tcW w:w="2942" w:type="dxa"/>
            <w:gridSpan w:val="3"/>
            <w:tcBorders>
              <w:top w:val="single" w:sz="4" w:space="0" w:color="auto"/>
              <w:left w:val="single" w:sz="4" w:space="0" w:color="auto"/>
              <w:bottom w:val="single" w:sz="4" w:space="0" w:color="auto"/>
              <w:right w:val="single" w:sz="4" w:space="0" w:color="auto"/>
            </w:tcBorders>
            <w:vAlign w:val="center"/>
          </w:tcPr>
          <w:p w14:paraId="1DDD9568" w14:textId="77777777" w:rsidR="00676E04" w:rsidRPr="00A21082" w:rsidRDefault="00B9088A">
            <w:pPr>
              <w:rPr>
                <w:color w:val="000000" w:themeColor="text1"/>
                <w:sz w:val="18"/>
              </w:rPr>
            </w:pPr>
            <w:r w:rsidRPr="00A21082">
              <w:rPr>
                <w:rFonts w:hint="eastAsia"/>
                <w:color w:val="000000" w:themeColor="text1"/>
                <w:sz w:val="18"/>
              </w:rPr>
              <w:t>/</w:t>
            </w:r>
          </w:p>
        </w:tc>
      </w:tr>
      <w:tr w:rsidR="0042307A" w:rsidRPr="00A21082" w14:paraId="5401449F" w14:textId="77777777">
        <w:trPr>
          <w:trHeight w:val="439"/>
          <w:jc w:val="center"/>
        </w:trPr>
        <w:tc>
          <w:tcPr>
            <w:tcW w:w="1476" w:type="dxa"/>
            <w:tcBorders>
              <w:top w:val="single" w:sz="4" w:space="0" w:color="auto"/>
              <w:left w:val="single" w:sz="4" w:space="0" w:color="auto"/>
              <w:bottom w:val="single" w:sz="4" w:space="0" w:color="auto"/>
              <w:right w:val="single" w:sz="4" w:space="0" w:color="auto"/>
            </w:tcBorders>
            <w:vAlign w:val="center"/>
          </w:tcPr>
          <w:p w14:paraId="60898578" w14:textId="77777777" w:rsidR="00676E04" w:rsidRPr="00A21082" w:rsidRDefault="007973D8">
            <w:pPr>
              <w:rPr>
                <w:color w:val="000000" w:themeColor="text1"/>
                <w:sz w:val="18"/>
              </w:rPr>
            </w:pPr>
            <w:r w:rsidRPr="00A21082">
              <w:rPr>
                <w:rFonts w:hint="eastAsia"/>
                <w:color w:val="000000" w:themeColor="text1"/>
                <w:sz w:val="18"/>
              </w:rPr>
              <w:t>采用快速程序</w:t>
            </w:r>
          </w:p>
        </w:tc>
        <w:tc>
          <w:tcPr>
            <w:tcW w:w="3064" w:type="dxa"/>
            <w:gridSpan w:val="4"/>
            <w:tcBorders>
              <w:top w:val="single" w:sz="4" w:space="0" w:color="auto"/>
              <w:left w:val="single" w:sz="4" w:space="0" w:color="auto"/>
              <w:bottom w:val="single" w:sz="4" w:space="0" w:color="auto"/>
              <w:right w:val="single" w:sz="4" w:space="0" w:color="auto"/>
            </w:tcBorders>
            <w:vAlign w:val="center"/>
          </w:tcPr>
          <w:p w14:paraId="16D23246" w14:textId="77777777" w:rsidR="00676E04" w:rsidRPr="00A21082" w:rsidRDefault="007973D8">
            <w:pPr>
              <w:rPr>
                <w:color w:val="000000" w:themeColor="text1"/>
                <w:sz w:val="18"/>
              </w:rPr>
            </w:pPr>
            <w:r w:rsidRPr="00A21082">
              <w:rPr>
                <w:rFonts w:ascii="宋体" w:hAnsi="宋体" w:hint="eastAsia"/>
                <w:color w:val="000000" w:themeColor="text1"/>
                <w:szCs w:val="21"/>
              </w:rPr>
              <w:t>□</w:t>
            </w:r>
            <w:r w:rsidRPr="00A21082">
              <w:rPr>
                <w:color w:val="000000" w:themeColor="text1"/>
                <w:sz w:val="18"/>
              </w:rPr>
              <w:t>FTP</w:t>
            </w:r>
          </w:p>
        </w:tc>
        <w:tc>
          <w:tcPr>
            <w:tcW w:w="1616" w:type="dxa"/>
            <w:tcBorders>
              <w:top w:val="single" w:sz="4" w:space="0" w:color="auto"/>
              <w:left w:val="single" w:sz="4" w:space="0" w:color="auto"/>
              <w:bottom w:val="single" w:sz="4" w:space="0" w:color="auto"/>
              <w:right w:val="single" w:sz="4" w:space="0" w:color="auto"/>
            </w:tcBorders>
            <w:vAlign w:val="center"/>
          </w:tcPr>
          <w:p w14:paraId="18DF6D91" w14:textId="77777777" w:rsidR="00676E04" w:rsidRPr="00A21082" w:rsidRDefault="007973D8">
            <w:pPr>
              <w:rPr>
                <w:color w:val="000000" w:themeColor="text1"/>
                <w:sz w:val="18"/>
              </w:rPr>
            </w:pPr>
            <w:r w:rsidRPr="00A21082">
              <w:rPr>
                <w:rFonts w:hint="eastAsia"/>
                <w:color w:val="000000" w:themeColor="text1"/>
                <w:sz w:val="18"/>
              </w:rPr>
              <w:t>快速程序代码</w:t>
            </w:r>
          </w:p>
        </w:tc>
        <w:tc>
          <w:tcPr>
            <w:tcW w:w="1381" w:type="dxa"/>
            <w:gridSpan w:val="2"/>
            <w:tcBorders>
              <w:top w:val="single" w:sz="4" w:space="0" w:color="auto"/>
              <w:left w:val="single" w:sz="4" w:space="0" w:color="auto"/>
              <w:bottom w:val="single" w:sz="4" w:space="0" w:color="auto"/>
              <w:right w:val="single" w:sz="4" w:space="0" w:color="auto"/>
            </w:tcBorders>
            <w:vAlign w:val="center"/>
          </w:tcPr>
          <w:p w14:paraId="4E7B07C0" w14:textId="77777777" w:rsidR="00676E04" w:rsidRPr="00A21082" w:rsidRDefault="007973D8">
            <w:pPr>
              <w:rPr>
                <w:color w:val="000000" w:themeColor="text1"/>
                <w:sz w:val="18"/>
              </w:rPr>
            </w:pPr>
            <w:r w:rsidRPr="00A21082">
              <w:rPr>
                <w:rFonts w:ascii="宋体" w:hAnsi="宋体" w:hint="eastAsia"/>
                <w:color w:val="000000" w:themeColor="text1"/>
                <w:szCs w:val="21"/>
              </w:rPr>
              <w:t>□</w:t>
            </w:r>
            <w:r w:rsidRPr="00A21082">
              <w:rPr>
                <w:color w:val="000000" w:themeColor="text1"/>
                <w:sz w:val="18"/>
              </w:rPr>
              <w:t>B</w:t>
            </w:r>
          </w:p>
        </w:tc>
        <w:tc>
          <w:tcPr>
            <w:tcW w:w="1561" w:type="dxa"/>
            <w:tcBorders>
              <w:top w:val="single" w:sz="4" w:space="0" w:color="auto"/>
              <w:left w:val="single" w:sz="4" w:space="0" w:color="auto"/>
              <w:bottom w:val="single" w:sz="4" w:space="0" w:color="auto"/>
              <w:right w:val="single" w:sz="4" w:space="0" w:color="auto"/>
            </w:tcBorders>
            <w:vAlign w:val="center"/>
          </w:tcPr>
          <w:p w14:paraId="60E533CE" w14:textId="77777777" w:rsidR="00676E04" w:rsidRPr="00A21082" w:rsidRDefault="007973D8">
            <w:pPr>
              <w:rPr>
                <w:color w:val="000000" w:themeColor="text1"/>
                <w:sz w:val="18"/>
              </w:rPr>
            </w:pPr>
            <w:r w:rsidRPr="00A21082">
              <w:rPr>
                <w:rFonts w:ascii="宋体" w:hAnsi="宋体" w:hint="eastAsia"/>
                <w:color w:val="000000" w:themeColor="text1"/>
                <w:szCs w:val="21"/>
              </w:rPr>
              <w:t>□</w:t>
            </w:r>
            <w:r w:rsidRPr="00A21082">
              <w:rPr>
                <w:color w:val="000000" w:themeColor="text1"/>
                <w:sz w:val="18"/>
              </w:rPr>
              <w:t>C</w:t>
            </w:r>
          </w:p>
        </w:tc>
      </w:tr>
      <w:tr w:rsidR="0042307A" w:rsidRPr="00A21082" w14:paraId="6C3A33FD" w14:textId="77777777">
        <w:trPr>
          <w:trHeight w:val="654"/>
          <w:jc w:val="center"/>
        </w:trPr>
        <w:tc>
          <w:tcPr>
            <w:tcW w:w="1476" w:type="dxa"/>
            <w:tcBorders>
              <w:top w:val="single" w:sz="4" w:space="0" w:color="auto"/>
              <w:left w:val="single" w:sz="4" w:space="0" w:color="auto"/>
              <w:bottom w:val="single" w:sz="4" w:space="0" w:color="auto"/>
              <w:right w:val="single" w:sz="4" w:space="0" w:color="auto"/>
            </w:tcBorders>
            <w:vAlign w:val="center"/>
          </w:tcPr>
          <w:p w14:paraId="4FB258FC" w14:textId="77777777" w:rsidR="005A3C76" w:rsidRPr="00A21082" w:rsidRDefault="005A3C76" w:rsidP="005A3C76">
            <w:pPr>
              <w:rPr>
                <w:color w:val="000000" w:themeColor="text1"/>
                <w:sz w:val="18"/>
              </w:rPr>
            </w:pPr>
            <w:r w:rsidRPr="00A21082">
              <w:rPr>
                <w:color w:val="000000" w:themeColor="text1"/>
                <w:sz w:val="18"/>
              </w:rPr>
              <w:t>ICS</w:t>
            </w:r>
            <w:r w:rsidRPr="00A21082">
              <w:rPr>
                <w:rFonts w:hint="eastAsia"/>
                <w:color w:val="000000" w:themeColor="text1"/>
                <w:sz w:val="18"/>
              </w:rPr>
              <w:t>分类号</w:t>
            </w:r>
          </w:p>
        </w:tc>
        <w:tc>
          <w:tcPr>
            <w:tcW w:w="3064" w:type="dxa"/>
            <w:gridSpan w:val="4"/>
            <w:tcBorders>
              <w:top w:val="single" w:sz="4" w:space="0" w:color="auto"/>
              <w:left w:val="single" w:sz="4" w:space="0" w:color="auto"/>
              <w:bottom w:val="single" w:sz="4" w:space="0" w:color="auto"/>
              <w:right w:val="single" w:sz="4" w:space="0" w:color="auto"/>
            </w:tcBorders>
            <w:vAlign w:val="center"/>
          </w:tcPr>
          <w:p w14:paraId="080C917E" w14:textId="77777777" w:rsidR="005A3C76" w:rsidRPr="00A21082" w:rsidRDefault="005A3C76" w:rsidP="005A3C76">
            <w:pPr>
              <w:rPr>
                <w:color w:val="000000" w:themeColor="text1"/>
                <w:sz w:val="18"/>
              </w:rPr>
            </w:pPr>
            <w:r w:rsidRPr="00A21082">
              <w:rPr>
                <w:rFonts w:ascii="宋体" w:hAnsi="宋体"/>
                <w:color w:val="000000" w:themeColor="text1"/>
                <w:sz w:val="18"/>
                <w:szCs w:val="18"/>
              </w:rPr>
              <w:t>13.020.01</w:t>
            </w:r>
          </w:p>
        </w:tc>
        <w:tc>
          <w:tcPr>
            <w:tcW w:w="1616" w:type="dxa"/>
            <w:tcBorders>
              <w:top w:val="single" w:sz="4" w:space="0" w:color="auto"/>
              <w:left w:val="single" w:sz="4" w:space="0" w:color="auto"/>
              <w:bottom w:val="single" w:sz="4" w:space="0" w:color="auto"/>
              <w:right w:val="single" w:sz="4" w:space="0" w:color="auto"/>
            </w:tcBorders>
            <w:vAlign w:val="center"/>
          </w:tcPr>
          <w:p w14:paraId="65364F5C" w14:textId="77777777" w:rsidR="005A3C76" w:rsidRPr="00A21082" w:rsidRDefault="005A3C76" w:rsidP="005A3C76">
            <w:pPr>
              <w:rPr>
                <w:color w:val="000000" w:themeColor="text1"/>
                <w:sz w:val="18"/>
              </w:rPr>
            </w:pPr>
            <w:r w:rsidRPr="00A21082">
              <w:rPr>
                <w:rFonts w:hint="eastAsia"/>
                <w:color w:val="000000" w:themeColor="text1"/>
                <w:sz w:val="18"/>
              </w:rPr>
              <w:t>中国标准分类号</w:t>
            </w:r>
          </w:p>
        </w:tc>
        <w:tc>
          <w:tcPr>
            <w:tcW w:w="2942" w:type="dxa"/>
            <w:gridSpan w:val="3"/>
            <w:tcBorders>
              <w:top w:val="single" w:sz="4" w:space="0" w:color="auto"/>
              <w:left w:val="single" w:sz="4" w:space="0" w:color="auto"/>
              <w:bottom w:val="single" w:sz="4" w:space="0" w:color="auto"/>
              <w:right w:val="single" w:sz="4" w:space="0" w:color="auto"/>
            </w:tcBorders>
            <w:vAlign w:val="center"/>
          </w:tcPr>
          <w:p w14:paraId="6F8F6C4A" w14:textId="7CDEB825" w:rsidR="005A3C76" w:rsidRPr="00A21082" w:rsidRDefault="00B655CA" w:rsidP="005A3C76">
            <w:pPr>
              <w:rPr>
                <w:color w:val="000000" w:themeColor="text1"/>
                <w:sz w:val="18"/>
              </w:rPr>
            </w:pPr>
            <w:r>
              <w:rPr>
                <w:rFonts w:ascii="宋体" w:hAnsi="宋体" w:hint="eastAsia"/>
                <w:color w:val="000000" w:themeColor="text1"/>
                <w:sz w:val="18"/>
                <w:szCs w:val="18"/>
              </w:rPr>
              <w:t>Q00</w:t>
            </w:r>
          </w:p>
        </w:tc>
      </w:tr>
      <w:tr w:rsidR="00A21082" w:rsidRPr="00A21082" w14:paraId="18D8E268" w14:textId="77777777">
        <w:trPr>
          <w:trHeight w:val="654"/>
          <w:jc w:val="center"/>
        </w:trPr>
        <w:tc>
          <w:tcPr>
            <w:tcW w:w="1476" w:type="dxa"/>
            <w:tcBorders>
              <w:top w:val="single" w:sz="4" w:space="0" w:color="auto"/>
              <w:left w:val="single" w:sz="4" w:space="0" w:color="auto"/>
              <w:bottom w:val="single" w:sz="4" w:space="0" w:color="auto"/>
              <w:right w:val="single" w:sz="4" w:space="0" w:color="auto"/>
            </w:tcBorders>
            <w:vAlign w:val="center"/>
          </w:tcPr>
          <w:p w14:paraId="0FE95A56" w14:textId="77777777" w:rsidR="00A21082" w:rsidRPr="00A21082" w:rsidRDefault="00A21082" w:rsidP="00A21082">
            <w:pPr>
              <w:jc w:val="center"/>
              <w:rPr>
                <w:rFonts w:eastAsia="Times New Roman"/>
                <w:sz w:val="18"/>
              </w:rPr>
            </w:pPr>
            <w:r w:rsidRPr="00A21082">
              <w:rPr>
                <w:rFonts w:ascii="宋体" w:hAnsi="宋体" w:hint="eastAsia"/>
                <w:sz w:val="18"/>
                <w:szCs w:val="18"/>
              </w:rPr>
              <w:t>标准主要起草单位</w:t>
            </w:r>
          </w:p>
        </w:tc>
        <w:tc>
          <w:tcPr>
            <w:tcW w:w="3064" w:type="dxa"/>
            <w:gridSpan w:val="4"/>
            <w:tcBorders>
              <w:top w:val="single" w:sz="4" w:space="0" w:color="auto"/>
              <w:left w:val="single" w:sz="4" w:space="0" w:color="auto"/>
              <w:bottom w:val="single" w:sz="4" w:space="0" w:color="auto"/>
              <w:right w:val="single" w:sz="4" w:space="0" w:color="auto"/>
            </w:tcBorders>
            <w:vAlign w:val="center"/>
          </w:tcPr>
          <w:p w14:paraId="063B5E9A" w14:textId="7F27556C" w:rsidR="00A21082" w:rsidRPr="00A21082" w:rsidRDefault="006015CE" w:rsidP="00A21082">
            <w:pPr>
              <w:rPr>
                <w:color w:val="000000" w:themeColor="text1"/>
                <w:sz w:val="18"/>
              </w:rPr>
            </w:pPr>
            <w:r>
              <w:rPr>
                <w:rFonts w:hint="eastAsia"/>
                <w:color w:val="000000" w:themeColor="text1"/>
                <w:sz w:val="18"/>
              </w:rPr>
              <w:t>中国</w:t>
            </w:r>
            <w:proofErr w:type="gramStart"/>
            <w:r>
              <w:rPr>
                <w:rFonts w:hint="eastAsia"/>
                <w:color w:val="000000" w:themeColor="text1"/>
                <w:sz w:val="18"/>
              </w:rPr>
              <w:t>国</w:t>
            </w:r>
            <w:proofErr w:type="gramEnd"/>
            <w:r>
              <w:rPr>
                <w:rFonts w:hint="eastAsia"/>
                <w:color w:val="000000" w:themeColor="text1"/>
                <w:sz w:val="18"/>
              </w:rPr>
              <w:t>检测试控股集团西安有限公司</w:t>
            </w:r>
            <w:r w:rsidR="00862DBB">
              <w:rPr>
                <w:rFonts w:hint="eastAsia"/>
                <w:color w:val="000000" w:themeColor="text1"/>
                <w:sz w:val="18"/>
              </w:rPr>
              <w:t>、</w:t>
            </w:r>
            <w:r w:rsidR="00862DBB" w:rsidRPr="00A21082">
              <w:rPr>
                <w:rFonts w:ascii="宋体" w:hAnsi="宋体" w:hint="eastAsia"/>
                <w:color w:val="000000" w:themeColor="text1"/>
                <w:sz w:val="18"/>
                <w:szCs w:val="18"/>
              </w:rPr>
              <w:t>北京国建联信认证中心有限公司</w:t>
            </w:r>
          </w:p>
        </w:tc>
        <w:tc>
          <w:tcPr>
            <w:tcW w:w="1616" w:type="dxa"/>
            <w:tcBorders>
              <w:top w:val="single" w:sz="4" w:space="0" w:color="auto"/>
              <w:left w:val="single" w:sz="4" w:space="0" w:color="auto"/>
              <w:bottom w:val="single" w:sz="4" w:space="0" w:color="auto"/>
              <w:right w:val="single" w:sz="4" w:space="0" w:color="auto"/>
            </w:tcBorders>
            <w:vAlign w:val="center"/>
          </w:tcPr>
          <w:p w14:paraId="2EA8E6C1" w14:textId="77777777" w:rsidR="00A21082" w:rsidRPr="00A21082" w:rsidRDefault="00A21082" w:rsidP="00A21082">
            <w:pPr>
              <w:jc w:val="center"/>
              <w:rPr>
                <w:color w:val="000000" w:themeColor="text1"/>
                <w:sz w:val="18"/>
              </w:rPr>
            </w:pPr>
            <w:r w:rsidRPr="00A21082">
              <w:rPr>
                <w:rFonts w:hint="eastAsia"/>
                <w:color w:val="000000" w:themeColor="text1"/>
                <w:sz w:val="18"/>
              </w:rPr>
              <w:t>计划起止时间</w:t>
            </w:r>
          </w:p>
        </w:tc>
        <w:tc>
          <w:tcPr>
            <w:tcW w:w="2942" w:type="dxa"/>
            <w:gridSpan w:val="3"/>
            <w:tcBorders>
              <w:top w:val="single" w:sz="4" w:space="0" w:color="auto"/>
              <w:left w:val="single" w:sz="4" w:space="0" w:color="auto"/>
              <w:bottom w:val="single" w:sz="4" w:space="0" w:color="auto"/>
              <w:right w:val="single" w:sz="4" w:space="0" w:color="auto"/>
            </w:tcBorders>
            <w:vAlign w:val="center"/>
          </w:tcPr>
          <w:p w14:paraId="20A9456B" w14:textId="4755A115" w:rsidR="00A21082" w:rsidRPr="00A21082" w:rsidRDefault="00A21082" w:rsidP="00A21082">
            <w:pPr>
              <w:rPr>
                <w:color w:val="000000" w:themeColor="text1"/>
                <w:sz w:val="18"/>
              </w:rPr>
            </w:pPr>
          </w:p>
        </w:tc>
      </w:tr>
      <w:tr w:rsidR="0042307A" w:rsidRPr="00A21082" w14:paraId="64903EA9" w14:textId="77777777">
        <w:trPr>
          <w:trHeight w:val="1112"/>
          <w:jc w:val="center"/>
        </w:trPr>
        <w:tc>
          <w:tcPr>
            <w:tcW w:w="1476" w:type="dxa"/>
            <w:tcBorders>
              <w:top w:val="single" w:sz="4" w:space="0" w:color="auto"/>
              <w:left w:val="single" w:sz="4" w:space="0" w:color="auto"/>
              <w:bottom w:val="single" w:sz="4" w:space="0" w:color="auto"/>
              <w:right w:val="single" w:sz="4" w:space="0" w:color="auto"/>
            </w:tcBorders>
            <w:vAlign w:val="center"/>
          </w:tcPr>
          <w:p w14:paraId="53725CAA" w14:textId="77777777" w:rsidR="00676E04" w:rsidRPr="00A21082" w:rsidRDefault="007973D8">
            <w:pPr>
              <w:rPr>
                <w:color w:val="000000" w:themeColor="text1"/>
                <w:sz w:val="18"/>
              </w:rPr>
            </w:pPr>
            <w:r w:rsidRPr="00A21082">
              <w:rPr>
                <w:rFonts w:hint="eastAsia"/>
                <w:color w:val="000000" w:themeColor="text1"/>
                <w:sz w:val="18"/>
              </w:rPr>
              <w:t>目的、意义或必要性</w:t>
            </w:r>
          </w:p>
        </w:tc>
        <w:tc>
          <w:tcPr>
            <w:tcW w:w="7622" w:type="dxa"/>
            <w:gridSpan w:val="8"/>
            <w:tcBorders>
              <w:top w:val="single" w:sz="4" w:space="0" w:color="auto"/>
              <w:left w:val="single" w:sz="4" w:space="0" w:color="auto"/>
              <w:bottom w:val="single" w:sz="4" w:space="0" w:color="auto"/>
              <w:right w:val="single" w:sz="4" w:space="0" w:color="auto"/>
            </w:tcBorders>
            <w:vAlign w:val="center"/>
          </w:tcPr>
          <w:p w14:paraId="73D59044" w14:textId="77777777" w:rsidR="00B655CA" w:rsidRDefault="007973D8">
            <w:pPr>
              <w:ind w:firstLineChars="200" w:firstLine="360"/>
              <w:rPr>
                <w:color w:val="000000" w:themeColor="text1"/>
                <w:sz w:val="18"/>
              </w:rPr>
            </w:pPr>
            <w:r w:rsidRPr="00A21082">
              <w:rPr>
                <w:rFonts w:hint="eastAsia"/>
                <w:color w:val="000000" w:themeColor="text1"/>
                <w:sz w:val="18"/>
              </w:rPr>
              <w:t>气候变化是当今人类社会面临的共同挑战。积极应对气候变化，加快推进清洁能源与低碳发展，已经成为国际社会的普遍共识。我国政府高度重视低碳发展与应对气候变化工作，在提交联合国的《强化应对气候变化行动—中国国家自主贡献》中提出：将于</w:t>
            </w:r>
            <w:r w:rsidRPr="00A21082">
              <w:rPr>
                <w:rFonts w:hint="eastAsia"/>
                <w:color w:val="000000" w:themeColor="text1"/>
                <w:sz w:val="18"/>
              </w:rPr>
              <w:t>2030</w:t>
            </w:r>
            <w:r w:rsidRPr="00A21082">
              <w:rPr>
                <w:rFonts w:hint="eastAsia"/>
                <w:color w:val="000000" w:themeColor="text1"/>
                <w:sz w:val="18"/>
              </w:rPr>
              <w:t>年左右使二氧化碳排放达到峰值并争取尽早实现，</w:t>
            </w:r>
            <w:r w:rsidRPr="00A21082">
              <w:rPr>
                <w:rFonts w:hint="eastAsia"/>
                <w:color w:val="000000" w:themeColor="text1"/>
                <w:sz w:val="18"/>
              </w:rPr>
              <w:t>2030</w:t>
            </w:r>
            <w:r w:rsidRPr="00A21082">
              <w:rPr>
                <w:rFonts w:hint="eastAsia"/>
                <w:color w:val="000000" w:themeColor="text1"/>
                <w:sz w:val="18"/>
              </w:rPr>
              <w:t>年单位国内生产总值二氧化碳排放比</w:t>
            </w:r>
            <w:r w:rsidRPr="00A21082">
              <w:rPr>
                <w:rFonts w:hint="eastAsia"/>
                <w:color w:val="000000" w:themeColor="text1"/>
                <w:sz w:val="18"/>
              </w:rPr>
              <w:t>2005</w:t>
            </w:r>
            <w:r w:rsidRPr="00A21082">
              <w:rPr>
                <w:rFonts w:hint="eastAsia"/>
                <w:color w:val="000000" w:themeColor="text1"/>
                <w:sz w:val="18"/>
              </w:rPr>
              <w:t>年下降</w:t>
            </w:r>
            <w:r w:rsidRPr="00A21082">
              <w:rPr>
                <w:rFonts w:hint="eastAsia"/>
                <w:color w:val="000000" w:themeColor="text1"/>
                <w:sz w:val="18"/>
              </w:rPr>
              <w:t>60%~65%</w:t>
            </w:r>
            <w:r w:rsidRPr="00A21082">
              <w:rPr>
                <w:rFonts w:hint="eastAsia"/>
                <w:color w:val="000000" w:themeColor="text1"/>
                <w:sz w:val="18"/>
              </w:rPr>
              <w:t>，非化石能源占一次能源消费比重达</w:t>
            </w:r>
            <w:r w:rsidRPr="00A21082">
              <w:rPr>
                <w:rFonts w:hint="eastAsia"/>
                <w:color w:val="000000" w:themeColor="text1"/>
                <w:sz w:val="18"/>
              </w:rPr>
              <w:t>20%</w:t>
            </w:r>
            <w:r w:rsidRPr="00A21082">
              <w:rPr>
                <w:rFonts w:hint="eastAsia"/>
                <w:color w:val="000000" w:themeColor="text1"/>
                <w:sz w:val="18"/>
              </w:rPr>
              <w:t>左右，森林蓄积量比</w:t>
            </w:r>
            <w:r w:rsidRPr="00A21082">
              <w:rPr>
                <w:rFonts w:hint="eastAsia"/>
                <w:color w:val="000000" w:themeColor="text1"/>
                <w:sz w:val="18"/>
              </w:rPr>
              <w:t>2005</w:t>
            </w:r>
            <w:r w:rsidRPr="00A21082">
              <w:rPr>
                <w:rFonts w:hint="eastAsia"/>
                <w:color w:val="000000" w:themeColor="text1"/>
                <w:sz w:val="18"/>
              </w:rPr>
              <w:t>年增加</w:t>
            </w:r>
            <w:r w:rsidRPr="00A21082">
              <w:rPr>
                <w:rFonts w:hint="eastAsia"/>
                <w:color w:val="000000" w:themeColor="text1"/>
                <w:sz w:val="18"/>
              </w:rPr>
              <w:t>45</w:t>
            </w:r>
            <w:r w:rsidRPr="00A21082">
              <w:rPr>
                <w:rFonts w:hint="eastAsia"/>
                <w:color w:val="000000" w:themeColor="text1"/>
                <w:sz w:val="18"/>
              </w:rPr>
              <w:t>亿立方米左右。</w:t>
            </w:r>
          </w:p>
          <w:p w14:paraId="6559B807" w14:textId="2E9816CB" w:rsidR="00676E04" w:rsidRDefault="00A36FBE" w:rsidP="0015676E">
            <w:pPr>
              <w:ind w:firstLineChars="200" w:firstLine="360"/>
              <w:rPr>
                <w:color w:val="000000" w:themeColor="text1"/>
                <w:sz w:val="18"/>
              </w:rPr>
            </w:pPr>
            <w:r w:rsidRPr="00A36FBE">
              <w:rPr>
                <w:rFonts w:hint="eastAsia"/>
                <w:color w:val="000000" w:themeColor="text1"/>
                <w:sz w:val="18"/>
              </w:rPr>
              <w:t>产品碳足迹是指沿着产品的整个生命周期，包括从原材料的开采、制造、运输、分销、使用到最终废弃阶段，所产生的温室气体排放，</w:t>
            </w:r>
            <w:r w:rsidRPr="00A21082">
              <w:rPr>
                <w:rFonts w:hint="eastAsia"/>
                <w:color w:val="000000" w:themeColor="text1"/>
                <w:sz w:val="18"/>
              </w:rPr>
              <w:t>以二氧化碳当量这种形式来表述</w:t>
            </w:r>
            <w:r>
              <w:rPr>
                <w:rFonts w:hint="eastAsia"/>
                <w:color w:val="000000" w:themeColor="text1"/>
                <w:sz w:val="18"/>
              </w:rPr>
              <w:t>，</w:t>
            </w:r>
            <w:r w:rsidRPr="00A36FBE">
              <w:rPr>
                <w:rFonts w:hint="eastAsia"/>
                <w:color w:val="000000" w:themeColor="text1"/>
                <w:sz w:val="18"/>
              </w:rPr>
              <w:t>一般采用利用生命周期评价（</w:t>
            </w:r>
            <w:r w:rsidRPr="00A36FBE">
              <w:rPr>
                <w:rFonts w:hint="eastAsia"/>
                <w:color w:val="000000" w:themeColor="text1"/>
                <w:sz w:val="18"/>
              </w:rPr>
              <w:t>LCA</w:t>
            </w:r>
            <w:r w:rsidRPr="00A36FBE">
              <w:rPr>
                <w:rFonts w:hint="eastAsia"/>
                <w:color w:val="000000" w:themeColor="text1"/>
                <w:sz w:val="18"/>
              </w:rPr>
              <w:t>）法进行评价。产品生产企业可通过产品碳足迹分析</w:t>
            </w:r>
            <w:r w:rsidRPr="00A36FBE">
              <w:rPr>
                <w:rFonts w:hint="eastAsia"/>
                <w:color w:val="000000" w:themeColor="text1"/>
                <w:sz w:val="18"/>
              </w:rPr>
              <w:t>,</w:t>
            </w:r>
            <w:r w:rsidRPr="00A36FBE">
              <w:rPr>
                <w:rFonts w:hint="eastAsia"/>
                <w:color w:val="000000" w:themeColor="text1"/>
                <w:sz w:val="18"/>
              </w:rPr>
              <w:t>减少企业碳排放行为，并由此采取可行的措施来控制和减少碳排放，提高声誉并强化品牌，改善内部运营，节能减排，获得竞争优势。同时可以有效</w:t>
            </w:r>
            <w:r w:rsidR="0015676E">
              <w:rPr>
                <w:rFonts w:hint="eastAsia"/>
                <w:color w:val="000000" w:themeColor="text1"/>
                <w:sz w:val="18"/>
              </w:rPr>
              <w:t>应对国际</w:t>
            </w:r>
            <w:r w:rsidRPr="00A36FBE">
              <w:rPr>
                <w:rFonts w:hint="eastAsia"/>
                <w:color w:val="000000" w:themeColor="text1"/>
                <w:sz w:val="18"/>
              </w:rPr>
              <w:t>“碳关税”政策实施对企业的冲击。此外，产品碳足迹评价也是引导消费者环保行为的有效标识，引导消费决策。我国政府高度重视低碳发展与应对气候变化工作，随着全球应对气候变化进程不断加快，产品碳足迹评价规范势必为成为引领绿色消费的利剑，具有重要的现实意义和深远的历史意义。</w:t>
            </w:r>
            <w:r w:rsidR="007973D8" w:rsidRPr="00A21082">
              <w:rPr>
                <w:rFonts w:hint="eastAsia"/>
                <w:color w:val="000000" w:themeColor="text1"/>
                <w:sz w:val="18"/>
              </w:rPr>
              <w:t>我国开展碳足迹研究相对较晚，尚未形成完善的认证体系，目前国内外主要碳足迹、碳中和规范有：</w:t>
            </w:r>
            <w:r w:rsidR="007973D8" w:rsidRPr="00A21082">
              <w:rPr>
                <w:rFonts w:hint="eastAsia"/>
                <w:color w:val="000000" w:themeColor="text1"/>
                <w:sz w:val="18"/>
              </w:rPr>
              <w:t>PAS 2050</w:t>
            </w:r>
            <w:r w:rsidR="007973D8" w:rsidRPr="00A21082">
              <w:rPr>
                <w:rFonts w:hint="eastAsia"/>
                <w:color w:val="000000" w:themeColor="text1"/>
                <w:sz w:val="18"/>
              </w:rPr>
              <w:t>，</w:t>
            </w:r>
            <w:r w:rsidR="007973D8" w:rsidRPr="00A21082">
              <w:rPr>
                <w:rFonts w:hint="eastAsia"/>
                <w:color w:val="000000" w:themeColor="text1"/>
                <w:sz w:val="18"/>
              </w:rPr>
              <w:t>ISO14040</w:t>
            </w:r>
            <w:r w:rsidR="007973D8" w:rsidRPr="00A21082">
              <w:rPr>
                <w:rFonts w:hint="eastAsia"/>
                <w:color w:val="000000" w:themeColor="text1"/>
                <w:sz w:val="18"/>
              </w:rPr>
              <w:t>，</w:t>
            </w:r>
            <w:r w:rsidR="007973D8" w:rsidRPr="00A21082">
              <w:rPr>
                <w:rFonts w:hint="eastAsia"/>
                <w:color w:val="000000" w:themeColor="text1"/>
                <w:sz w:val="18"/>
              </w:rPr>
              <w:t>ISO14044</w:t>
            </w:r>
            <w:r w:rsidR="007973D8" w:rsidRPr="00A21082">
              <w:rPr>
                <w:rFonts w:hint="eastAsia"/>
                <w:color w:val="000000" w:themeColor="text1"/>
                <w:sz w:val="18"/>
              </w:rPr>
              <w:t>，</w:t>
            </w:r>
            <w:r w:rsidR="007973D8" w:rsidRPr="00A21082">
              <w:rPr>
                <w:rFonts w:hint="eastAsia"/>
                <w:color w:val="000000" w:themeColor="text1"/>
                <w:sz w:val="18"/>
              </w:rPr>
              <w:t>PAS 2060</w:t>
            </w:r>
            <w:r w:rsidR="007973D8" w:rsidRPr="00A21082">
              <w:rPr>
                <w:rFonts w:hint="eastAsia"/>
                <w:color w:val="000000" w:themeColor="text1"/>
                <w:sz w:val="18"/>
              </w:rPr>
              <w:t>，</w:t>
            </w:r>
            <w:r w:rsidR="007973D8" w:rsidRPr="00A21082">
              <w:rPr>
                <w:rFonts w:hint="eastAsia"/>
                <w:color w:val="000000" w:themeColor="text1"/>
                <w:sz w:val="18"/>
              </w:rPr>
              <w:t>ISO14067</w:t>
            </w:r>
            <w:r w:rsidR="005D2579">
              <w:rPr>
                <w:rFonts w:hint="eastAsia"/>
                <w:color w:val="000000" w:themeColor="text1"/>
                <w:sz w:val="18"/>
              </w:rPr>
              <w:t>、深圳</w:t>
            </w:r>
            <w:r w:rsidR="007973D8" w:rsidRPr="00A21082">
              <w:rPr>
                <w:rFonts w:hint="eastAsia"/>
                <w:color w:val="000000" w:themeColor="text1"/>
                <w:sz w:val="18"/>
              </w:rPr>
              <w:t>产品碳足迹评价通则等，随着全球应对气候变化进程不断加快，产品碳足迹评价规范势必为成为引领绿色消费的利剑，具有重要的现实意义和深远的历史意义。</w:t>
            </w:r>
          </w:p>
          <w:p w14:paraId="449582B3" w14:textId="1E302C38" w:rsidR="0015676E" w:rsidRPr="005D2579" w:rsidRDefault="008D7DA9" w:rsidP="005D2579">
            <w:pPr>
              <w:ind w:firstLineChars="200" w:firstLine="360"/>
              <w:rPr>
                <w:color w:val="000000" w:themeColor="text1"/>
                <w:sz w:val="18"/>
              </w:rPr>
            </w:pPr>
            <w:r w:rsidRPr="005D2579">
              <w:rPr>
                <w:rFonts w:hint="eastAsia"/>
                <w:color w:val="000000" w:themeColor="text1"/>
                <w:sz w:val="18"/>
              </w:rPr>
              <w:t>烧结瓦是多种瓦类产品的总称，</w:t>
            </w:r>
            <w:r w:rsidR="004C3AB6">
              <w:rPr>
                <w:rFonts w:hint="eastAsia"/>
                <w:color w:val="000000" w:themeColor="text1"/>
                <w:sz w:val="18"/>
              </w:rPr>
              <w:t>主要产品有平瓦、脊瓦、三曲瓦、鱼鳞瓦、牛瓦、板瓦、筒瓦、滴水瓦、沟头瓦、</w:t>
            </w:r>
            <w:proofErr w:type="gramStart"/>
            <w:r w:rsidR="004C3AB6">
              <w:rPr>
                <w:rFonts w:hint="eastAsia"/>
                <w:color w:val="000000" w:themeColor="text1"/>
                <w:sz w:val="18"/>
              </w:rPr>
              <w:t>丁形瓦</w:t>
            </w:r>
            <w:proofErr w:type="gramEnd"/>
            <w:r w:rsidR="004C3AB6">
              <w:rPr>
                <w:rFonts w:hint="eastAsia"/>
                <w:color w:val="000000" w:themeColor="text1"/>
                <w:sz w:val="18"/>
              </w:rPr>
              <w:t>、</w:t>
            </w:r>
            <w:r w:rsidR="004C3AB6">
              <w:rPr>
                <w:rFonts w:hint="eastAsia"/>
                <w:color w:val="000000" w:themeColor="text1"/>
                <w:sz w:val="18"/>
              </w:rPr>
              <w:t>S</w:t>
            </w:r>
            <w:proofErr w:type="gramStart"/>
            <w:r w:rsidR="004C3AB6">
              <w:rPr>
                <w:rFonts w:hint="eastAsia"/>
                <w:color w:val="000000" w:themeColor="text1"/>
                <w:sz w:val="18"/>
              </w:rPr>
              <w:t>形瓦等</w:t>
            </w:r>
            <w:proofErr w:type="gramEnd"/>
            <w:r w:rsidR="004C3AB6">
              <w:rPr>
                <w:rFonts w:hint="eastAsia"/>
                <w:color w:val="000000" w:themeColor="text1"/>
                <w:sz w:val="18"/>
              </w:rPr>
              <w:t>。烧结</w:t>
            </w:r>
            <w:proofErr w:type="gramStart"/>
            <w:r w:rsidR="004C3AB6">
              <w:rPr>
                <w:rFonts w:hint="eastAsia"/>
                <w:color w:val="000000" w:themeColor="text1"/>
                <w:sz w:val="18"/>
              </w:rPr>
              <w:t>瓦主要</w:t>
            </w:r>
            <w:proofErr w:type="gramEnd"/>
            <w:r w:rsidR="004C3AB6">
              <w:rPr>
                <w:rFonts w:hint="eastAsia"/>
                <w:color w:val="000000" w:themeColor="text1"/>
                <w:sz w:val="18"/>
              </w:rPr>
              <w:t>用于屋面防水层基屋顶、墙面的装饰，</w:t>
            </w:r>
            <w:r w:rsidRPr="005D2579">
              <w:rPr>
                <w:rFonts w:hint="eastAsia"/>
                <w:color w:val="000000" w:themeColor="text1"/>
                <w:sz w:val="18"/>
              </w:rPr>
              <w:t>近几年随着城乡人民生活水平提高，各种类型建筑装饰的不同需要，发展很快，变化也很大。</w:t>
            </w:r>
            <w:r w:rsidR="004C3AB6">
              <w:rPr>
                <w:rFonts w:hint="eastAsia"/>
                <w:color w:val="000000" w:themeColor="text1"/>
                <w:sz w:val="18"/>
              </w:rPr>
              <w:t>我国是烧结瓦的生产和消费</w:t>
            </w:r>
            <w:r w:rsidR="008B4300">
              <w:rPr>
                <w:rFonts w:hint="eastAsia"/>
                <w:color w:val="000000" w:themeColor="text1"/>
                <w:sz w:val="18"/>
              </w:rPr>
              <w:t>大国</w:t>
            </w:r>
            <w:r w:rsidR="004C3AB6">
              <w:rPr>
                <w:rFonts w:hint="eastAsia"/>
                <w:color w:val="000000" w:themeColor="text1"/>
                <w:sz w:val="18"/>
              </w:rPr>
              <w:t>，据统计，我国烧结瓦年产量约</w:t>
            </w:r>
            <w:r w:rsidR="004C3AB6">
              <w:rPr>
                <w:rFonts w:hint="eastAsia"/>
                <w:color w:val="000000" w:themeColor="text1"/>
                <w:sz w:val="18"/>
              </w:rPr>
              <w:t>3</w:t>
            </w:r>
            <w:r w:rsidR="00824DD9">
              <w:rPr>
                <w:rFonts w:hint="eastAsia"/>
                <w:color w:val="000000" w:themeColor="text1"/>
                <w:sz w:val="18"/>
              </w:rPr>
              <w:t>5</w:t>
            </w:r>
            <w:r w:rsidR="004C3AB6">
              <w:rPr>
                <w:rFonts w:hint="eastAsia"/>
                <w:color w:val="000000" w:themeColor="text1"/>
                <w:sz w:val="18"/>
              </w:rPr>
              <w:t>亿片，生产的企业</w:t>
            </w:r>
            <w:r w:rsidR="00824DD9">
              <w:rPr>
                <w:rFonts w:hint="eastAsia"/>
                <w:color w:val="000000" w:themeColor="text1"/>
                <w:sz w:val="18"/>
              </w:rPr>
              <w:t>约</w:t>
            </w:r>
            <w:r w:rsidR="004C3AB6">
              <w:rPr>
                <w:rFonts w:hint="eastAsia"/>
                <w:color w:val="000000" w:themeColor="text1"/>
                <w:sz w:val="18"/>
              </w:rPr>
              <w:t>1</w:t>
            </w:r>
            <w:r w:rsidR="00824DD9">
              <w:rPr>
                <w:rFonts w:hint="eastAsia"/>
                <w:color w:val="000000" w:themeColor="text1"/>
                <w:sz w:val="18"/>
              </w:rPr>
              <w:t>300</w:t>
            </w:r>
            <w:r w:rsidR="00824DD9">
              <w:rPr>
                <w:rFonts w:hint="eastAsia"/>
                <w:color w:val="000000" w:themeColor="text1"/>
                <w:sz w:val="18"/>
              </w:rPr>
              <w:t>多</w:t>
            </w:r>
            <w:r w:rsidR="004C3AB6">
              <w:rPr>
                <w:rFonts w:hint="eastAsia"/>
                <w:color w:val="000000" w:themeColor="text1"/>
                <w:sz w:val="18"/>
              </w:rPr>
              <w:t>家。目前，我国烧结</w:t>
            </w:r>
            <w:proofErr w:type="gramStart"/>
            <w:r w:rsidR="004C3AB6">
              <w:rPr>
                <w:rFonts w:hint="eastAsia"/>
                <w:color w:val="000000" w:themeColor="text1"/>
                <w:sz w:val="18"/>
              </w:rPr>
              <w:t>瓦生产</w:t>
            </w:r>
            <w:proofErr w:type="gramEnd"/>
            <w:r w:rsidR="004C3AB6">
              <w:rPr>
                <w:rFonts w:hint="eastAsia"/>
                <w:color w:val="000000" w:themeColor="text1"/>
                <w:sz w:val="18"/>
              </w:rPr>
              <w:t>的主要省份集中在天津、河北、山西、山东、江苏、江西、广东、湖南、湖北、陕西、河南等地。</w:t>
            </w:r>
            <w:r w:rsidR="00824DD9">
              <w:rPr>
                <w:rFonts w:hint="eastAsia"/>
                <w:color w:val="000000" w:themeColor="text1"/>
                <w:sz w:val="18"/>
              </w:rPr>
              <w:t>烧结瓦</w:t>
            </w:r>
            <w:r w:rsidR="008B4300">
              <w:rPr>
                <w:rFonts w:hint="eastAsia"/>
                <w:color w:val="000000" w:themeColor="text1"/>
                <w:sz w:val="18"/>
              </w:rPr>
              <w:t>以</w:t>
            </w:r>
            <w:r w:rsidR="00824DD9">
              <w:rPr>
                <w:rFonts w:hint="eastAsia"/>
                <w:color w:val="000000" w:themeColor="text1"/>
                <w:sz w:val="18"/>
              </w:rPr>
              <w:t>黏土、伊利石、页岩、砂，以及一些可利用的工业废产品，如尾矿泥、煤矸石、粉煤灰等</w:t>
            </w:r>
            <w:r w:rsidR="008B4300">
              <w:rPr>
                <w:rFonts w:hint="eastAsia"/>
                <w:color w:val="000000" w:themeColor="text1"/>
                <w:sz w:val="18"/>
              </w:rPr>
              <w:t>为主要原材料，</w:t>
            </w:r>
            <w:proofErr w:type="gramStart"/>
            <w:r w:rsidR="008B4300">
              <w:rPr>
                <w:rFonts w:hint="eastAsia"/>
                <w:color w:val="000000" w:themeColor="text1"/>
                <w:sz w:val="18"/>
              </w:rPr>
              <w:t>经原料</w:t>
            </w:r>
            <w:proofErr w:type="gramEnd"/>
            <w:r w:rsidR="008B4300">
              <w:rPr>
                <w:rFonts w:hint="eastAsia"/>
                <w:color w:val="000000" w:themeColor="text1"/>
                <w:sz w:val="18"/>
              </w:rPr>
              <w:t>处理成型、干燥、焙烧而成。</w:t>
            </w:r>
          </w:p>
          <w:p w14:paraId="5445134C" w14:textId="3B48E58C" w:rsidR="00CF31C0" w:rsidRPr="00F52707" w:rsidRDefault="008B4300" w:rsidP="00CF31C0">
            <w:pPr>
              <w:ind w:firstLineChars="200" w:firstLine="360"/>
              <w:rPr>
                <w:sz w:val="18"/>
                <w:szCs w:val="18"/>
              </w:rPr>
            </w:pPr>
            <w:r w:rsidRPr="00F52707">
              <w:rPr>
                <w:rFonts w:hint="eastAsia"/>
                <w:sz w:val="18"/>
              </w:rPr>
              <w:t>我国烧结瓦大多数为小型企业，一般是砖瓦同时生产，目前烧结</w:t>
            </w:r>
            <w:proofErr w:type="gramStart"/>
            <w:r w:rsidRPr="00F52707">
              <w:rPr>
                <w:rFonts w:hint="eastAsia"/>
                <w:sz w:val="18"/>
              </w:rPr>
              <w:t>瓦行业</w:t>
            </w:r>
            <w:proofErr w:type="gramEnd"/>
            <w:r w:rsidRPr="00F52707">
              <w:rPr>
                <w:rFonts w:hint="eastAsia"/>
                <w:sz w:val="18"/>
              </w:rPr>
              <w:t>相对来说小而散，</w:t>
            </w:r>
            <w:r w:rsidRPr="00F52707">
              <w:rPr>
                <w:rFonts w:hint="eastAsia"/>
                <w:sz w:val="18"/>
              </w:rPr>
              <w:lastRenderedPageBreak/>
              <w:t>且生产水平</w:t>
            </w:r>
            <w:r w:rsidR="00CF31C0" w:rsidRPr="00F52707">
              <w:rPr>
                <w:rFonts w:hint="eastAsia"/>
                <w:sz w:val="18"/>
              </w:rPr>
              <w:t>、技术水平参差不齐。</w:t>
            </w:r>
            <w:r w:rsidRPr="00F52707">
              <w:rPr>
                <w:rFonts w:hint="eastAsia"/>
                <w:sz w:val="18"/>
              </w:rPr>
              <w:t>烧结</w:t>
            </w:r>
            <w:proofErr w:type="gramStart"/>
            <w:r w:rsidRPr="00F52707">
              <w:rPr>
                <w:rFonts w:hint="eastAsia"/>
                <w:sz w:val="18"/>
              </w:rPr>
              <w:t>瓦产品</w:t>
            </w:r>
            <w:proofErr w:type="gramEnd"/>
            <w:r w:rsidR="00CF31C0" w:rsidRPr="00F52707">
              <w:rPr>
                <w:rFonts w:hint="eastAsia"/>
                <w:sz w:val="18"/>
              </w:rPr>
              <w:t>从原材料获取、燃料获取、原料处理成型、坯体干燥、焙烧等整个生命周期都涉及碳排放，其中影响较大的是</w:t>
            </w:r>
            <w:r w:rsidRPr="00F52707">
              <w:rPr>
                <w:rFonts w:hint="eastAsia"/>
                <w:sz w:val="18"/>
              </w:rPr>
              <w:t>使用的工业副产品如尾矿泥、煤矸石、粉煤灰</w:t>
            </w:r>
            <w:r w:rsidR="00CF31C0" w:rsidRPr="00F52707">
              <w:rPr>
                <w:rFonts w:hint="eastAsia"/>
                <w:sz w:val="18"/>
              </w:rPr>
              <w:t>等原料</w:t>
            </w:r>
            <w:r w:rsidRPr="00F52707">
              <w:rPr>
                <w:rFonts w:hint="eastAsia"/>
                <w:sz w:val="18"/>
              </w:rPr>
              <w:t>，焙烧工序使用的化石燃料</w:t>
            </w:r>
            <w:r w:rsidR="00CF31C0" w:rsidRPr="00F52707">
              <w:rPr>
                <w:rFonts w:hint="eastAsia"/>
                <w:sz w:val="18"/>
              </w:rPr>
              <w:t>，以及整个生产过程中电力等能源的排放。烧结</w:t>
            </w:r>
            <w:proofErr w:type="gramStart"/>
            <w:r w:rsidR="00CF31C0" w:rsidRPr="00F52707">
              <w:rPr>
                <w:rFonts w:hint="eastAsia"/>
                <w:sz w:val="18"/>
              </w:rPr>
              <w:t>瓦</w:t>
            </w:r>
            <w:r w:rsidR="00A21082" w:rsidRPr="00F52707">
              <w:rPr>
                <w:rFonts w:hint="eastAsia"/>
                <w:sz w:val="18"/>
                <w:szCs w:val="18"/>
              </w:rPr>
              <w:t>行业</w:t>
            </w:r>
            <w:proofErr w:type="gramEnd"/>
            <w:r w:rsidR="00A21082" w:rsidRPr="00F52707">
              <w:rPr>
                <w:sz w:val="18"/>
                <w:szCs w:val="18"/>
              </w:rPr>
              <w:t>企业若</w:t>
            </w:r>
            <w:r w:rsidR="00CF31C0" w:rsidRPr="00F52707">
              <w:rPr>
                <w:rFonts w:hint="eastAsia"/>
                <w:sz w:val="18"/>
                <w:szCs w:val="18"/>
              </w:rPr>
              <w:t>以</w:t>
            </w:r>
            <w:r w:rsidR="00A21082" w:rsidRPr="00F52707">
              <w:rPr>
                <w:rFonts w:hint="eastAsia"/>
                <w:sz w:val="18"/>
                <w:szCs w:val="18"/>
              </w:rPr>
              <w:t>“</w:t>
            </w:r>
            <w:r w:rsidR="00A21082" w:rsidRPr="00F52707">
              <w:rPr>
                <w:sz w:val="18"/>
                <w:szCs w:val="18"/>
              </w:rPr>
              <w:t>碳足迹</w:t>
            </w:r>
            <w:r w:rsidR="00A21082" w:rsidRPr="00F52707">
              <w:rPr>
                <w:rFonts w:hint="eastAsia"/>
                <w:sz w:val="18"/>
                <w:szCs w:val="18"/>
              </w:rPr>
              <w:t>”</w:t>
            </w:r>
            <w:r w:rsidR="00CF31C0" w:rsidRPr="00F52707">
              <w:rPr>
                <w:rFonts w:hint="eastAsia"/>
                <w:sz w:val="18"/>
                <w:szCs w:val="18"/>
              </w:rPr>
              <w:t>为引导</w:t>
            </w:r>
            <w:r w:rsidR="00A21082" w:rsidRPr="00F52707">
              <w:rPr>
                <w:sz w:val="18"/>
                <w:szCs w:val="18"/>
              </w:rPr>
              <w:t>，通过技术创新和</w:t>
            </w:r>
            <w:r w:rsidR="00CF31C0" w:rsidRPr="00F52707">
              <w:rPr>
                <w:rFonts w:hint="eastAsia"/>
                <w:sz w:val="18"/>
                <w:szCs w:val="18"/>
              </w:rPr>
              <w:t>原燃料</w:t>
            </w:r>
            <w:r w:rsidR="00A21082" w:rsidRPr="00F52707">
              <w:rPr>
                <w:sz w:val="18"/>
                <w:szCs w:val="18"/>
              </w:rPr>
              <w:t>优化应对挑战</w:t>
            </w:r>
            <w:proofErr w:type="gramStart"/>
            <w:r w:rsidR="00CF31C0" w:rsidRPr="00F52707">
              <w:rPr>
                <w:rFonts w:hint="eastAsia"/>
                <w:sz w:val="18"/>
                <w:szCs w:val="18"/>
              </w:rPr>
              <w:t>碳达峰碳</w:t>
            </w:r>
            <w:proofErr w:type="gramEnd"/>
            <w:r w:rsidR="00CF31C0" w:rsidRPr="00F52707">
              <w:rPr>
                <w:rFonts w:hint="eastAsia"/>
                <w:sz w:val="18"/>
                <w:szCs w:val="18"/>
              </w:rPr>
              <w:t>中和</w:t>
            </w:r>
            <w:r w:rsidR="00A21082" w:rsidRPr="00F52707">
              <w:rPr>
                <w:sz w:val="18"/>
                <w:szCs w:val="18"/>
              </w:rPr>
              <w:t>，必能提升</w:t>
            </w:r>
            <w:r w:rsidR="00CF31C0" w:rsidRPr="00F52707">
              <w:rPr>
                <w:rFonts w:hint="eastAsia"/>
                <w:sz w:val="18"/>
                <w:szCs w:val="18"/>
              </w:rPr>
              <w:t>整个行业的绿色化水平</w:t>
            </w:r>
            <w:r w:rsidR="00A21082" w:rsidRPr="00F52707">
              <w:rPr>
                <w:sz w:val="18"/>
                <w:szCs w:val="18"/>
              </w:rPr>
              <w:t>。</w:t>
            </w:r>
          </w:p>
          <w:p w14:paraId="1CCC4C1A" w14:textId="628763C6" w:rsidR="003C6FB3" w:rsidRPr="00DE2365" w:rsidRDefault="007973D8" w:rsidP="00DE2365">
            <w:pPr>
              <w:ind w:firstLineChars="200" w:firstLine="360"/>
              <w:rPr>
                <w:sz w:val="18"/>
              </w:rPr>
            </w:pPr>
            <w:r w:rsidRPr="00F52707">
              <w:rPr>
                <w:rFonts w:hint="eastAsia"/>
                <w:sz w:val="18"/>
              </w:rPr>
              <w:t>产品碳足迹评价以</w:t>
            </w:r>
            <w:r w:rsidRPr="00F52707">
              <w:rPr>
                <w:rFonts w:hint="eastAsia"/>
                <w:sz w:val="18"/>
              </w:rPr>
              <w:t>LCA</w:t>
            </w:r>
            <w:r w:rsidRPr="00F52707">
              <w:rPr>
                <w:rFonts w:hint="eastAsia"/>
                <w:sz w:val="18"/>
              </w:rPr>
              <w:t>方法为基础可以综合分析</w:t>
            </w:r>
            <w:r w:rsidR="00CF31C0" w:rsidRPr="00F52707">
              <w:rPr>
                <w:rFonts w:hint="eastAsia"/>
                <w:sz w:val="18"/>
              </w:rPr>
              <w:t>烧结</w:t>
            </w:r>
            <w:proofErr w:type="gramStart"/>
            <w:r w:rsidR="00CF31C0" w:rsidRPr="00F52707">
              <w:rPr>
                <w:rFonts w:hint="eastAsia"/>
                <w:sz w:val="18"/>
              </w:rPr>
              <w:t>瓦</w:t>
            </w:r>
            <w:r w:rsidRPr="00F52707">
              <w:rPr>
                <w:rFonts w:hint="eastAsia"/>
                <w:sz w:val="18"/>
              </w:rPr>
              <w:t>产品</w:t>
            </w:r>
            <w:proofErr w:type="gramEnd"/>
            <w:r w:rsidRPr="00F52707">
              <w:rPr>
                <w:rFonts w:hint="eastAsia"/>
                <w:sz w:val="18"/>
              </w:rPr>
              <w:t>在整个生命周期过程中的温室气体相关环境负荷现状，制定产品碳足迹</w:t>
            </w:r>
            <w:r w:rsidR="00F226DF">
              <w:rPr>
                <w:rFonts w:hint="eastAsia"/>
                <w:sz w:val="18"/>
              </w:rPr>
              <w:t>量化方法和要求标准</w:t>
            </w:r>
            <w:r w:rsidRPr="00F52707">
              <w:rPr>
                <w:rFonts w:hint="eastAsia"/>
                <w:sz w:val="18"/>
              </w:rPr>
              <w:t>可以规范</w:t>
            </w:r>
            <w:r w:rsidR="00CF31C0" w:rsidRPr="00F52707">
              <w:rPr>
                <w:rFonts w:hint="eastAsia"/>
                <w:sz w:val="18"/>
              </w:rPr>
              <w:t>烧结</w:t>
            </w:r>
            <w:proofErr w:type="gramStart"/>
            <w:r w:rsidR="00CF31C0" w:rsidRPr="00F52707">
              <w:rPr>
                <w:rFonts w:hint="eastAsia"/>
                <w:sz w:val="18"/>
              </w:rPr>
              <w:t>瓦</w:t>
            </w:r>
            <w:r w:rsidRPr="00F52707">
              <w:rPr>
                <w:rFonts w:hint="eastAsia"/>
                <w:sz w:val="18"/>
              </w:rPr>
              <w:t>产品碳</w:t>
            </w:r>
            <w:proofErr w:type="gramEnd"/>
            <w:r w:rsidRPr="00F52707">
              <w:rPr>
                <w:rFonts w:hint="eastAsia"/>
                <w:sz w:val="18"/>
              </w:rPr>
              <w:t>足迹</w:t>
            </w:r>
            <w:r w:rsidR="0029013C">
              <w:rPr>
                <w:rFonts w:hint="eastAsia"/>
                <w:sz w:val="18"/>
              </w:rPr>
              <w:t>计算</w:t>
            </w:r>
            <w:r w:rsidRPr="00F52707">
              <w:rPr>
                <w:rFonts w:hint="eastAsia"/>
                <w:sz w:val="18"/>
              </w:rPr>
              <w:t>的基本规则和要求，为支撑</w:t>
            </w:r>
            <w:r w:rsidR="00CF31C0" w:rsidRPr="00F52707">
              <w:rPr>
                <w:rFonts w:hint="eastAsia"/>
                <w:sz w:val="18"/>
              </w:rPr>
              <w:t>行业</w:t>
            </w:r>
            <w:proofErr w:type="gramStart"/>
            <w:r w:rsidR="00CF31C0" w:rsidRPr="00F52707">
              <w:rPr>
                <w:rFonts w:hint="eastAsia"/>
                <w:sz w:val="18"/>
              </w:rPr>
              <w:t>碳达峰碳</w:t>
            </w:r>
            <w:proofErr w:type="gramEnd"/>
            <w:r w:rsidR="00CF31C0" w:rsidRPr="00F52707">
              <w:rPr>
                <w:rFonts w:hint="eastAsia"/>
                <w:sz w:val="18"/>
              </w:rPr>
              <w:t>中和、产品绿色设计</w:t>
            </w:r>
            <w:r w:rsidRPr="00F52707">
              <w:rPr>
                <w:rFonts w:hint="eastAsia"/>
                <w:sz w:val="18"/>
              </w:rPr>
              <w:t>以及绿色建筑、绿色建材、绿色</w:t>
            </w:r>
            <w:r w:rsidR="00CF31C0" w:rsidRPr="00F52707">
              <w:rPr>
                <w:rFonts w:hint="eastAsia"/>
                <w:sz w:val="18"/>
              </w:rPr>
              <w:t>制造</w:t>
            </w:r>
            <w:r w:rsidRPr="00F52707">
              <w:rPr>
                <w:rFonts w:hint="eastAsia"/>
                <w:sz w:val="18"/>
              </w:rPr>
              <w:t>等相关工作提供可操作的</w:t>
            </w:r>
            <w:r w:rsidR="00CF31C0" w:rsidRPr="00F52707">
              <w:rPr>
                <w:rFonts w:hint="eastAsia"/>
                <w:sz w:val="18"/>
              </w:rPr>
              <w:t>技术支撑</w:t>
            </w:r>
            <w:r w:rsidRPr="00F52707">
              <w:rPr>
                <w:rFonts w:hint="eastAsia"/>
                <w:sz w:val="18"/>
              </w:rPr>
              <w:t>。</w:t>
            </w:r>
            <w:r w:rsidR="00CF31C0" w:rsidRPr="00F52707">
              <w:rPr>
                <w:sz w:val="18"/>
                <w:szCs w:val="18"/>
              </w:rPr>
              <w:t>制定《</w:t>
            </w:r>
            <w:r w:rsidR="00F226DF">
              <w:rPr>
                <w:rFonts w:hint="eastAsia"/>
                <w:color w:val="000000" w:themeColor="text1"/>
                <w:sz w:val="20"/>
                <w:szCs w:val="20"/>
              </w:rPr>
              <w:t>温室气体</w:t>
            </w:r>
            <w:r w:rsidR="00F226DF">
              <w:rPr>
                <w:rFonts w:hint="eastAsia"/>
                <w:color w:val="000000" w:themeColor="text1"/>
                <w:sz w:val="20"/>
                <w:szCs w:val="20"/>
              </w:rPr>
              <w:t xml:space="preserve"> </w:t>
            </w:r>
            <w:r w:rsidR="00F226DF" w:rsidRPr="00A21082">
              <w:rPr>
                <w:rFonts w:hint="eastAsia"/>
                <w:color w:val="000000" w:themeColor="text1"/>
                <w:sz w:val="20"/>
                <w:szCs w:val="20"/>
              </w:rPr>
              <w:t>产品碳足迹</w:t>
            </w:r>
            <w:r w:rsidR="00F226DF">
              <w:rPr>
                <w:rFonts w:hint="eastAsia"/>
                <w:color w:val="000000" w:themeColor="text1"/>
                <w:sz w:val="20"/>
                <w:szCs w:val="20"/>
              </w:rPr>
              <w:t>量化方法与要求</w:t>
            </w:r>
            <w:r w:rsidR="00F226DF" w:rsidRPr="00A21082">
              <w:rPr>
                <w:rFonts w:hint="eastAsia"/>
                <w:color w:val="000000" w:themeColor="text1"/>
                <w:sz w:val="20"/>
                <w:szCs w:val="20"/>
              </w:rPr>
              <w:t xml:space="preserve"> </w:t>
            </w:r>
            <w:r w:rsidR="00F226DF">
              <w:rPr>
                <w:rFonts w:hint="eastAsia"/>
                <w:color w:val="000000" w:themeColor="text1"/>
                <w:sz w:val="20"/>
                <w:szCs w:val="20"/>
              </w:rPr>
              <w:t>烧结瓦</w:t>
            </w:r>
            <w:r w:rsidR="00CF31C0" w:rsidRPr="00F52707">
              <w:rPr>
                <w:sz w:val="18"/>
                <w:szCs w:val="18"/>
              </w:rPr>
              <w:t>》对推动</w:t>
            </w:r>
            <w:r w:rsidR="00CF31C0" w:rsidRPr="00F52707">
              <w:rPr>
                <w:rFonts w:hint="eastAsia"/>
                <w:sz w:val="18"/>
                <w:szCs w:val="18"/>
              </w:rPr>
              <w:t>烧结</w:t>
            </w:r>
            <w:proofErr w:type="gramStart"/>
            <w:r w:rsidR="00CF31C0" w:rsidRPr="00F52707">
              <w:rPr>
                <w:rFonts w:hint="eastAsia"/>
                <w:sz w:val="18"/>
                <w:szCs w:val="18"/>
              </w:rPr>
              <w:t>瓦</w:t>
            </w:r>
            <w:r w:rsidR="00CF31C0" w:rsidRPr="00F52707">
              <w:rPr>
                <w:sz w:val="18"/>
                <w:szCs w:val="18"/>
              </w:rPr>
              <w:t>行业</w:t>
            </w:r>
            <w:proofErr w:type="gramEnd"/>
            <w:r w:rsidR="00CF31C0" w:rsidRPr="00F52707">
              <w:rPr>
                <w:sz w:val="18"/>
                <w:szCs w:val="18"/>
              </w:rPr>
              <w:t>的绿色</w:t>
            </w:r>
            <w:r w:rsidR="00F226DF">
              <w:rPr>
                <w:rFonts w:hint="eastAsia"/>
                <w:sz w:val="18"/>
                <w:szCs w:val="18"/>
              </w:rPr>
              <w:t>低碳</w:t>
            </w:r>
            <w:r w:rsidR="00CF31C0" w:rsidRPr="00F52707">
              <w:rPr>
                <w:sz w:val="18"/>
                <w:szCs w:val="18"/>
              </w:rPr>
              <w:t>发展、加快绿色产品的研发应用具有重要意义。</w:t>
            </w:r>
          </w:p>
        </w:tc>
      </w:tr>
      <w:tr w:rsidR="0042307A" w:rsidRPr="00A21082" w14:paraId="20B621CA" w14:textId="77777777">
        <w:trPr>
          <w:trHeight w:val="1545"/>
          <w:jc w:val="center"/>
        </w:trPr>
        <w:tc>
          <w:tcPr>
            <w:tcW w:w="1476" w:type="dxa"/>
            <w:tcBorders>
              <w:top w:val="single" w:sz="4" w:space="0" w:color="auto"/>
              <w:left w:val="single" w:sz="4" w:space="0" w:color="auto"/>
              <w:bottom w:val="single" w:sz="4" w:space="0" w:color="auto"/>
              <w:right w:val="single" w:sz="4" w:space="0" w:color="auto"/>
            </w:tcBorders>
            <w:vAlign w:val="center"/>
          </w:tcPr>
          <w:p w14:paraId="0CC0C299" w14:textId="77777777" w:rsidR="00676E04" w:rsidRPr="00A21082" w:rsidRDefault="007973D8">
            <w:pPr>
              <w:rPr>
                <w:color w:val="000000" w:themeColor="text1"/>
                <w:sz w:val="18"/>
              </w:rPr>
            </w:pPr>
            <w:r w:rsidRPr="00A21082">
              <w:rPr>
                <w:rFonts w:hint="eastAsia"/>
                <w:color w:val="000000" w:themeColor="text1"/>
                <w:sz w:val="18"/>
              </w:rPr>
              <w:lastRenderedPageBreak/>
              <w:t>范围和主要</w:t>
            </w:r>
          </w:p>
          <w:p w14:paraId="59F61BF5" w14:textId="77777777" w:rsidR="00676E04" w:rsidRPr="00A21082" w:rsidRDefault="007973D8">
            <w:pPr>
              <w:rPr>
                <w:color w:val="000000" w:themeColor="text1"/>
                <w:sz w:val="18"/>
              </w:rPr>
            </w:pPr>
            <w:r w:rsidRPr="00A21082">
              <w:rPr>
                <w:rFonts w:hint="eastAsia"/>
                <w:color w:val="000000" w:themeColor="text1"/>
                <w:sz w:val="18"/>
              </w:rPr>
              <w:t>技术内容</w:t>
            </w:r>
          </w:p>
        </w:tc>
        <w:tc>
          <w:tcPr>
            <w:tcW w:w="7622" w:type="dxa"/>
            <w:gridSpan w:val="8"/>
            <w:tcBorders>
              <w:top w:val="single" w:sz="4" w:space="0" w:color="auto"/>
              <w:left w:val="single" w:sz="4" w:space="0" w:color="auto"/>
              <w:bottom w:val="single" w:sz="4" w:space="0" w:color="auto"/>
              <w:right w:val="single" w:sz="4" w:space="0" w:color="auto"/>
            </w:tcBorders>
            <w:vAlign w:val="center"/>
          </w:tcPr>
          <w:p w14:paraId="7D24EFFD" w14:textId="77777777" w:rsidR="004F254F" w:rsidRDefault="007973D8">
            <w:pPr>
              <w:ind w:firstLineChars="200" w:firstLine="360"/>
              <w:rPr>
                <w:sz w:val="18"/>
                <w:szCs w:val="18"/>
              </w:rPr>
            </w:pPr>
            <w:r w:rsidRPr="005D2579">
              <w:rPr>
                <w:rFonts w:hint="eastAsia"/>
                <w:sz w:val="18"/>
                <w:szCs w:val="18"/>
              </w:rPr>
              <w:t>本标准规定了</w:t>
            </w:r>
            <w:r w:rsidR="008D7DA9" w:rsidRPr="005D2579">
              <w:rPr>
                <w:rFonts w:hint="eastAsia"/>
                <w:sz w:val="18"/>
                <w:szCs w:val="18"/>
              </w:rPr>
              <w:t>烧结</w:t>
            </w:r>
            <w:proofErr w:type="gramStart"/>
            <w:r w:rsidR="008D7DA9" w:rsidRPr="005D2579">
              <w:rPr>
                <w:rFonts w:hint="eastAsia"/>
                <w:sz w:val="18"/>
                <w:szCs w:val="18"/>
              </w:rPr>
              <w:t>瓦</w:t>
            </w:r>
            <w:r w:rsidRPr="005D2579">
              <w:rPr>
                <w:rFonts w:hint="eastAsia"/>
                <w:sz w:val="18"/>
                <w:szCs w:val="18"/>
              </w:rPr>
              <w:t>产品碳</w:t>
            </w:r>
            <w:proofErr w:type="gramEnd"/>
            <w:r w:rsidRPr="005D2579">
              <w:rPr>
                <w:rFonts w:hint="eastAsia"/>
                <w:sz w:val="18"/>
                <w:szCs w:val="18"/>
              </w:rPr>
              <w:t>足迹</w:t>
            </w:r>
            <w:r w:rsidR="001B7D59">
              <w:rPr>
                <w:rFonts w:hint="eastAsia"/>
                <w:sz w:val="18"/>
                <w:szCs w:val="18"/>
              </w:rPr>
              <w:t>量化的</w:t>
            </w:r>
            <w:r w:rsidRPr="005D2579">
              <w:rPr>
                <w:rFonts w:hint="eastAsia"/>
                <w:sz w:val="18"/>
                <w:szCs w:val="18"/>
              </w:rPr>
              <w:t>基本规则和要求</w:t>
            </w:r>
            <w:r w:rsidR="004F254F">
              <w:rPr>
                <w:rFonts w:hint="eastAsia"/>
                <w:sz w:val="18"/>
                <w:szCs w:val="18"/>
              </w:rPr>
              <w:t>。</w:t>
            </w:r>
          </w:p>
          <w:p w14:paraId="519B5E92" w14:textId="4266CF21" w:rsidR="00676E04" w:rsidRPr="005D2579" w:rsidRDefault="004F254F">
            <w:pPr>
              <w:ind w:firstLineChars="200" w:firstLine="360"/>
              <w:rPr>
                <w:sz w:val="18"/>
                <w:szCs w:val="18"/>
              </w:rPr>
            </w:pPr>
            <w:r>
              <w:rPr>
                <w:rFonts w:hint="eastAsia"/>
                <w:sz w:val="18"/>
                <w:szCs w:val="18"/>
              </w:rPr>
              <w:t>主要技术内容</w:t>
            </w:r>
            <w:r w:rsidR="007973D8" w:rsidRPr="005D2579">
              <w:rPr>
                <w:rFonts w:hint="eastAsia"/>
                <w:sz w:val="18"/>
                <w:szCs w:val="18"/>
              </w:rPr>
              <w:t>包括</w:t>
            </w:r>
            <w:r w:rsidR="008D7DA9" w:rsidRPr="005D2579">
              <w:rPr>
                <w:rFonts w:hint="eastAsia"/>
                <w:sz w:val="18"/>
                <w:szCs w:val="18"/>
              </w:rPr>
              <w:t>烧结</w:t>
            </w:r>
            <w:proofErr w:type="gramStart"/>
            <w:r w:rsidR="008D7DA9" w:rsidRPr="005D2579">
              <w:rPr>
                <w:rFonts w:hint="eastAsia"/>
                <w:sz w:val="18"/>
                <w:szCs w:val="18"/>
              </w:rPr>
              <w:t>瓦</w:t>
            </w:r>
            <w:r w:rsidR="007973D8" w:rsidRPr="005D2579">
              <w:rPr>
                <w:rFonts w:hint="eastAsia"/>
                <w:sz w:val="18"/>
                <w:szCs w:val="18"/>
              </w:rPr>
              <w:t>产品碳</w:t>
            </w:r>
            <w:proofErr w:type="gramEnd"/>
            <w:r w:rsidR="007973D8" w:rsidRPr="005D2579">
              <w:rPr>
                <w:rFonts w:hint="eastAsia"/>
                <w:sz w:val="18"/>
                <w:szCs w:val="18"/>
              </w:rPr>
              <w:t>足迹</w:t>
            </w:r>
            <w:r>
              <w:rPr>
                <w:rFonts w:hint="eastAsia"/>
                <w:sz w:val="18"/>
                <w:szCs w:val="18"/>
              </w:rPr>
              <w:t>量化的范围、功能单位、</w:t>
            </w:r>
            <w:r w:rsidR="007973D8" w:rsidRPr="005D2579">
              <w:rPr>
                <w:rFonts w:hint="eastAsia"/>
                <w:sz w:val="18"/>
                <w:szCs w:val="18"/>
              </w:rPr>
              <w:t>系统边界、数据收集方法、</w:t>
            </w:r>
            <w:r>
              <w:rPr>
                <w:rFonts w:hint="eastAsia"/>
                <w:sz w:val="18"/>
                <w:szCs w:val="18"/>
              </w:rPr>
              <w:t>数据取舍原则、数据</w:t>
            </w:r>
            <w:r w:rsidR="007973D8" w:rsidRPr="005D2579">
              <w:rPr>
                <w:rFonts w:hint="eastAsia"/>
                <w:sz w:val="18"/>
                <w:szCs w:val="18"/>
              </w:rPr>
              <w:t>质量要求</w:t>
            </w:r>
            <w:r>
              <w:rPr>
                <w:rFonts w:hint="eastAsia"/>
                <w:sz w:val="18"/>
                <w:szCs w:val="18"/>
              </w:rPr>
              <w:t>、数据清单分析以</w:t>
            </w:r>
            <w:r w:rsidR="007973D8" w:rsidRPr="005D2579">
              <w:rPr>
                <w:rFonts w:hint="eastAsia"/>
                <w:sz w:val="18"/>
                <w:szCs w:val="18"/>
              </w:rPr>
              <w:t>及</w:t>
            </w:r>
            <w:r>
              <w:rPr>
                <w:rFonts w:hint="eastAsia"/>
                <w:sz w:val="18"/>
                <w:szCs w:val="18"/>
              </w:rPr>
              <w:t>产品</w:t>
            </w:r>
            <w:r w:rsidR="007973D8" w:rsidRPr="005D2579">
              <w:rPr>
                <w:rFonts w:hint="eastAsia"/>
                <w:sz w:val="18"/>
                <w:szCs w:val="18"/>
              </w:rPr>
              <w:t>碳足迹</w:t>
            </w:r>
            <w:r>
              <w:rPr>
                <w:rFonts w:hint="eastAsia"/>
                <w:sz w:val="18"/>
                <w:szCs w:val="18"/>
              </w:rPr>
              <w:t>量化方法</w:t>
            </w:r>
            <w:r w:rsidR="007973D8" w:rsidRPr="005D2579">
              <w:rPr>
                <w:rFonts w:hint="eastAsia"/>
                <w:sz w:val="18"/>
                <w:szCs w:val="18"/>
              </w:rPr>
              <w:t>。</w:t>
            </w:r>
          </w:p>
          <w:p w14:paraId="329BDE91" w14:textId="0D17B64C" w:rsidR="00676E04" w:rsidRPr="008D7DA9" w:rsidRDefault="00676E04" w:rsidP="004F254F">
            <w:pPr>
              <w:ind w:firstLineChars="200" w:firstLine="360"/>
              <w:rPr>
                <w:sz w:val="18"/>
                <w:szCs w:val="18"/>
              </w:rPr>
            </w:pPr>
          </w:p>
        </w:tc>
      </w:tr>
      <w:tr w:rsidR="0042307A" w:rsidRPr="00A21082" w14:paraId="56306C1F" w14:textId="77777777">
        <w:trPr>
          <w:trHeight w:val="2917"/>
          <w:jc w:val="center"/>
        </w:trPr>
        <w:tc>
          <w:tcPr>
            <w:tcW w:w="1476" w:type="dxa"/>
            <w:tcBorders>
              <w:top w:val="single" w:sz="4" w:space="0" w:color="auto"/>
              <w:left w:val="single" w:sz="4" w:space="0" w:color="auto"/>
              <w:bottom w:val="single" w:sz="4" w:space="0" w:color="auto"/>
              <w:right w:val="single" w:sz="4" w:space="0" w:color="auto"/>
            </w:tcBorders>
            <w:vAlign w:val="center"/>
          </w:tcPr>
          <w:p w14:paraId="063B164E" w14:textId="77777777" w:rsidR="00676E04" w:rsidRPr="00A21082" w:rsidRDefault="007973D8">
            <w:pPr>
              <w:rPr>
                <w:color w:val="000000" w:themeColor="text1"/>
                <w:sz w:val="18"/>
              </w:rPr>
            </w:pPr>
            <w:r w:rsidRPr="00A21082">
              <w:rPr>
                <w:rFonts w:hint="eastAsia"/>
                <w:color w:val="000000" w:themeColor="text1"/>
                <w:sz w:val="18"/>
              </w:rPr>
              <w:t>国内外情况</w:t>
            </w:r>
          </w:p>
          <w:p w14:paraId="23D37299" w14:textId="77777777" w:rsidR="00676E04" w:rsidRPr="00A21082" w:rsidRDefault="007973D8">
            <w:pPr>
              <w:rPr>
                <w:color w:val="000000" w:themeColor="text1"/>
                <w:sz w:val="18"/>
              </w:rPr>
            </w:pPr>
            <w:r w:rsidRPr="00A21082">
              <w:rPr>
                <w:rFonts w:hint="eastAsia"/>
                <w:color w:val="000000" w:themeColor="text1"/>
                <w:sz w:val="18"/>
              </w:rPr>
              <w:t>简要说明</w:t>
            </w:r>
          </w:p>
        </w:tc>
        <w:tc>
          <w:tcPr>
            <w:tcW w:w="7622" w:type="dxa"/>
            <w:gridSpan w:val="8"/>
            <w:tcBorders>
              <w:top w:val="single" w:sz="4" w:space="0" w:color="auto"/>
              <w:left w:val="single" w:sz="4" w:space="0" w:color="auto"/>
              <w:bottom w:val="single" w:sz="4" w:space="0" w:color="auto"/>
              <w:right w:val="single" w:sz="4" w:space="0" w:color="auto"/>
            </w:tcBorders>
            <w:vAlign w:val="center"/>
          </w:tcPr>
          <w:p w14:paraId="01E01D45" w14:textId="77777777" w:rsidR="00676E04" w:rsidRPr="00A21082" w:rsidRDefault="007973D8">
            <w:pPr>
              <w:numPr>
                <w:ilvl w:val="0"/>
                <w:numId w:val="1"/>
              </w:numPr>
              <w:rPr>
                <w:color w:val="000000" w:themeColor="text1"/>
                <w:sz w:val="18"/>
              </w:rPr>
            </w:pPr>
            <w:r w:rsidRPr="00A21082">
              <w:rPr>
                <w:rFonts w:hint="eastAsia"/>
                <w:color w:val="000000" w:themeColor="text1"/>
                <w:sz w:val="18"/>
                <w:u w:val="single"/>
              </w:rPr>
              <w:t>国内外对该技术研究情况简要说明</w:t>
            </w:r>
            <w:r w:rsidRPr="00A21082">
              <w:rPr>
                <w:rFonts w:hint="eastAsia"/>
                <w:color w:val="000000" w:themeColor="text1"/>
                <w:sz w:val="18"/>
              </w:rPr>
              <w:t>：</w:t>
            </w:r>
          </w:p>
          <w:p w14:paraId="0DCF90B3" w14:textId="7DC8D85B" w:rsidR="00A21082" w:rsidRPr="00A21082" w:rsidRDefault="00A21082" w:rsidP="00A21082">
            <w:pPr>
              <w:ind w:firstLineChars="200" w:firstLine="360"/>
              <w:rPr>
                <w:sz w:val="18"/>
                <w:szCs w:val="18"/>
              </w:rPr>
            </w:pPr>
            <w:r w:rsidRPr="00A21082">
              <w:rPr>
                <w:sz w:val="18"/>
                <w:szCs w:val="18"/>
              </w:rPr>
              <w:t>国际上广泛应用于产品的碳足迹</w:t>
            </w:r>
            <w:r w:rsidR="00F226DF">
              <w:rPr>
                <w:rFonts w:hint="eastAsia"/>
                <w:sz w:val="18"/>
                <w:szCs w:val="18"/>
              </w:rPr>
              <w:t>量化</w:t>
            </w:r>
            <w:r w:rsidRPr="00A21082">
              <w:rPr>
                <w:sz w:val="18"/>
                <w:szCs w:val="18"/>
              </w:rPr>
              <w:t>标准有</w:t>
            </w:r>
            <w:r w:rsidRPr="00A21082">
              <w:rPr>
                <w:rFonts w:hint="eastAsia"/>
                <w:sz w:val="18"/>
                <w:szCs w:val="18"/>
              </w:rPr>
              <w:t>：</w:t>
            </w:r>
            <w:r w:rsidRPr="00A21082">
              <w:rPr>
                <w:sz w:val="18"/>
                <w:szCs w:val="18"/>
              </w:rPr>
              <w:t>PAS 2050</w:t>
            </w:r>
            <w:r w:rsidRPr="00A21082">
              <w:rPr>
                <w:sz w:val="18"/>
                <w:szCs w:val="18"/>
              </w:rPr>
              <w:t>《商品和服务在生命周期内的温室气体排放评价规范》</w:t>
            </w:r>
            <w:r w:rsidRPr="00A21082">
              <w:rPr>
                <w:rFonts w:hint="eastAsia"/>
                <w:sz w:val="18"/>
                <w:szCs w:val="18"/>
              </w:rPr>
              <w:t>，；</w:t>
            </w:r>
            <w:r w:rsidRPr="00A21082">
              <w:rPr>
                <w:sz w:val="18"/>
                <w:szCs w:val="18"/>
              </w:rPr>
              <w:t>GHG Protocol</w:t>
            </w:r>
            <w:r w:rsidRPr="00A21082">
              <w:rPr>
                <w:sz w:val="18"/>
                <w:szCs w:val="18"/>
              </w:rPr>
              <w:t>《</w:t>
            </w:r>
            <w:r w:rsidRPr="00A21082">
              <w:rPr>
                <w:rFonts w:hint="eastAsia"/>
                <w:sz w:val="18"/>
                <w:szCs w:val="18"/>
              </w:rPr>
              <w:t>产品生命周期核算和报告标准</w:t>
            </w:r>
            <w:r w:rsidRPr="00A21082">
              <w:rPr>
                <w:sz w:val="18"/>
                <w:szCs w:val="18"/>
              </w:rPr>
              <w:t>》</w:t>
            </w:r>
            <w:r w:rsidRPr="00A21082">
              <w:rPr>
                <w:rFonts w:hint="eastAsia"/>
                <w:sz w:val="18"/>
                <w:szCs w:val="18"/>
              </w:rPr>
              <w:t>；</w:t>
            </w:r>
            <w:r w:rsidRPr="00A21082">
              <w:rPr>
                <w:sz w:val="18"/>
                <w:szCs w:val="18"/>
              </w:rPr>
              <w:t>ISO 14067</w:t>
            </w:r>
            <w:r w:rsidRPr="00A21082">
              <w:rPr>
                <w:rFonts w:hint="eastAsia"/>
                <w:sz w:val="18"/>
                <w:szCs w:val="18"/>
              </w:rPr>
              <w:t>《温室气体</w:t>
            </w:r>
            <w:r w:rsidRPr="00A21082">
              <w:rPr>
                <w:rFonts w:hint="eastAsia"/>
                <w:sz w:val="18"/>
                <w:szCs w:val="18"/>
              </w:rPr>
              <w:t xml:space="preserve"> </w:t>
            </w:r>
            <w:r w:rsidRPr="00A21082">
              <w:rPr>
                <w:rFonts w:hint="eastAsia"/>
                <w:sz w:val="18"/>
                <w:szCs w:val="18"/>
              </w:rPr>
              <w:t>产品碳足迹</w:t>
            </w:r>
            <w:r w:rsidRPr="00A21082">
              <w:rPr>
                <w:rFonts w:hint="eastAsia"/>
                <w:sz w:val="18"/>
                <w:szCs w:val="18"/>
              </w:rPr>
              <w:t xml:space="preserve"> </w:t>
            </w:r>
            <w:r w:rsidRPr="00A21082">
              <w:rPr>
                <w:rFonts w:hint="eastAsia"/>
                <w:sz w:val="18"/>
                <w:szCs w:val="18"/>
              </w:rPr>
              <w:t>量化的要求和指南》</w:t>
            </w:r>
            <w:r w:rsidRPr="00A21082">
              <w:rPr>
                <w:sz w:val="18"/>
                <w:szCs w:val="18"/>
              </w:rPr>
              <w:t>。其中，</w:t>
            </w:r>
            <w:r w:rsidRPr="00A21082">
              <w:rPr>
                <w:sz w:val="18"/>
                <w:szCs w:val="18"/>
              </w:rPr>
              <w:t>PAS 2050</w:t>
            </w:r>
            <w:r w:rsidRPr="00A21082">
              <w:rPr>
                <w:sz w:val="18"/>
                <w:szCs w:val="18"/>
              </w:rPr>
              <w:t>是全</w:t>
            </w:r>
            <w:r w:rsidRPr="00A21082">
              <w:rPr>
                <w:rFonts w:hint="eastAsia"/>
                <w:sz w:val="18"/>
                <w:szCs w:val="18"/>
              </w:rPr>
              <w:t>球</w:t>
            </w:r>
            <w:r w:rsidRPr="00A21082">
              <w:rPr>
                <w:sz w:val="18"/>
                <w:szCs w:val="18"/>
              </w:rPr>
              <w:t>第一个产品碳足迹核算标准</w:t>
            </w:r>
            <w:r w:rsidRPr="00A21082">
              <w:rPr>
                <w:rFonts w:hint="eastAsia"/>
                <w:sz w:val="18"/>
                <w:szCs w:val="18"/>
              </w:rPr>
              <w:t>；</w:t>
            </w:r>
            <w:r w:rsidRPr="00A21082">
              <w:rPr>
                <w:sz w:val="18"/>
                <w:szCs w:val="18"/>
              </w:rPr>
              <w:t>GHG protocol</w:t>
            </w:r>
            <w:r w:rsidRPr="00A21082">
              <w:rPr>
                <w:sz w:val="18"/>
                <w:szCs w:val="18"/>
              </w:rPr>
              <w:t>是世界资源研究所和世界可持续发展工商理事会</w:t>
            </w:r>
            <w:r w:rsidRPr="00A21082">
              <w:rPr>
                <w:rFonts w:hint="eastAsia"/>
                <w:sz w:val="18"/>
                <w:szCs w:val="18"/>
              </w:rPr>
              <w:t>联合</w:t>
            </w:r>
            <w:r w:rsidRPr="00A21082">
              <w:rPr>
                <w:sz w:val="18"/>
                <w:szCs w:val="18"/>
              </w:rPr>
              <w:t>发布的</w:t>
            </w:r>
            <w:r w:rsidRPr="00A21082">
              <w:rPr>
                <w:rFonts w:hint="eastAsia"/>
                <w:sz w:val="18"/>
                <w:szCs w:val="18"/>
              </w:rPr>
              <w:t>且在关于碳足迹核算的规定、要求和指导等方面被认为是最为详细且清晰的方法标准；</w:t>
            </w:r>
            <w:r w:rsidRPr="00A21082">
              <w:rPr>
                <w:sz w:val="18"/>
                <w:szCs w:val="18"/>
              </w:rPr>
              <w:t>ISO 14067</w:t>
            </w:r>
            <w:r w:rsidRPr="00A21082">
              <w:rPr>
                <w:sz w:val="18"/>
                <w:szCs w:val="18"/>
              </w:rPr>
              <w:t>是由国际标准化组织发布，该标准</w:t>
            </w:r>
            <w:r w:rsidRPr="00A21082">
              <w:rPr>
                <w:rFonts w:hint="eastAsia"/>
                <w:sz w:val="18"/>
                <w:szCs w:val="18"/>
              </w:rPr>
              <w:t>提供了产品碳足迹核算最基本的要求和指导，被认为是更具普遍性的标准</w:t>
            </w:r>
            <w:r w:rsidRPr="00A21082">
              <w:rPr>
                <w:sz w:val="18"/>
                <w:szCs w:val="18"/>
              </w:rPr>
              <w:t>。</w:t>
            </w:r>
          </w:p>
          <w:p w14:paraId="6EEED215" w14:textId="77777777" w:rsidR="00A21082" w:rsidRPr="00A21082" w:rsidRDefault="00A21082" w:rsidP="00A21082">
            <w:pPr>
              <w:ind w:firstLineChars="200" w:firstLine="360"/>
              <w:rPr>
                <w:sz w:val="18"/>
                <w:szCs w:val="18"/>
              </w:rPr>
            </w:pPr>
            <w:r w:rsidRPr="00A21082">
              <w:rPr>
                <w:sz w:val="18"/>
              </w:rPr>
              <w:t>我国开展碳足迹研究相对较晚，尚未形成完善的标准体系</w:t>
            </w:r>
            <w:r w:rsidRPr="00A21082">
              <w:rPr>
                <w:rFonts w:hint="eastAsia"/>
                <w:sz w:val="18"/>
              </w:rPr>
              <w:t>。</w:t>
            </w:r>
            <w:r w:rsidRPr="00A21082">
              <w:rPr>
                <w:sz w:val="18"/>
              </w:rPr>
              <w:t>目前国内外主要碳足迹、碳中和规范有：</w:t>
            </w:r>
            <w:r w:rsidRPr="00A21082">
              <w:rPr>
                <w:sz w:val="18"/>
                <w:szCs w:val="18"/>
              </w:rPr>
              <w:t>PAS 2050</w:t>
            </w:r>
            <w:r w:rsidRPr="00A21082">
              <w:rPr>
                <w:rFonts w:hint="eastAsia"/>
                <w:sz w:val="18"/>
                <w:szCs w:val="18"/>
              </w:rPr>
              <w:t>:</w:t>
            </w:r>
            <w:r w:rsidRPr="00A21082">
              <w:rPr>
                <w:sz w:val="18"/>
                <w:szCs w:val="18"/>
              </w:rPr>
              <w:t>2011</w:t>
            </w:r>
            <w:r w:rsidRPr="00A21082">
              <w:rPr>
                <w:sz w:val="18"/>
                <w:szCs w:val="18"/>
              </w:rPr>
              <w:t>《商品和服务在生命周期内的温室气体排放评价规范》</w:t>
            </w:r>
            <w:r w:rsidRPr="00A21082">
              <w:rPr>
                <w:rFonts w:hint="eastAsia"/>
                <w:sz w:val="18"/>
              </w:rPr>
              <w:t>、</w:t>
            </w:r>
            <w:r w:rsidRPr="00A21082">
              <w:rPr>
                <w:sz w:val="18"/>
              </w:rPr>
              <w:t>ISO 14040:2006</w:t>
            </w:r>
            <w:r w:rsidRPr="00A21082">
              <w:rPr>
                <w:sz w:val="18"/>
              </w:rPr>
              <w:t>《</w:t>
            </w:r>
            <w:r w:rsidRPr="00A21082">
              <w:rPr>
                <w:rFonts w:hint="eastAsia"/>
                <w:sz w:val="18"/>
              </w:rPr>
              <w:t>环境管理</w:t>
            </w:r>
            <w:r w:rsidRPr="00A21082">
              <w:rPr>
                <w:rFonts w:hint="eastAsia"/>
                <w:sz w:val="18"/>
              </w:rPr>
              <w:t xml:space="preserve"> </w:t>
            </w:r>
            <w:r w:rsidRPr="00A21082">
              <w:rPr>
                <w:rFonts w:hint="eastAsia"/>
                <w:sz w:val="18"/>
              </w:rPr>
              <w:t>生命周期评价</w:t>
            </w:r>
            <w:r w:rsidRPr="00A21082">
              <w:rPr>
                <w:rFonts w:hint="eastAsia"/>
                <w:sz w:val="18"/>
              </w:rPr>
              <w:t xml:space="preserve"> </w:t>
            </w:r>
            <w:r w:rsidRPr="00A21082">
              <w:rPr>
                <w:rFonts w:hint="eastAsia"/>
                <w:sz w:val="18"/>
              </w:rPr>
              <w:t>原则与框架</w:t>
            </w:r>
            <w:r w:rsidRPr="00A21082">
              <w:rPr>
                <w:sz w:val="18"/>
              </w:rPr>
              <w:t>》</w:t>
            </w:r>
            <w:r w:rsidRPr="00A21082">
              <w:rPr>
                <w:rFonts w:hint="eastAsia"/>
                <w:sz w:val="18"/>
              </w:rPr>
              <w:t>、</w:t>
            </w:r>
            <w:r w:rsidRPr="00A21082">
              <w:rPr>
                <w:sz w:val="18"/>
              </w:rPr>
              <w:t>ISO 14044</w:t>
            </w:r>
            <w:r w:rsidRPr="00A21082">
              <w:rPr>
                <w:rFonts w:hint="eastAsia"/>
                <w:sz w:val="18"/>
              </w:rPr>
              <w:t>:</w:t>
            </w:r>
            <w:r w:rsidRPr="00A21082">
              <w:rPr>
                <w:sz w:val="18"/>
              </w:rPr>
              <w:t>2006</w:t>
            </w:r>
            <w:r w:rsidRPr="00A21082">
              <w:rPr>
                <w:sz w:val="18"/>
              </w:rPr>
              <w:t>《</w:t>
            </w:r>
            <w:r w:rsidRPr="00A21082">
              <w:rPr>
                <w:rFonts w:hint="eastAsia"/>
                <w:sz w:val="18"/>
              </w:rPr>
              <w:t>环境管理</w:t>
            </w:r>
            <w:r w:rsidRPr="00A21082">
              <w:rPr>
                <w:rFonts w:hint="eastAsia"/>
                <w:sz w:val="18"/>
              </w:rPr>
              <w:t xml:space="preserve"> </w:t>
            </w:r>
            <w:r w:rsidRPr="00A21082">
              <w:rPr>
                <w:rFonts w:hint="eastAsia"/>
                <w:sz w:val="18"/>
              </w:rPr>
              <w:t>生命周期评价</w:t>
            </w:r>
            <w:r w:rsidRPr="00A21082">
              <w:rPr>
                <w:rFonts w:hint="eastAsia"/>
                <w:sz w:val="18"/>
              </w:rPr>
              <w:t xml:space="preserve"> </w:t>
            </w:r>
            <w:r w:rsidRPr="00A21082">
              <w:rPr>
                <w:rFonts w:hint="eastAsia"/>
                <w:sz w:val="18"/>
              </w:rPr>
              <w:t>要求和指南</w:t>
            </w:r>
            <w:r w:rsidRPr="00A21082">
              <w:rPr>
                <w:sz w:val="18"/>
              </w:rPr>
              <w:t>》</w:t>
            </w:r>
            <w:r w:rsidRPr="00A21082">
              <w:rPr>
                <w:rFonts w:hint="eastAsia"/>
                <w:sz w:val="18"/>
              </w:rPr>
              <w:t>、</w:t>
            </w:r>
            <w:r w:rsidRPr="00A21082">
              <w:rPr>
                <w:sz w:val="18"/>
              </w:rPr>
              <w:t>PAS 2060:2010</w:t>
            </w:r>
            <w:r w:rsidRPr="00A21082">
              <w:rPr>
                <w:sz w:val="18"/>
              </w:rPr>
              <w:t>《碳中和证明规范》</w:t>
            </w:r>
            <w:r w:rsidRPr="00A21082">
              <w:rPr>
                <w:rFonts w:hint="eastAsia"/>
                <w:sz w:val="18"/>
              </w:rPr>
              <w:t>、</w:t>
            </w:r>
            <w:r w:rsidRPr="00A21082">
              <w:rPr>
                <w:sz w:val="18"/>
              </w:rPr>
              <w:t>ISO14067</w:t>
            </w:r>
            <w:r w:rsidRPr="00A21082">
              <w:rPr>
                <w:rFonts w:hint="eastAsia"/>
                <w:sz w:val="18"/>
              </w:rPr>
              <w:t>:</w:t>
            </w:r>
            <w:r w:rsidRPr="00A21082">
              <w:rPr>
                <w:sz w:val="18"/>
              </w:rPr>
              <w:t>2018</w:t>
            </w:r>
            <w:r w:rsidRPr="00A21082">
              <w:rPr>
                <w:sz w:val="18"/>
                <w:szCs w:val="18"/>
              </w:rPr>
              <w:t>《温室气体</w:t>
            </w:r>
            <w:r w:rsidRPr="00A21082">
              <w:rPr>
                <w:sz w:val="18"/>
                <w:szCs w:val="18"/>
              </w:rPr>
              <w:t xml:space="preserve"> </w:t>
            </w:r>
            <w:r w:rsidRPr="00A21082">
              <w:rPr>
                <w:sz w:val="18"/>
                <w:szCs w:val="18"/>
              </w:rPr>
              <w:t>产品碳足迹</w:t>
            </w:r>
            <w:r w:rsidRPr="00A21082">
              <w:rPr>
                <w:sz w:val="18"/>
                <w:szCs w:val="18"/>
              </w:rPr>
              <w:t xml:space="preserve"> </w:t>
            </w:r>
            <w:r w:rsidRPr="00A21082">
              <w:rPr>
                <w:sz w:val="18"/>
                <w:szCs w:val="18"/>
              </w:rPr>
              <w:t>量化</w:t>
            </w:r>
            <w:r w:rsidRPr="00A21082">
              <w:rPr>
                <w:rFonts w:hint="eastAsia"/>
                <w:sz w:val="18"/>
                <w:szCs w:val="18"/>
              </w:rPr>
              <w:t>的</w:t>
            </w:r>
            <w:r w:rsidRPr="00A21082">
              <w:rPr>
                <w:sz w:val="18"/>
                <w:szCs w:val="18"/>
              </w:rPr>
              <w:t>要求和指南》</w:t>
            </w:r>
            <w:r w:rsidRPr="00A21082">
              <w:rPr>
                <w:sz w:val="18"/>
              </w:rPr>
              <w:t>、深圳产品碳足迹评价通则等。</w:t>
            </w:r>
          </w:p>
          <w:p w14:paraId="5AFE632B" w14:textId="77777777" w:rsidR="00676E04" w:rsidRPr="00A21082" w:rsidRDefault="007973D8">
            <w:pPr>
              <w:numPr>
                <w:ilvl w:val="0"/>
                <w:numId w:val="1"/>
              </w:numPr>
              <w:rPr>
                <w:color w:val="000000" w:themeColor="text1"/>
                <w:sz w:val="18"/>
              </w:rPr>
            </w:pPr>
            <w:r w:rsidRPr="00A21082">
              <w:rPr>
                <w:rFonts w:hint="eastAsia"/>
                <w:color w:val="000000" w:themeColor="text1"/>
                <w:sz w:val="18"/>
                <w:u w:val="single"/>
              </w:rPr>
              <w:t>项目与国际标准或国外先进标准采用程度的考虑：</w:t>
            </w:r>
          </w:p>
          <w:p w14:paraId="6C2F460E" w14:textId="5A63CA7E" w:rsidR="00A21082" w:rsidRPr="00A21082" w:rsidRDefault="00A21082" w:rsidP="00A21082">
            <w:pPr>
              <w:snapToGrid w:val="0"/>
              <w:spacing w:line="360" w:lineRule="auto"/>
              <w:ind w:firstLineChars="200" w:firstLine="360"/>
              <w:rPr>
                <w:sz w:val="18"/>
                <w:szCs w:val="18"/>
              </w:rPr>
            </w:pPr>
            <w:r w:rsidRPr="00A21082">
              <w:rPr>
                <w:sz w:val="18"/>
                <w:szCs w:val="18"/>
              </w:rPr>
              <w:t xml:space="preserve">PAS 2050 </w:t>
            </w:r>
            <w:r w:rsidRPr="00A21082">
              <w:rPr>
                <w:sz w:val="18"/>
                <w:szCs w:val="18"/>
              </w:rPr>
              <w:t>《商品和服务在生命周期内的温室气体排放评价规范》是第一个产品碳足迹核算标准，</w:t>
            </w:r>
            <w:r w:rsidR="005D2579" w:rsidRPr="00A21082">
              <w:rPr>
                <w:sz w:val="18"/>
                <w:szCs w:val="18"/>
              </w:rPr>
              <w:t>对产品碳足迹核算提供了详细的要求和指导</w:t>
            </w:r>
            <w:r w:rsidR="005D2579">
              <w:rPr>
                <w:rFonts w:hint="eastAsia"/>
                <w:sz w:val="18"/>
                <w:szCs w:val="18"/>
              </w:rPr>
              <w:t>，</w:t>
            </w:r>
            <w:r w:rsidRPr="00A21082">
              <w:rPr>
                <w:sz w:val="18"/>
                <w:szCs w:val="18"/>
              </w:rPr>
              <w:t>旨在对评估产品和服务生命周期内温室气体排放的要求做出明确的规定，使公司、客户和其他利益相关方通过对产品碳足迹的核算。参考</w:t>
            </w:r>
            <w:r w:rsidRPr="00A21082">
              <w:rPr>
                <w:sz w:val="18"/>
                <w:szCs w:val="18"/>
              </w:rPr>
              <w:t>ISO 14040/14044</w:t>
            </w:r>
            <w:r w:rsidRPr="00A21082">
              <w:rPr>
                <w:sz w:val="18"/>
                <w:szCs w:val="18"/>
              </w:rPr>
              <w:t>和</w:t>
            </w:r>
            <w:r w:rsidRPr="00A21082">
              <w:rPr>
                <w:sz w:val="18"/>
                <w:szCs w:val="18"/>
              </w:rPr>
              <w:t>PAS 2050</w:t>
            </w:r>
            <w:r w:rsidRPr="00A21082">
              <w:rPr>
                <w:sz w:val="18"/>
                <w:szCs w:val="18"/>
              </w:rPr>
              <w:t>，世界其它</w:t>
            </w:r>
            <w:r w:rsidRPr="00A21082">
              <w:rPr>
                <w:rFonts w:hint="eastAsia"/>
                <w:sz w:val="18"/>
                <w:szCs w:val="18"/>
              </w:rPr>
              <w:t>国家</w:t>
            </w:r>
            <w:r w:rsidRPr="00A21082">
              <w:rPr>
                <w:sz w:val="18"/>
                <w:szCs w:val="18"/>
              </w:rPr>
              <w:t>纷纷兴起制定适合本国的产品碳足迹（</w:t>
            </w:r>
            <w:r w:rsidRPr="00A21082">
              <w:rPr>
                <w:sz w:val="18"/>
                <w:szCs w:val="18"/>
              </w:rPr>
              <w:t>CFP</w:t>
            </w:r>
            <w:r w:rsidRPr="00A21082">
              <w:rPr>
                <w:sz w:val="18"/>
                <w:szCs w:val="18"/>
              </w:rPr>
              <w:t>）计算标准，如世界资源研究所和世界可持续发展工商理事会（</w:t>
            </w:r>
            <w:r w:rsidRPr="00A21082">
              <w:rPr>
                <w:sz w:val="18"/>
                <w:szCs w:val="18"/>
              </w:rPr>
              <w:t>WRI/WBCSD</w:t>
            </w:r>
            <w:r w:rsidRPr="00A21082">
              <w:rPr>
                <w:sz w:val="18"/>
                <w:szCs w:val="18"/>
              </w:rPr>
              <w:t>）</w:t>
            </w:r>
            <w:r w:rsidRPr="00A21082">
              <w:rPr>
                <w:sz w:val="18"/>
                <w:szCs w:val="18"/>
              </w:rPr>
              <w:t xml:space="preserve"> </w:t>
            </w:r>
            <w:r w:rsidRPr="00A21082">
              <w:rPr>
                <w:sz w:val="18"/>
                <w:szCs w:val="18"/>
              </w:rPr>
              <w:t>共同发起制定的</w:t>
            </w:r>
            <w:r w:rsidRPr="00A21082">
              <w:rPr>
                <w:rFonts w:hint="eastAsia"/>
                <w:sz w:val="18"/>
                <w:szCs w:val="18"/>
              </w:rPr>
              <w:t>“</w:t>
            </w:r>
            <w:r w:rsidRPr="00A21082">
              <w:rPr>
                <w:sz w:val="18"/>
                <w:szCs w:val="18"/>
              </w:rPr>
              <w:t>温室气体议定书</w:t>
            </w:r>
            <w:r w:rsidRPr="00A21082">
              <w:rPr>
                <w:rFonts w:hint="eastAsia"/>
                <w:sz w:val="18"/>
                <w:szCs w:val="18"/>
              </w:rPr>
              <w:t>”</w:t>
            </w:r>
            <w:r w:rsidRPr="00A21082">
              <w:rPr>
                <w:sz w:val="18"/>
                <w:szCs w:val="18"/>
              </w:rPr>
              <w:t>，日本标准</w:t>
            </w:r>
            <w:r w:rsidRPr="00A21082">
              <w:rPr>
                <w:sz w:val="18"/>
                <w:szCs w:val="18"/>
              </w:rPr>
              <w:t xml:space="preserve">TS Q0010-2009 </w:t>
            </w:r>
            <w:r w:rsidRPr="00A21082">
              <w:rPr>
                <w:sz w:val="18"/>
                <w:szCs w:val="18"/>
              </w:rPr>
              <w:t>《日本温室气体排放评价指南》，以及</w:t>
            </w:r>
            <w:r w:rsidRPr="00A21082">
              <w:rPr>
                <w:sz w:val="18"/>
                <w:szCs w:val="18"/>
              </w:rPr>
              <w:t>BP X30-323</w:t>
            </w:r>
            <w:r w:rsidRPr="00A21082">
              <w:rPr>
                <w:sz w:val="18"/>
                <w:szCs w:val="18"/>
              </w:rPr>
              <w:t>《碳标识计划一般性准则文件》。随之而来的是不同碳足迹评价标准引发了国际上对不同计算标准建立的</w:t>
            </w:r>
            <w:r w:rsidRPr="00A21082">
              <w:rPr>
                <w:sz w:val="18"/>
                <w:szCs w:val="18"/>
              </w:rPr>
              <w:t>CFP</w:t>
            </w:r>
            <w:r w:rsidRPr="00A21082">
              <w:rPr>
                <w:sz w:val="18"/>
                <w:szCs w:val="18"/>
              </w:rPr>
              <w:t>信息不能进行有意义比较的疑虑。因此，尽快建立一套全球统一的产品碳足迹标准势在必行。</w:t>
            </w:r>
          </w:p>
          <w:p w14:paraId="6C9F7454" w14:textId="0AC82AC7" w:rsidR="00A21082" w:rsidRPr="00A21082" w:rsidRDefault="005D2579" w:rsidP="00A21082">
            <w:pPr>
              <w:snapToGrid w:val="0"/>
              <w:spacing w:line="360" w:lineRule="auto"/>
              <w:ind w:firstLineChars="200" w:firstLine="360"/>
              <w:rPr>
                <w:sz w:val="18"/>
                <w:szCs w:val="18"/>
              </w:rPr>
            </w:pPr>
            <w:r w:rsidRPr="00A21082">
              <w:rPr>
                <w:sz w:val="18"/>
              </w:rPr>
              <w:t>ISO14067</w:t>
            </w:r>
            <w:r w:rsidRPr="00A21082">
              <w:rPr>
                <w:rFonts w:hint="eastAsia"/>
                <w:sz w:val="18"/>
              </w:rPr>
              <w:t>:</w:t>
            </w:r>
            <w:r w:rsidRPr="00A21082">
              <w:rPr>
                <w:sz w:val="18"/>
              </w:rPr>
              <w:t>2018</w:t>
            </w:r>
            <w:r w:rsidRPr="00A21082">
              <w:rPr>
                <w:sz w:val="18"/>
                <w:szCs w:val="18"/>
              </w:rPr>
              <w:t>《温室气体</w:t>
            </w:r>
            <w:r w:rsidRPr="00A21082">
              <w:rPr>
                <w:sz w:val="18"/>
                <w:szCs w:val="18"/>
              </w:rPr>
              <w:t xml:space="preserve"> </w:t>
            </w:r>
            <w:r w:rsidRPr="00A21082">
              <w:rPr>
                <w:sz w:val="18"/>
                <w:szCs w:val="18"/>
              </w:rPr>
              <w:t>产品碳足迹</w:t>
            </w:r>
            <w:r w:rsidRPr="00A21082">
              <w:rPr>
                <w:sz w:val="18"/>
                <w:szCs w:val="18"/>
              </w:rPr>
              <w:t xml:space="preserve"> </w:t>
            </w:r>
            <w:r w:rsidRPr="00A21082">
              <w:rPr>
                <w:sz w:val="18"/>
                <w:szCs w:val="18"/>
              </w:rPr>
              <w:t>量化</w:t>
            </w:r>
            <w:r w:rsidRPr="00A21082">
              <w:rPr>
                <w:rFonts w:hint="eastAsia"/>
                <w:sz w:val="18"/>
                <w:szCs w:val="18"/>
              </w:rPr>
              <w:t>的</w:t>
            </w:r>
            <w:r w:rsidRPr="00A21082">
              <w:rPr>
                <w:sz w:val="18"/>
                <w:szCs w:val="18"/>
              </w:rPr>
              <w:t>要求和指南》</w:t>
            </w:r>
            <w:r>
              <w:rPr>
                <w:rFonts w:hint="eastAsia"/>
                <w:sz w:val="18"/>
                <w:szCs w:val="18"/>
              </w:rPr>
              <w:t>基</w:t>
            </w:r>
            <w:r w:rsidRPr="00A21082">
              <w:rPr>
                <w:sz w:val="18"/>
                <w:szCs w:val="18"/>
              </w:rPr>
              <w:t>于</w:t>
            </w:r>
            <w:r w:rsidRPr="00A21082">
              <w:rPr>
                <w:sz w:val="18"/>
                <w:szCs w:val="18"/>
              </w:rPr>
              <w:t>ISO 14040/14044</w:t>
            </w:r>
            <w:r w:rsidRPr="00A21082">
              <w:rPr>
                <w:rFonts w:hint="eastAsia"/>
                <w:sz w:val="18"/>
                <w:szCs w:val="18"/>
              </w:rPr>
              <w:t>以</w:t>
            </w:r>
            <w:r w:rsidRPr="00A21082">
              <w:rPr>
                <w:sz w:val="18"/>
                <w:szCs w:val="18"/>
              </w:rPr>
              <w:t>及</w:t>
            </w:r>
            <w:r w:rsidRPr="00A21082">
              <w:rPr>
                <w:sz w:val="18"/>
                <w:szCs w:val="18"/>
              </w:rPr>
              <w:t>ISO 14025</w:t>
            </w:r>
            <w:r w:rsidRPr="00A21082">
              <w:rPr>
                <w:sz w:val="18"/>
                <w:szCs w:val="18"/>
              </w:rPr>
              <w:t>《</w:t>
            </w:r>
            <w:r w:rsidRPr="00A21082">
              <w:rPr>
                <w:rFonts w:hint="eastAsia"/>
                <w:sz w:val="18"/>
                <w:szCs w:val="18"/>
              </w:rPr>
              <w:t>环境标志和声明</w:t>
            </w:r>
            <w:r w:rsidRPr="00A21082">
              <w:rPr>
                <w:rFonts w:hint="eastAsia"/>
                <w:sz w:val="18"/>
                <w:szCs w:val="18"/>
              </w:rPr>
              <w:t xml:space="preserve"> III</w:t>
            </w:r>
            <w:r w:rsidRPr="00A21082">
              <w:rPr>
                <w:rFonts w:hint="eastAsia"/>
                <w:sz w:val="18"/>
                <w:szCs w:val="18"/>
              </w:rPr>
              <w:t>型环境声明</w:t>
            </w:r>
            <w:r w:rsidRPr="00A21082">
              <w:rPr>
                <w:rFonts w:hint="eastAsia"/>
                <w:sz w:val="18"/>
                <w:szCs w:val="18"/>
              </w:rPr>
              <w:t xml:space="preserve"> </w:t>
            </w:r>
            <w:r w:rsidRPr="00A21082">
              <w:rPr>
                <w:rFonts w:hint="eastAsia"/>
                <w:sz w:val="18"/>
                <w:szCs w:val="18"/>
              </w:rPr>
              <w:t>原则和程序</w:t>
            </w:r>
            <w:r w:rsidRPr="00A21082">
              <w:rPr>
                <w:sz w:val="18"/>
                <w:szCs w:val="18"/>
              </w:rPr>
              <w:t>》</w:t>
            </w:r>
            <w:r>
              <w:rPr>
                <w:rFonts w:hint="eastAsia"/>
                <w:sz w:val="18"/>
                <w:szCs w:val="18"/>
              </w:rPr>
              <w:t>，</w:t>
            </w:r>
            <w:r w:rsidR="00A21082" w:rsidRPr="00A21082">
              <w:rPr>
                <w:sz w:val="18"/>
                <w:szCs w:val="18"/>
              </w:rPr>
              <w:t>为产品整个生命周期中的温室气体排放量的评估提供标准，</w:t>
            </w:r>
            <w:r w:rsidR="00A21082" w:rsidRPr="00A21082">
              <w:rPr>
                <w:rFonts w:hint="eastAsia"/>
                <w:sz w:val="18"/>
                <w:szCs w:val="18"/>
              </w:rPr>
              <w:t>使</w:t>
            </w:r>
            <w:r w:rsidR="00A21082" w:rsidRPr="00A21082">
              <w:rPr>
                <w:sz w:val="18"/>
                <w:szCs w:val="18"/>
              </w:rPr>
              <w:t>产品碳足迹能有效地在供应链、顾客及其他利益相关者之间沟通，并且基于比较目的的计算结果</w:t>
            </w:r>
            <w:r>
              <w:rPr>
                <w:rFonts w:hint="eastAsia"/>
                <w:sz w:val="18"/>
                <w:szCs w:val="18"/>
              </w:rPr>
              <w:t>，</w:t>
            </w:r>
            <w:r w:rsidR="00A21082" w:rsidRPr="00A21082">
              <w:rPr>
                <w:sz w:val="18"/>
                <w:szCs w:val="18"/>
              </w:rPr>
              <w:t>提供了一个公认的根据</w:t>
            </w:r>
            <w:r w:rsidR="00A21082" w:rsidRPr="00A21082">
              <w:rPr>
                <w:sz w:val="18"/>
                <w:szCs w:val="18"/>
              </w:rPr>
              <w:t>ISO 14067</w:t>
            </w:r>
            <w:r w:rsidR="00A21082" w:rsidRPr="00A21082">
              <w:rPr>
                <w:sz w:val="18"/>
                <w:szCs w:val="18"/>
              </w:rPr>
              <w:t>将首次实现产品和服务生命周期中二氧化碳排放量化，并确保相关数值可以在全球范围比较。</w:t>
            </w:r>
          </w:p>
          <w:p w14:paraId="3C3EB46D" w14:textId="77777777" w:rsidR="00676E04" w:rsidRPr="00A21082" w:rsidRDefault="007973D8">
            <w:pPr>
              <w:numPr>
                <w:ilvl w:val="0"/>
                <w:numId w:val="1"/>
              </w:numPr>
              <w:rPr>
                <w:color w:val="000000" w:themeColor="text1"/>
                <w:sz w:val="18"/>
              </w:rPr>
            </w:pPr>
            <w:r w:rsidRPr="00A21082">
              <w:rPr>
                <w:rFonts w:hint="eastAsia"/>
                <w:color w:val="000000" w:themeColor="text1"/>
                <w:sz w:val="18"/>
                <w:u w:val="single"/>
              </w:rPr>
              <w:lastRenderedPageBreak/>
              <w:t>与国内相关标准间的关系：</w:t>
            </w:r>
          </w:p>
          <w:p w14:paraId="7EBE69CC" w14:textId="77777777" w:rsidR="004F254F" w:rsidRDefault="00830621" w:rsidP="00830621">
            <w:pPr>
              <w:ind w:firstLineChars="200" w:firstLine="360"/>
              <w:rPr>
                <w:sz w:val="18"/>
                <w:szCs w:val="18"/>
              </w:rPr>
            </w:pPr>
            <w:r w:rsidRPr="004F254F">
              <w:rPr>
                <w:sz w:val="18"/>
                <w:szCs w:val="18"/>
              </w:rPr>
              <w:t>本标准的标准</w:t>
            </w:r>
            <w:r w:rsidR="004F254F">
              <w:rPr>
                <w:rFonts w:hint="eastAsia"/>
                <w:sz w:val="18"/>
                <w:szCs w:val="18"/>
              </w:rPr>
              <w:t>框架和</w:t>
            </w:r>
            <w:r w:rsidRPr="004F254F">
              <w:rPr>
                <w:sz w:val="18"/>
                <w:szCs w:val="18"/>
              </w:rPr>
              <w:t>计算方法参考</w:t>
            </w:r>
            <w:r w:rsidR="004F254F">
              <w:rPr>
                <w:rFonts w:hint="eastAsia"/>
                <w:sz w:val="18"/>
                <w:szCs w:val="18"/>
              </w:rPr>
              <w:t>正在制定的《</w:t>
            </w:r>
            <w:r w:rsidR="004F254F" w:rsidRPr="004F254F">
              <w:rPr>
                <w:sz w:val="18"/>
                <w:szCs w:val="18"/>
              </w:rPr>
              <w:t>温室气体</w:t>
            </w:r>
            <w:r w:rsidR="004F254F" w:rsidRPr="004F254F">
              <w:rPr>
                <w:rFonts w:hint="eastAsia"/>
                <w:sz w:val="18"/>
                <w:szCs w:val="18"/>
              </w:rPr>
              <w:t xml:space="preserve"> </w:t>
            </w:r>
            <w:r w:rsidR="004F254F" w:rsidRPr="004F254F">
              <w:rPr>
                <w:sz w:val="18"/>
                <w:szCs w:val="18"/>
              </w:rPr>
              <w:t>产品碳足迹</w:t>
            </w:r>
            <w:r w:rsidR="004F254F" w:rsidRPr="004F254F">
              <w:rPr>
                <w:rFonts w:hint="eastAsia"/>
                <w:sz w:val="18"/>
                <w:szCs w:val="18"/>
              </w:rPr>
              <w:t xml:space="preserve"> </w:t>
            </w:r>
            <w:r w:rsidR="004F254F" w:rsidRPr="004F254F">
              <w:rPr>
                <w:sz w:val="18"/>
                <w:szCs w:val="18"/>
              </w:rPr>
              <w:t>量化要求和指南</w:t>
            </w:r>
            <w:r w:rsidR="004F254F">
              <w:rPr>
                <w:rFonts w:hint="eastAsia"/>
                <w:sz w:val="18"/>
                <w:szCs w:val="18"/>
              </w:rPr>
              <w:t>》，以及相关行业碳足迹量化与方法标准，同时参考</w:t>
            </w:r>
            <w:r w:rsidRPr="004F254F">
              <w:rPr>
                <w:sz w:val="18"/>
                <w:szCs w:val="18"/>
              </w:rPr>
              <w:t>国内出台的产品碳足迹相关的标准，包括</w:t>
            </w:r>
            <w:bookmarkStart w:id="0" w:name="_Hlk128568683"/>
            <w:r w:rsidRPr="004F254F">
              <w:rPr>
                <w:sz w:val="18"/>
                <w:szCs w:val="18"/>
              </w:rPr>
              <w:t>SJ/T 11717-2018</w:t>
            </w:r>
            <w:r w:rsidRPr="004F254F">
              <w:rPr>
                <w:sz w:val="18"/>
                <w:szCs w:val="18"/>
              </w:rPr>
              <w:t>《产品碳足迹</w:t>
            </w:r>
            <w:r w:rsidRPr="004F254F">
              <w:rPr>
                <w:sz w:val="18"/>
                <w:szCs w:val="18"/>
              </w:rPr>
              <w:t xml:space="preserve"> </w:t>
            </w:r>
            <w:r w:rsidRPr="004F254F">
              <w:rPr>
                <w:sz w:val="18"/>
                <w:szCs w:val="18"/>
              </w:rPr>
              <w:t>产品种类规则</w:t>
            </w:r>
            <w:r w:rsidRPr="004F254F">
              <w:rPr>
                <w:sz w:val="18"/>
                <w:szCs w:val="18"/>
              </w:rPr>
              <w:t xml:space="preserve"> </w:t>
            </w:r>
            <w:r w:rsidRPr="004F254F">
              <w:rPr>
                <w:sz w:val="18"/>
                <w:szCs w:val="18"/>
              </w:rPr>
              <w:t>液晶显示器》、</w:t>
            </w:r>
            <w:r w:rsidRPr="004F254F">
              <w:rPr>
                <w:sz w:val="18"/>
                <w:szCs w:val="18"/>
              </w:rPr>
              <w:t>SJ/T 11718-2018</w:t>
            </w:r>
            <w:r w:rsidRPr="004F254F">
              <w:rPr>
                <w:sz w:val="18"/>
                <w:szCs w:val="18"/>
              </w:rPr>
              <w:t>《产品碳足迹</w:t>
            </w:r>
            <w:r w:rsidRPr="004F254F">
              <w:rPr>
                <w:sz w:val="18"/>
                <w:szCs w:val="18"/>
              </w:rPr>
              <w:t xml:space="preserve"> </w:t>
            </w:r>
            <w:r w:rsidRPr="004F254F">
              <w:rPr>
                <w:sz w:val="18"/>
                <w:szCs w:val="18"/>
              </w:rPr>
              <w:t>产品种类规则</w:t>
            </w:r>
            <w:r w:rsidRPr="004F254F">
              <w:rPr>
                <w:sz w:val="18"/>
                <w:szCs w:val="18"/>
              </w:rPr>
              <w:t xml:space="preserve"> </w:t>
            </w:r>
            <w:r w:rsidRPr="004F254F">
              <w:rPr>
                <w:sz w:val="18"/>
                <w:szCs w:val="18"/>
              </w:rPr>
              <w:t>液晶电视机》、</w:t>
            </w:r>
            <w:r w:rsidRPr="004F254F">
              <w:rPr>
                <w:sz w:val="18"/>
                <w:szCs w:val="18"/>
              </w:rPr>
              <w:t>SJ/T 11735-2019</w:t>
            </w:r>
            <w:r w:rsidRPr="004F254F">
              <w:rPr>
                <w:sz w:val="18"/>
                <w:szCs w:val="18"/>
              </w:rPr>
              <w:t>《产品碳足迹</w:t>
            </w:r>
            <w:r w:rsidRPr="004F254F">
              <w:rPr>
                <w:sz w:val="18"/>
                <w:szCs w:val="18"/>
              </w:rPr>
              <w:t xml:space="preserve"> </w:t>
            </w:r>
            <w:r w:rsidRPr="004F254F">
              <w:rPr>
                <w:sz w:val="18"/>
                <w:szCs w:val="18"/>
              </w:rPr>
              <w:t>产品种类规则</w:t>
            </w:r>
            <w:r w:rsidRPr="004F254F">
              <w:rPr>
                <w:sz w:val="18"/>
                <w:szCs w:val="18"/>
              </w:rPr>
              <w:t xml:space="preserve"> </w:t>
            </w:r>
            <w:r w:rsidRPr="004F254F">
              <w:rPr>
                <w:sz w:val="18"/>
                <w:szCs w:val="18"/>
              </w:rPr>
              <w:t>便携式计算机》、</w:t>
            </w:r>
            <w:r w:rsidRPr="004F254F">
              <w:rPr>
                <w:sz w:val="18"/>
                <w:szCs w:val="18"/>
              </w:rPr>
              <w:t>SJ/T 11736-2019</w:t>
            </w:r>
            <w:r w:rsidRPr="004F254F">
              <w:rPr>
                <w:sz w:val="18"/>
                <w:szCs w:val="18"/>
              </w:rPr>
              <w:t>《产品碳足迹</w:t>
            </w:r>
            <w:r w:rsidRPr="004F254F">
              <w:rPr>
                <w:sz w:val="18"/>
                <w:szCs w:val="18"/>
              </w:rPr>
              <w:t xml:space="preserve"> </w:t>
            </w:r>
            <w:r w:rsidRPr="004F254F">
              <w:rPr>
                <w:sz w:val="18"/>
                <w:szCs w:val="18"/>
              </w:rPr>
              <w:t>产品种类规则</w:t>
            </w:r>
            <w:r w:rsidRPr="004F254F">
              <w:rPr>
                <w:sz w:val="18"/>
                <w:szCs w:val="18"/>
              </w:rPr>
              <w:t xml:space="preserve"> </w:t>
            </w:r>
            <w:r w:rsidRPr="004F254F">
              <w:rPr>
                <w:sz w:val="18"/>
                <w:szCs w:val="18"/>
              </w:rPr>
              <w:t>台式微型计算机》、</w:t>
            </w:r>
            <w:r w:rsidRPr="004F254F">
              <w:rPr>
                <w:sz w:val="18"/>
                <w:szCs w:val="18"/>
              </w:rPr>
              <w:t>DB31/T 1071-2017</w:t>
            </w:r>
            <w:r w:rsidRPr="004F254F">
              <w:rPr>
                <w:sz w:val="18"/>
                <w:szCs w:val="18"/>
              </w:rPr>
              <w:t>《产品碳足迹核算通则》、</w:t>
            </w:r>
            <w:r w:rsidRPr="004F254F">
              <w:rPr>
                <w:sz w:val="18"/>
                <w:szCs w:val="18"/>
              </w:rPr>
              <w:t>DB11/T 1860-2021</w:t>
            </w:r>
            <w:r w:rsidRPr="004F254F">
              <w:rPr>
                <w:sz w:val="18"/>
                <w:szCs w:val="18"/>
              </w:rPr>
              <w:t>《电子信息产品碳足迹核算指南》等</w:t>
            </w:r>
            <w:bookmarkEnd w:id="0"/>
            <w:r w:rsidRPr="004F254F">
              <w:rPr>
                <w:sz w:val="18"/>
                <w:szCs w:val="18"/>
              </w:rPr>
              <w:t>。</w:t>
            </w:r>
          </w:p>
          <w:p w14:paraId="628FED0C" w14:textId="77777777" w:rsidR="0029013C" w:rsidRDefault="00830621" w:rsidP="00830621">
            <w:pPr>
              <w:ind w:firstLineChars="200" w:firstLine="360"/>
              <w:rPr>
                <w:sz w:val="18"/>
                <w:szCs w:val="18"/>
              </w:rPr>
            </w:pPr>
            <w:r w:rsidRPr="004F254F">
              <w:rPr>
                <w:sz w:val="18"/>
                <w:szCs w:val="18"/>
              </w:rPr>
              <w:t>建材行业已立项的</w:t>
            </w:r>
            <w:r w:rsidRPr="004F254F">
              <w:rPr>
                <w:rFonts w:hint="eastAsia"/>
                <w:sz w:val="18"/>
                <w:szCs w:val="18"/>
              </w:rPr>
              <w:t>相关</w:t>
            </w:r>
            <w:r w:rsidR="004F254F">
              <w:rPr>
                <w:rFonts w:hint="eastAsia"/>
                <w:sz w:val="18"/>
                <w:szCs w:val="18"/>
              </w:rPr>
              <w:t>碳足迹</w:t>
            </w:r>
            <w:r w:rsidRPr="004F254F">
              <w:rPr>
                <w:sz w:val="18"/>
                <w:szCs w:val="18"/>
              </w:rPr>
              <w:t>标准有《产品碳足迹</w:t>
            </w:r>
            <w:r w:rsidRPr="004F254F">
              <w:rPr>
                <w:sz w:val="18"/>
                <w:szCs w:val="18"/>
              </w:rPr>
              <w:t xml:space="preserve"> </w:t>
            </w:r>
            <w:r w:rsidRPr="004F254F">
              <w:rPr>
                <w:sz w:val="18"/>
                <w:szCs w:val="18"/>
              </w:rPr>
              <w:t>产品种类规则</w:t>
            </w:r>
            <w:r w:rsidRPr="004F254F">
              <w:rPr>
                <w:sz w:val="18"/>
                <w:szCs w:val="18"/>
              </w:rPr>
              <w:t xml:space="preserve"> </w:t>
            </w:r>
            <w:r w:rsidRPr="004F254F">
              <w:rPr>
                <w:sz w:val="18"/>
                <w:szCs w:val="18"/>
              </w:rPr>
              <w:t>平板玻璃》</w:t>
            </w:r>
            <w:r w:rsidRPr="004F254F">
              <w:rPr>
                <w:rFonts w:hint="eastAsia"/>
                <w:sz w:val="18"/>
                <w:szCs w:val="18"/>
              </w:rPr>
              <w:t>（</w:t>
            </w:r>
            <w:r w:rsidRPr="004F254F">
              <w:rPr>
                <w:sz w:val="18"/>
                <w:szCs w:val="18"/>
              </w:rPr>
              <w:t>2021-1776T-JC</w:t>
            </w:r>
            <w:r w:rsidRPr="004F254F">
              <w:rPr>
                <w:rFonts w:hint="eastAsia"/>
                <w:sz w:val="18"/>
                <w:szCs w:val="18"/>
              </w:rPr>
              <w:t>）</w:t>
            </w:r>
            <w:r w:rsidRPr="004F254F">
              <w:rPr>
                <w:sz w:val="18"/>
                <w:szCs w:val="18"/>
              </w:rPr>
              <w:t>、《产品碳足迹</w:t>
            </w:r>
            <w:r w:rsidRPr="004F254F">
              <w:rPr>
                <w:sz w:val="18"/>
                <w:szCs w:val="18"/>
              </w:rPr>
              <w:t xml:space="preserve"> </w:t>
            </w:r>
            <w:r w:rsidRPr="004F254F">
              <w:rPr>
                <w:sz w:val="18"/>
                <w:szCs w:val="18"/>
              </w:rPr>
              <w:t>产品种类规则</w:t>
            </w:r>
            <w:r w:rsidRPr="004F254F">
              <w:rPr>
                <w:sz w:val="18"/>
                <w:szCs w:val="18"/>
              </w:rPr>
              <w:t xml:space="preserve"> </w:t>
            </w:r>
            <w:r w:rsidRPr="004F254F">
              <w:rPr>
                <w:sz w:val="18"/>
                <w:szCs w:val="18"/>
              </w:rPr>
              <w:t>金属复合装饰材料》</w:t>
            </w:r>
            <w:r w:rsidRPr="004F254F">
              <w:rPr>
                <w:rFonts w:hint="eastAsia"/>
                <w:sz w:val="18"/>
                <w:szCs w:val="18"/>
              </w:rPr>
              <w:t>（</w:t>
            </w:r>
            <w:r w:rsidRPr="004F254F">
              <w:rPr>
                <w:sz w:val="18"/>
                <w:szCs w:val="18"/>
              </w:rPr>
              <w:t>2021-1777T-JC</w:t>
            </w:r>
            <w:r w:rsidRPr="004F254F">
              <w:rPr>
                <w:rFonts w:hint="eastAsia"/>
                <w:sz w:val="18"/>
                <w:szCs w:val="18"/>
              </w:rPr>
              <w:t>）</w:t>
            </w:r>
            <w:r w:rsidRPr="004F254F">
              <w:rPr>
                <w:sz w:val="18"/>
                <w:szCs w:val="18"/>
              </w:rPr>
              <w:t>、《产品碳足迹</w:t>
            </w:r>
            <w:r w:rsidRPr="004F254F">
              <w:rPr>
                <w:sz w:val="18"/>
                <w:szCs w:val="18"/>
              </w:rPr>
              <w:t xml:space="preserve"> </w:t>
            </w:r>
            <w:r w:rsidRPr="004F254F">
              <w:rPr>
                <w:sz w:val="18"/>
                <w:szCs w:val="18"/>
              </w:rPr>
              <w:t>产品种类规则</w:t>
            </w:r>
            <w:r w:rsidRPr="004F254F">
              <w:rPr>
                <w:sz w:val="18"/>
                <w:szCs w:val="18"/>
              </w:rPr>
              <w:t xml:space="preserve"> </w:t>
            </w:r>
            <w:r w:rsidRPr="004F254F">
              <w:rPr>
                <w:sz w:val="18"/>
                <w:szCs w:val="18"/>
              </w:rPr>
              <w:t>人造板和木质地板》</w:t>
            </w:r>
            <w:r w:rsidRPr="004F254F">
              <w:rPr>
                <w:rFonts w:hint="eastAsia"/>
                <w:sz w:val="18"/>
                <w:szCs w:val="18"/>
              </w:rPr>
              <w:t>（</w:t>
            </w:r>
            <w:r w:rsidRPr="004F254F">
              <w:rPr>
                <w:sz w:val="18"/>
                <w:szCs w:val="18"/>
              </w:rPr>
              <w:t>2021-1778T-JC</w:t>
            </w:r>
            <w:r w:rsidRPr="004F254F">
              <w:rPr>
                <w:rFonts w:hint="eastAsia"/>
                <w:sz w:val="18"/>
                <w:szCs w:val="18"/>
              </w:rPr>
              <w:t>）</w:t>
            </w:r>
            <w:r w:rsidRPr="004F254F">
              <w:rPr>
                <w:sz w:val="18"/>
                <w:szCs w:val="18"/>
              </w:rPr>
              <w:t>、《产品碳足迹</w:t>
            </w:r>
            <w:r w:rsidRPr="004F254F">
              <w:rPr>
                <w:sz w:val="18"/>
                <w:szCs w:val="18"/>
              </w:rPr>
              <w:t xml:space="preserve"> </w:t>
            </w:r>
            <w:r w:rsidRPr="004F254F">
              <w:rPr>
                <w:sz w:val="18"/>
                <w:szCs w:val="18"/>
              </w:rPr>
              <w:t>产品种类规则</w:t>
            </w:r>
            <w:r w:rsidRPr="004F254F">
              <w:rPr>
                <w:sz w:val="18"/>
                <w:szCs w:val="18"/>
              </w:rPr>
              <w:t xml:space="preserve"> </w:t>
            </w:r>
            <w:r w:rsidRPr="004F254F">
              <w:rPr>
                <w:sz w:val="18"/>
                <w:szCs w:val="18"/>
              </w:rPr>
              <w:t>预拌砂浆》</w:t>
            </w:r>
            <w:r w:rsidRPr="004F254F">
              <w:rPr>
                <w:rFonts w:hint="eastAsia"/>
                <w:sz w:val="18"/>
                <w:szCs w:val="18"/>
              </w:rPr>
              <w:t>（</w:t>
            </w:r>
            <w:r w:rsidRPr="004F254F">
              <w:rPr>
                <w:sz w:val="18"/>
                <w:szCs w:val="18"/>
              </w:rPr>
              <w:t>2021-1779T-JC</w:t>
            </w:r>
            <w:r w:rsidRPr="004F254F">
              <w:rPr>
                <w:rFonts w:hint="eastAsia"/>
                <w:sz w:val="18"/>
                <w:szCs w:val="18"/>
              </w:rPr>
              <w:t>）</w:t>
            </w:r>
            <w:r w:rsidRPr="004F254F">
              <w:rPr>
                <w:sz w:val="18"/>
                <w:szCs w:val="18"/>
              </w:rPr>
              <w:t>、《产品碳足迹</w:t>
            </w:r>
            <w:r w:rsidRPr="004F254F">
              <w:rPr>
                <w:sz w:val="18"/>
                <w:szCs w:val="18"/>
              </w:rPr>
              <w:t xml:space="preserve"> </w:t>
            </w:r>
            <w:r w:rsidRPr="004F254F">
              <w:rPr>
                <w:sz w:val="18"/>
                <w:szCs w:val="18"/>
              </w:rPr>
              <w:t>产品种类规则</w:t>
            </w:r>
            <w:r w:rsidRPr="004F254F">
              <w:rPr>
                <w:sz w:val="18"/>
                <w:szCs w:val="18"/>
              </w:rPr>
              <w:t xml:space="preserve"> </w:t>
            </w:r>
            <w:r w:rsidRPr="004F254F">
              <w:rPr>
                <w:sz w:val="18"/>
                <w:szCs w:val="18"/>
              </w:rPr>
              <w:t>岩（矿）棉及其制品》</w:t>
            </w:r>
            <w:r w:rsidRPr="004F254F">
              <w:rPr>
                <w:rFonts w:hint="eastAsia"/>
                <w:sz w:val="18"/>
                <w:szCs w:val="18"/>
              </w:rPr>
              <w:t>（</w:t>
            </w:r>
            <w:r w:rsidRPr="004F254F">
              <w:rPr>
                <w:sz w:val="18"/>
                <w:szCs w:val="18"/>
              </w:rPr>
              <w:t>2021-1780T-JC</w:t>
            </w:r>
            <w:r w:rsidRPr="004F254F">
              <w:rPr>
                <w:rFonts w:hint="eastAsia"/>
                <w:sz w:val="18"/>
                <w:szCs w:val="18"/>
              </w:rPr>
              <w:t>）</w:t>
            </w:r>
            <w:r w:rsidRPr="004F254F">
              <w:rPr>
                <w:sz w:val="18"/>
                <w:szCs w:val="18"/>
              </w:rPr>
              <w:t>、《产品碳足迹</w:t>
            </w:r>
            <w:r w:rsidRPr="004F254F">
              <w:rPr>
                <w:sz w:val="18"/>
                <w:szCs w:val="18"/>
              </w:rPr>
              <w:t xml:space="preserve"> </w:t>
            </w:r>
            <w:r w:rsidRPr="004F254F">
              <w:rPr>
                <w:sz w:val="18"/>
                <w:szCs w:val="18"/>
              </w:rPr>
              <w:t>产品种类规则</w:t>
            </w:r>
            <w:r w:rsidRPr="004F254F">
              <w:rPr>
                <w:sz w:val="18"/>
                <w:szCs w:val="18"/>
              </w:rPr>
              <w:t xml:space="preserve"> </w:t>
            </w:r>
            <w:r w:rsidRPr="004F254F">
              <w:rPr>
                <w:sz w:val="18"/>
                <w:szCs w:val="18"/>
              </w:rPr>
              <w:t>墙</w:t>
            </w:r>
            <w:proofErr w:type="gramStart"/>
            <w:r w:rsidRPr="004F254F">
              <w:rPr>
                <w:sz w:val="18"/>
                <w:szCs w:val="18"/>
              </w:rPr>
              <w:t>体材</w:t>
            </w:r>
            <w:proofErr w:type="gramEnd"/>
            <w:r w:rsidRPr="004F254F">
              <w:rPr>
                <w:sz w:val="18"/>
                <w:szCs w:val="18"/>
              </w:rPr>
              <w:t>料》</w:t>
            </w:r>
            <w:r w:rsidRPr="004F254F">
              <w:rPr>
                <w:rFonts w:hint="eastAsia"/>
                <w:sz w:val="18"/>
                <w:szCs w:val="18"/>
              </w:rPr>
              <w:t>（</w:t>
            </w:r>
            <w:r w:rsidRPr="004F254F">
              <w:rPr>
                <w:sz w:val="18"/>
                <w:szCs w:val="18"/>
              </w:rPr>
              <w:t>2021-1781T-JC</w:t>
            </w:r>
            <w:r w:rsidRPr="004F254F">
              <w:rPr>
                <w:rFonts w:hint="eastAsia"/>
                <w:sz w:val="18"/>
                <w:szCs w:val="18"/>
              </w:rPr>
              <w:t>）</w:t>
            </w:r>
            <w:r w:rsidRPr="004F254F">
              <w:rPr>
                <w:sz w:val="18"/>
                <w:szCs w:val="18"/>
              </w:rPr>
              <w:t>、《产品碳足迹</w:t>
            </w:r>
            <w:r w:rsidRPr="004F254F">
              <w:rPr>
                <w:sz w:val="18"/>
                <w:szCs w:val="18"/>
              </w:rPr>
              <w:t xml:space="preserve"> </w:t>
            </w:r>
            <w:r w:rsidRPr="004F254F">
              <w:rPr>
                <w:sz w:val="18"/>
                <w:szCs w:val="18"/>
              </w:rPr>
              <w:t>产品种类规则</w:t>
            </w:r>
            <w:r w:rsidRPr="004F254F">
              <w:rPr>
                <w:sz w:val="18"/>
                <w:szCs w:val="18"/>
              </w:rPr>
              <w:t xml:space="preserve"> </w:t>
            </w:r>
            <w:r w:rsidRPr="004F254F">
              <w:rPr>
                <w:sz w:val="18"/>
                <w:szCs w:val="18"/>
              </w:rPr>
              <w:t>建筑卫生陶瓷》</w:t>
            </w:r>
            <w:r w:rsidRPr="004F254F">
              <w:rPr>
                <w:rFonts w:hint="eastAsia"/>
                <w:sz w:val="18"/>
                <w:szCs w:val="18"/>
              </w:rPr>
              <w:t>（</w:t>
            </w:r>
            <w:r w:rsidRPr="004F254F">
              <w:rPr>
                <w:sz w:val="18"/>
                <w:szCs w:val="18"/>
              </w:rPr>
              <w:t>2021-1782T-JC</w:t>
            </w:r>
            <w:r w:rsidRPr="004F254F">
              <w:rPr>
                <w:rFonts w:hint="eastAsia"/>
                <w:sz w:val="18"/>
                <w:szCs w:val="18"/>
              </w:rPr>
              <w:t>）</w:t>
            </w:r>
            <w:r w:rsidRPr="004F254F">
              <w:rPr>
                <w:sz w:val="18"/>
                <w:szCs w:val="18"/>
              </w:rPr>
              <w:t>等</w:t>
            </w:r>
            <w:r w:rsidRPr="004F254F">
              <w:rPr>
                <w:rFonts w:hint="eastAsia"/>
                <w:sz w:val="18"/>
                <w:szCs w:val="18"/>
              </w:rPr>
              <w:t>，以及团体标准有《产品碳足迹评价技术规范</w:t>
            </w:r>
            <w:r w:rsidRPr="004F254F">
              <w:rPr>
                <w:rFonts w:hint="eastAsia"/>
                <w:sz w:val="18"/>
                <w:szCs w:val="18"/>
              </w:rPr>
              <w:t> </w:t>
            </w:r>
            <w:r w:rsidRPr="004F254F">
              <w:rPr>
                <w:rFonts w:hint="eastAsia"/>
                <w:sz w:val="18"/>
                <w:szCs w:val="18"/>
              </w:rPr>
              <w:t>耐火材料及耐火制品》（</w:t>
            </w:r>
            <w:r w:rsidRPr="004F254F">
              <w:rPr>
                <w:rFonts w:hint="eastAsia"/>
                <w:sz w:val="18"/>
                <w:szCs w:val="18"/>
              </w:rPr>
              <w:t>2021-73-xbjh</w:t>
            </w:r>
            <w:r w:rsidRPr="004F254F">
              <w:rPr>
                <w:rFonts w:hint="eastAsia"/>
                <w:sz w:val="18"/>
                <w:szCs w:val="18"/>
              </w:rPr>
              <w:t>）、《产品碳足迹</w:t>
            </w:r>
            <w:r w:rsidRPr="004F254F">
              <w:rPr>
                <w:rFonts w:hint="eastAsia"/>
                <w:sz w:val="18"/>
                <w:szCs w:val="18"/>
              </w:rPr>
              <w:t xml:space="preserve"> </w:t>
            </w:r>
            <w:r w:rsidRPr="004F254F">
              <w:rPr>
                <w:rFonts w:hint="eastAsia"/>
                <w:sz w:val="18"/>
                <w:szCs w:val="18"/>
              </w:rPr>
              <w:t>产品种类规则</w:t>
            </w:r>
            <w:r w:rsidRPr="004F254F">
              <w:rPr>
                <w:rFonts w:hint="eastAsia"/>
                <w:sz w:val="18"/>
                <w:szCs w:val="18"/>
              </w:rPr>
              <w:t xml:space="preserve"> </w:t>
            </w:r>
            <w:r w:rsidRPr="004F254F">
              <w:rPr>
                <w:rFonts w:hint="eastAsia"/>
                <w:sz w:val="18"/>
                <w:szCs w:val="18"/>
              </w:rPr>
              <w:t>建筑密封材料》（</w:t>
            </w:r>
            <w:r w:rsidRPr="004F254F">
              <w:rPr>
                <w:rFonts w:hint="eastAsia"/>
                <w:sz w:val="18"/>
                <w:szCs w:val="18"/>
              </w:rPr>
              <w:t>2022-66-xbjh</w:t>
            </w:r>
            <w:r w:rsidRPr="004F254F">
              <w:rPr>
                <w:rFonts w:hint="eastAsia"/>
                <w:sz w:val="18"/>
                <w:szCs w:val="18"/>
              </w:rPr>
              <w:t>）、《产品碳足迹</w:t>
            </w:r>
            <w:r w:rsidRPr="004F254F">
              <w:rPr>
                <w:rFonts w:hint="eastAsia"/>
                <w:sz w:val="18"/>
                <w:szCs w:val="18"/>
              </w:rPr>
              <w:t xml:space="preserve"> </w:t>
            </w:r>
            <w:r w:rsidRPr="004F254F">
              <w:rPr>
                <w:rFonts w:hint="eastAsia"/>
                <w:sz w:val="18"/>
                <w:szCs w:val="18"/>
              </w:rPr>
              <w:t>产品种类规则</w:t>
            </w:r>
            <w:r w:rsidRPr="004F254F">
              <w:rPr>
                <w:rFonts w:hint="eastAsia"/>
                <w:sz w:val="18"/>
                <w:szCs w:val="18"/>
              </w:rPr>
              <w:t xml:space="preserve"> </w:t>
            </w:r>
            <w:r w:rsidRPr="004F254F">
              <w:rPr>
                <w:rFonts w:hint="eastAsia"/>
                <w:sz w:val="18"/>
                <w:szCs w:val="18"/>
              </w:rPr>
              <w:t>树脂地坪材料》（</w:t>
            </w:r>
            <w:r w:rsidRPr="004F254F">
              <w:rPr>
                <w:rFonts w:hint="eastAsia"/>
                <w:sz w:val="18"/>
                <w:szCs w:val="18"/>
              </w:rPr>
              <w:t>2022-67-xbjh</w:t>
            </w:r>
            <w:r w:rsidRPr="004F254F">
              <w:rPr>
                <w:rFonts w:hint="eastAsia"/>
                <w:sz w:val="18"/>
                <w:szCs w:val="18"/>
              </w:rPr>
              <w:t>）、《产品碳足迹</w:t>
            </w:r>
            <w:r w:rsidRPr="004F254F">
              <w:rPr>
                <w:rFonts w:hint="eastAsia"/>
                <w:sz w:val="18"/>
                <w:szCs w:val="18"/>
              </w:rPr>
              <w:t xml:space="preserve"> </w:t>
            </w:r>
            <w:r w:rsidRPr="004F254F">
              <w:rPr>
                <w:rFonts w:hint="eastAsia"/>
                <w:sz w:val="18"/>
                <w:szCs w:val="18"/>
              </w:rPr>
              <w:t>产品种类规则</w:t>
            </w:r>
            <w:r w:rsidRPr="004F254F">
              <w:rPr>
                <w:rFonts w:hint="eastAsia"/>
                <w:sz w:val="18"/>
                <w:szCs w:val="18"/>
              </w:rPr>
              <w:t xml:space="preserve"> </w:t>
            </w:r>
            <w:r w:rsidRPr="004F254F">
              <w:rPr>
                <w:rFonts w:hint="eastAsia"/>
                <w:sz w:val="18"/>
                <w:szCs w:val="18"/>
              </w:rPr>
              <w:t>家具》（</w:t>
            </w:r>
            <w:r w:rsidRPr="004F254F">
              <w:rPr>
                <w:rFonts w:hint="eastAsia"/>
                <w:sz w:val="18"/>
                <w:szCs w:val="18"/>
              </w:rPr>
              <w:t>2022-71-xbjh</w:t>
            </w:r>
            <w:r w:rsidRPr="004F254F">
              <w:rPr>
                <w:rFonts w:hint="eastAsia"/>
                <w:sz w:val="18"/>
                <w:szCs w:val="18"/>
              </w:rPr>
              <w:t>）、《产品碳足迹</w:t>
            </w:r>
            <w:r w:rsidRPr="004F254F">
              <w:rPr>
                <w:rFonts w:hint="eastAsia"/>
                <w:sz w:val="18"/>
                <w:szCs w:val="18"/>
              </w:rPr>
              <w:t xml:space="preserve"> </w:t>
            </w:r>
            <w:r w:rsidRPr="004F254F">
              <w:rPr>
                <w:rFonts w:hint="eastAsia"/>
                <w:sz w:val="18"/>
                <w:szCs w:val="18"/>
              </w:rPr>
              <w:t>产品种类规则</w:t>
            </w:r>
            <w:r w:rsidRPr="004F254F">
              <w:rPr>
                <w:rFonts w:hint="eastAsia"/>
                <w:sz w:val="18"/>
                <w:szCs w:val="18"/>
              </w:rPr>
              <w:t xml:space="preserve"> </w:t>
            </w:r>
            <w:r w:rsidRPr="004F254F">
              <w:rPr>
                <w:rFonts w:hint="eastAsia"/>
                <w:sz w:val="18"/>
                <w:szCs w:val="18"/>
              </w:rPr>
              <w:t>混凝土外加剂》（</w:t>
            </w:r>
            <w:r w:rsidRPr="004F254F">
              <w:rPr>
                <w:rFonts w:hint="eastAsia"/>
                <w:sz w:val="18"/>
                <w:szCs w:val="18"/>
              </w:rPr>
              <w:t>2022-65-xbjh</w:t>
            </w:r>
            <w:r w:rsidRPr="004F254F">
              <w:rPr>
                <w:rFonts w:hint="eastAsia"/>
                <w:sz w:val="18"/>
                <w:szCs w:val="18"/>
              </w:rPr>
              <w:t>）、《产品碳足迹</w:t>
            </w:r>
            <w:r w:rsidRPr="004F254F">
              <w:rPr>
                <w:rFonts w:hint="eastAsia"/>
                <w:sz w:val="18"/>
                <w:szCs w:val="18"/>
              </w:rPr>
              <w:t xml:space="preserve"> </w:t>
            </w:r>
            <w:r w:rsidRPr="004F254F">
              <w:rPr>
                <w:rFonts w:hint="eastAsia"/>
                <w:sz w:val="18"/>
                <w:szCs w:val="18"/>
              </w:rPr>
              <w:t>产品种类规则</w:t>
            </w:r>
            <w:r w:rsidRPr="004F254F">
              <w:rPr>
                <w:rFonts w:hint="eastAsia"/>
                <w:sz w:val="18"/>
                <w:szCs w:val="18"/>
              </w:rPr>
              <w:t xml:space="preserve"> </w:t>
            </w:r>
            <w:r w:rsidRPr="004F254F">
              <w:rPr>
                <w:rFonts w:hint="eastAsia"/>
                <w:sz w:val="18"/>
                <w:szCs w:val="18"/>
              </w:rPr>
              <w:t>建筑门窗》（</w:t>
            </w:r>
            <w:r w:rsidRPr="004F254F">
              <w:rPr>
                <w:rFonts w:hint="eastAsia"/>
                <w:sz w:val="18"/>
                <w:szCs w:val="18"/>
              </w:rPr>
              <w:t>2022-72-xbjh</w:t>
            </w:r>
            <w:r w:rsidRPr="004F254F">
              <w:rPr>
                <w:rFonts w:hint="eastAsia"/>
                <w:sz w:val="18"/>
                <w:szCs w:val="18"/>
              </w:rPr>
              <w:t>）、《产品碳足迹</w:t>
            </w:r>
            <w:r w:rsidRPr="004F254F">
              <w:rPr>
                <w:rFonts w:hint="eastAsia"/>
                <w:sz w:val="18"/>
                <w:szCs w:val="18"/>
              </w:rPr>
              <w:t xml:space="preserve"> </w:t>
            </w:r>
            <w:r w:rsidRPr="004F254F">
              <w:rPr>
                <w:rFonts w:hint="eastAsia"/>
                <w:sz w:val="18"/>
                <w:szCs w:val="18"/>
              </w:rPr>
              <w:t>产品种类规则</w:t>
            </w:r>
            <w:r w:rsidRPr="004F254F">
              <w:rPr>
                <w:rFonts w:hint="eastAsia"/>
                <w:sz w:val="18"/>
                <w:szCs w:val="18"/>
              </w:rPr>
              <w:t xml:space="preserve"> </w:t>
            </w:r>
            <w:r w:rsidRPr="004F254F">
              <w:rPr>
                <w:rFonts w:hint="eastAsia"/>
                <w:sz w:val="18"/>
                <w:szCs w:val="18"/>
              </w:rPr>
              <w:t>建筑遮阳产品》（</w:t>
            </w:r>
            <w:r w:rsidRPr="004F254F">
              <w:rPr>
                <w:rFonts w:hint="eastAsia"/>
                <w:sz w:val="18"/>
                <w:szCs w:val="18"/>
              </w:rPr>
              <w:t>2022-68-xbjh</w:t>
            </w:r>
            <w:r w:rsidRPr="004F254F">
              <w:rPr>
                <w:rFonts w:hint="eastAsia"/>
                <w:sz w:val="18"/>
                <w:szCs w:val="18"/>
              </w:rPr>
              <w:t>）、《产品碳足迹</w:t>
            </w:r>
            <w:r w:rsidRPr="004F254F">
              <w:rPr>
                <w:rFonts w:hint="eastAsia"/>
                <w:sz w:val="18"/>
                <w:szCs w:val="18"/>
              </w:rPr>
              <w:t xml:space="preserve"> </w:t>
            </w:r>
            <w:r w:rsidRPr="004F254F">
              <w:rPr>
                <w:rFonts w:hint="eastAsia"/>
                <w:sz w:val="18"/>
                <w:szCs w:val="18"/>
              </w:rPr>
              <w:t>产品种类规则</w:t>
            </w:r>
            <w:r w:rsidRPr="004F254F">
              <w:rPr>
                <w:rFonts w:hint="eastAsia"/>
                <w:sz w:val="18"/>
                <w:szCs w:val="18"/>
              </w:rPr>
              <w:t xml:space="preserve"> </w:t>
            </w:r>
            <w:r w:rsidRPr="004F254F">
              <w:rPr>
                <w:rFonts w:hint="eastAsia"/>
                <w:sz w:val="18"/>
                <w:szCs w:val="18"/>
              </w:rPr>
              <w:t>水嘴》（</w:t>
            </w:r>
            <w:r w:rsidRPr="004F254F">
              <w:rPr>
                <w:rFonts w:hint="eastAsia"/>
                <w:sz w:val="18"/>
                <w:szCs w:val="18"/>
              </w:rPr>
              <w:t>2022-70-xbjh</w:t>
            </w:r>
            <w:r w:rsidRPr="004F254F">
              <w:rPr>
                <w:rFonts w:hint="eastAsia"/>
                <w:sz w:val="18"/>
                <w:szCs w:val="18"/>
              </w:rPr>
              <w:t>）、《产品碳足迹</w:t>
            </w:r>
            <w:r w:rsidRPr="004F254F">
              <w:rPr>
                <w:rFonts w:hint="eastAsia"/>
                <w:sz w:val="18"/>
                <w:szCs w:val="18"/>
              </w:rPr>
              <w:t xml:space="preserve"> </w:t>
            </w:r>
            <w:r w:rsidRPr="004F254F">
              <w:rPr>
                <w:rFonts w:hint="eastAsia"/>
                <w:sz w:val="18"/>
                <w:szCs w:val="18"/>
              </w:rPr>
              <w:t>产品种类规则</w:t>
            </w:r>
            <w:r w:rsidRPr="004F254F">
              <w:rPr>
                <w:rFonts w:hint="eastAsia"/>
                <w:sz w:val="18"/>
                <w:szCs w:val="18"/>
              </w:rPr>
              <w:t xml:space="preserve"> </w:t>
            </w:r>
            <w:r w:rsidRPr="004F254F">
              <w:rPr>
                <w:rFonts w:hint="eastAsia"/>
                <w:sz w:val="18"/>
                <w:szCs w:val="18"/>
              </w:rPr>
              <w:t>建筑门阀》（</w:t>
            </w:r>
            <w:r w:rsidRPr="004F254F">
              <w:rPr>
                <w:rFonts w:hint="eastAsia"/>
                <w:sz w:val="18"/>
                <w:szCs w:val="18"/>
              </w:rPr>
              <w:t>2023-10-xbjh</w:t>
            </w:r>
            <w:r w:rsidRPr="004F254F">
              <w:rPr>
                <w:rFonts w:hint="eastAsia"/>
                <w:sz w:val="18"/>
                <w:szCs w:val="18"/>
              </w:rPr>
              <w:t>）、《产品碳足迹</w:t>
            </w:r>
            <w:r w:rsidRPr="004F254F">
              <w:rPr>
                <w:rFonts w:hint="eastAsia"/>
                <w:sz w:val="18"/>
                <w:szCs w:val="18"/>
              </w:rPr>
              <w:t xml:space="preserve"> </w:t>
            </w:r>
            <w:r w:rsidRPr="004F254F">
              <w:rPr>
                <w:rFonts w:hint="eastAsia"/>
                <w:sz w:val="18"/>
                <w:szCs w:val="18"/>
              </w:rPr>
              <w:t>产品种类规则</w:t>
            </w:r>
            <w:r w:rsidRPr="004F254F">
              <w:rPr>
                <w:rFonts w:hint="eastAsia"/>
                <w:sz w:val="18"/>
                <w:szCs w:val="18"/>
              </w:rPr>
              <w:t xml:space="preserve"> </w:t>
            </w:r>
            <w:r w:rsidRPr="004F254F">
              <w:rPr>
                <w:rFonts w:hint="eastAsia"/>
                <w:sz w:val="18"/>
                <w:szCs w:val="18"/>
              </w:rPr>
              <w:t>建筑用墙面涂料》（</w:t>
            </w:r>
            <w:r w:rsidRPr="004F254F">
              <w:rPr>
                <w:rFonts w:hint="eastAsia"/>
                <w:sz w:val="18"/>
                <w:szCs w:val="18"/>
              </w:rPr>
              <w:t>2023-11-xbjh</w:t>
            </w:r>
            <w:r w:rsidRPr="004F254F">
              <w:rPr>
                <w:rFonts w:hint="eastAsia"/>
                <w:sz w:val="18"/>
                <w:szCs w:val="18"/>
              </w:rPr>
              <w:t>）等</w:t>
            </w:r>
            <w:r w:rsidR="004F254F">
              <w:rPr>
                <w:rFonts w:hint="eastAsia"/>
                <w:sz w:val="18"/>
                <w:szCs w:val="18"/>
              </w:rPr>
              <w:t>。</w:t>
            </w:r>
          </w:p>
          <w:p w14:paraId="31BB58BD" w14:textId="6A51E375" w:rsidR="00830621" w:rsidRPr="004F254F" w:rsidRDefault="004F254F" w:rsidP="00830621">
            <w:pPr>
              <w:ind w:firstLineChars="200" w:firstLine="360"/>
              <w:rPr>
                <w:rStyle w:val="ac"/>
              </w:rPr>
            </w:pPr>
            <w:r>
              <w:rPr>
                <w:rFonts w:hint="eastAsia"/>
                <w:sz w:val="18"/>
                <w:szCs w:val="18"/>
              </w:rPr>
              <w:t>标准在研制过程中参考上述标准</w:t>
            </w:r>
            <w:r w:rsidR="0029013C">
              <w:rPr>
                <w:rFonts w:hint="eastAsia"/>
                <w:sz w:val="18"/>
                <w:szCs w:val="18"/>
              </w:rPr>
              <w:t>，</w:t>
            </w:r>
            <w:r>
              <w:rPr>
                <w:rFonts w:hint="eastAsia"/>
                <w:sz w:val="18"/>
                <w:szCs w:val="18"/>
              </w:rPr>
              <w:t>并结合行业特点，给出符合行业</w:t>
            </w:r>
            <w:r w:rsidR="0029013C">
              <w:rPr>
                <w:rFonts w:hint="eastAsia"/>
                <w:sz w:val="18"/>
                <w:szCs w:val="18"/>
              </w:rPr>
              <w:t>实际的碳足迹量化方法</w:t>
            </w:r>
            <w:r w:rsidR="00830621" w:rsidRPr="004F254F">
              <w:rPr>
                <w:rFonts w:hint="eastAsia"/>
                <w:sz w:val="18"/>
                <w:szCs w:val="18"/>
              </w:rPr>
              <w:t>。</w:t>
            </w:r>
          </w:p>
          <w:p w14:paraId="2B1F2066" w14:textId="77777777" w:rsidR="00676E04" w:rsidRPr="00A21082" w:rsidRDefault="007973D8">
            <w:pPr>
              <w:numPr>
                <w:ilvl w:val="0"/>
                <w:numId w:val="1"/>
              </w:numPr>
              <w:rPr>
                <w:color w:val="000000" w:themeColor="text1"/>
                <w:sz w:val="18"/>
              </w:rPr>
            </w:pPr>
            <w:r w:rsidRPr="00A21082">
              <w:rPr>
                <w:rFonts w:hint="eastAsia"/>
                <w:color w:val="000000" w:themeColor="text1"/>
                <w:sz w:val="18"/>
                <w:u w:val="single"/>
              </w:rPr>
              <w:t>指出是否发现有知识产权的问题</w:t>
            </w:r>
            <w:r w:rsidRPr="00A21082">
              <w:rPr>
                <w:rFonts w:hint="eastAsia"/>
                <w:color w:val="000000" w:themeColor="text1"/>
                <w:sz w:val="18"/>
              </w:rPr>
              <w:t>；</w:t>
            </w:r>
          </w:p>
          <w:p w14:paraId="642ABA0D" w14:textId="77777777" w:rsidR="00676E04" w:rsidRPr="00A21082" w:rsidRDefault="007973D8">
            <w:pPr>
              <w:ind w:left="360"/>
              <w:rPr>
                <w:color w:val="000000" w:themeColor="text1"/>
                <w:sz w:val="18"/>
              </w:rPr>
            </w:pPr>
            <w:r w:rsidRPr="00A21082">
              <w:rPr>
                <w:rFonts w:hint="eastAsia"/>
                <w:color w:val="000000" w:themeColor="text1"/>
                <w:sz w:val="18"/>
              </w:rPr>
              <w:t>本标准不涉及知识产权的问题。</w:t>
            </w:r>
          </w:p>
        </w:tc>
      </w:tr>
      <w:tr w:rsidR="00DE2365" w:rsidRPr="00A21082" w14:paraId="34461EC6" w14:textId="77777777" w:rsidTr="00DE2365">
        <w:trPr>
          <w:trHeight w:val="1946"/>
          <w:jc w:val="center"/>
        </w:trPr>
        <w:tc>
          <w:tcPr>
            <w:tcW w:w="1476" w:type="dxa"/>
            <w:tcBorders>
              <w:top w:val="single" w:sz="4" w:space="0" w:color="auto"/>
              <w:left w:val="single" w:sz="4" w:space="0" w:color="auto"/>
              <w:bottom w:val="single" w:sz="4" w:space="0" w:color="auto"/>
              <w:right w:val="single" w:sz="4" w:space="0" w:color="auto"/>
            </w:tcBorders>
            <w:vAlign w:val="center"/>
          </w:tcPr>
          <w:p w14:paraId="1AB0D494" w14:textId="77777777" w:rsidR="00DE2365" w:rsidRPr="00A21082" w:rsidRDefault="00DE2365">
            <w:pPr>
              <w:jc w:val="center"/>
              <w:rPr>
                <w:color w:val="000000" w:themeColor="text1"/>
                <w:sz w:val="18"/>
              </w:rPr>
            </w:pPr>
            <w:r w:rsidRPr="00A21082">
              <w:rPr>
                <w:rFonts w:hint="eastAsia"/>
                <w:color w:val="000000" w:themeColor="text1"/>
                <w:sz w:val="18"/>
                <w:szCs w:val="18"/>
              </w:rPr>
              <w:lastRenderedPageBreak/>
              <w:t>牵头</w:t>
            </w:r>
            <w:r w:rsidRPr="00A21082">
              <w:rPr>
                <w:rFonts w:hint="eastAsia"/>
                <w:color w:val="000000" w:themeColor="text1"/>
                <w:sz w:val="18"/>
              </w:rPr>
              <w:t>单位</w:t>
            </w:r>
          </w:p>
        </w:tc>
        <w:tc>
          <w:tcPr>
            <w:tcW w:w="3064" w:type="dxa"/>
            <w:gridSpan w:val="4"/>
            <w:tcBorders>
              <w:top w:val="single" w:sz="4" w:space="0" w:color="auto"/>
              <w:left w:val="single" w:sz="4" w:space="0" w:color="auto"/>
              <w:bottom w:val="single" w:sz="4" w:space="0" w:color="auto"/>
              <w:right w:val="single" w:sz="4" w:space="0" w:color="auto"/>
            </w:tcBorders>
            <w:vAlign w:val="center"/>
          </w:tcPr>
          <w:p w14:paraId="0FD3D540" w14:textId="77777777" w:rsidR="00DE2365" w:rsidRPr="00A21082" w:rsidRDefault="00DE2365" w:rsidP="00DE2365">
            <w:pPr>
              <w:pStyle w:val="a7"/>
              <w:pBdr>
                <w:bottom w:val="none" w:sz="0" w:space="0" w:color="auto"/>
              </w:pBdr>
              <w:tabs>
                <w:tab w:val="left" w:pos="420"/>
              </w:tabs>
              <w:snapToGrid/>
              <w:rPr>
                <w:color w:val="000000" w:themeColor="text1"/>
              </w:rPr>
            </w:pPr>
            <w:r w:rsidRPr="00A21082">
              <w:rPr>
                <w:rFonts w:hint="eastAsia"/>
                <w:color w:val="000000" w:themeColor="text1"/>
              </w:rPr>
              <w:t>（签字、盖公章）</w:t>
            </w:r>
          </w:p>
          <w:p w14:paraId="4CA8AD99" w14:textId="77777777" w:rsidR="00DE2365" w:rsidRPr="00A21082" w:rsidRDefault="00DE2365" w:rsidP="00DE2365">
            <w:pPr>
              <w:pStyle w:val="a7"/>
              <w:pBdr>
                <w:bottom w:val="none" w:sz="0" w:space="0" w:color="auto"/>
              </w:pBdr>
              <w:tabs>
                <w:tab w:val="left" w:pos="420"/>
              </w:tabs>
              <w:snapToGrid/>
              <w:rPr>
                <w:color w:val="000000" w:themeColor="text1"/>
              </w:rPr>
            </w:pPr>
          </w:p>
          <w:p w14:paraId="33C28E62" w14:textId="7E18AD01" w:rsidR="00DE2365" w:rsidRPr="00A21082" w:rsidRDefault="00DE2365" w:rsidP="00DE2365">
            <w:pPr>
              <w:jc w:val="center"/>
              <w:rPr>
                <w:color w:val="000000" w:themeColor="text1"/>
                <w:sz w:val="18"/>
              </w:rPr>
            </w:pPr>
            <w:r w:rsidRPr="00A21082">
              <w:rPr>
                <w:rFonts w:hint="eastAsia"/>
                <w:color w:val="000000" w:themeColor="text1"/>
              </w:rPr>
              <w:t>月</w:t>
            </w:r>
            <w:r>
              <w:rPr>
                <w:rFonts w:hint="eastAsia"/>
                <w:color w:val="000000" w:themeColor="text1"/>
              </w:rPr>
              <w:t xml:space="preserve"> </w:t>
            </w:r>
            <w:r>
              <w:rPr>
                <w:color w:val="000000" w:themeColor="text1"/>
              </w:rPr>
              <w:t xml:space="preserve"> </w:t>
            </w:r>
            <w:r w:rsidRPr="00A21082">
              <w:rPr>
                <w:rFonts w:hint="eastAsia"/>
                <w:color w:val="000000" w:themeColor="text1"/>
              </w:rPr>
              <w:t>日</w:t>
            </w:r>
          </w:p>
        </w:tc>
        <w:tc>
          <w:tcPr>
            <w:tcW w:w="1976" w:type="dxa"/>
            <w:gridSpan w:val="2"/>
            <w:tcBorders>
              <w:top w:val="single" w:sz="4" w:space="0" w:color="auto"/>
              <w:left w:val="single" w:sz="4" w:space="0" w:color="auto"/>
              <w:bottom w:val="single" w:sz="4" w:space="0" w:color="auto"/>
              <w:right w:val="single" w:sz="4" w:space="0" w:color="auto"/>
            </w:tcBorders>
            <w:vAlign w:val="center"/>
          </w:tcPr>
          <w:p w14:paraId="62799309" w14:textId="578462B3" w:rsidR="00DE2365" w:rsidRPr="00A21082" w:rsidRDefault="00DE2365">
            <w:pPr>
              <w:jc w:val="center"/>
              <w:rPr>
                <w:color w:val="000000" w:themeColor="text1"/>
                <w:sz w:val="18"/>
              </w:rPr>
            </w:pPr>
            <w:r w:rsidRPr="00DE2365">
              <w:rPr>
                <w:rFonts w:hint="eastAsia"/>
                <w:color w:val="000000" w:themeColor="text1"/>
                <w:sz w:val="18"/>
                <w:szCs w:val="18"/>
              </w:rPr>
              <w:t>归口管理部门</w:t>
            </w:r>
          </w:p>
        </w:tc>
        <w:tc>
          <w:tcPr>
            <w:tcW w:w="2582" w:type="dxa"/>
            <w:gridSpan w:val="2"/>
            <w:tcBorders>
              <w:top w:val="single" w:sz="4" w:space="0" w:color="auto"/>
              <w:left w:val="single" w:sz="4" w:space="0" w:color="auto"/>
              <w:bottom w:val="single" w:sz="4" w:space="0" w:color="auto"/>
              <w:right w:val="single" w:sz="4" w:space="0" w:color="auto"/>
            </w:tcBorders>
            <w:vAlign w:val="center"/>
          </w:tcPr>
          <w:p w14:paraId="6D0AB215" w14:textId="77777777" w:rsidR="00DE2365" w:rsidRPr="00A21082" w:rsidRDefault="00DE2365">
            <w:pPr>
              <w:pStyle w:val="a7"/>
              <w:pBdr>
                <w:bottom w:val="none" w:sz="0" w:space="0" w:color="auto"/>
              </w:pBdr>
              <w:tabs>
                <w:tab w:val="left" w:pos="420"/>
              </w:tabs>
              <w:snapToGrid/>
              <w:jc w:val="both"/>
              <w:rPr>
                <w:color w:val="000000" w:themeColor="text1"/>
              </w:rPr>
            </w:pPr>
            <w:r w:rsidRPr="00A21082">
              <w:rPr>
                <w:rFonts w:hint="eastAsia"/>
                <w:color w:val="000000" w:themeColor="text1"/>
              </w:rPr>
              <w:t>（签字、盖公章）</w:t>
            </w:r>
          </w:p>
          <w:p w14:paraId="4E5ECC75" w14:textId="77777777" w:rsidR="00DE2365" w:rsidRPr="00A21082" w:rsidRDefault="00DE2365">
            <w:pPr>
              <w:pStyle w:val="a7"/>
              <w:pBdr>
                <w:bottom w:val="none" w:sz="0" w:space="0" w:color="auto"/>
              </w:pBdr>
              <w:tabs>
                <w:tab w:val="left" w:pos="420"/>
              </w:tabs>
              <w:snapToGrid/>
              <w:jc w:val="both"/>
              <w:rPr>
                <w:color w:val="000000" w:themeColor="text1"/>
              </w:rPr>
            </w:pPr>
          </w:p>
          <w:p w14:paraId="25D69606" w14:textId="6D65FD3F" w:rsidR="00DE2365" w:rsidRPr="00A21082" w:rsidRDefault="00DE2365">
            <w:pPr>
              <w:pStyle w:val="a7"/>
              <w:pBdr>
                <w:bottom w:val="none" w:sz="0" w:space="0" w:color="auto"/>
              </w:pBdr>
              <w:tabs>
                <w:tab w:val="left" w:pos="420"/>
              </w:tabs>
              <w:snapToGrid/>
              <w:ind w:firstLineChars="250" w:firstLine="450"/>
              <w:jc w:val="both"/>
              <w:rPr>
                <w:color w:val="000000" w:themeColor="text1"/>
              </w:rPr>
            </w:pPr>
            <w:r w:rsidRPr="00A21082">
              <w:rPr>
                <w:rFonts w:hint="eastAsia"/>
                <w:color w:val="000000" w:themeColor="text1"/>
              </w:rPr>
              <w:t>月</w:t>
            </w:r>
            <w:r>
              <w:rPr>
                <w:rFonts w:hint="eastAsia"/>
                <w:color w:val="000000" w:themeColor="text1"/>
              </w:rPr>
              <w:t xml:space="preserve"> </w:t>
            </w:r>
            <w:r>
              <w:rPr>
                <w:color w:val="000000" w:themeColor="text1"/>
              </w:rPr>
              <w:t xml:space="preserve"> </w:t>
            </w:r>
            <w:r w:rsidRPr="00A21082">
              <w:rPr>
                <w:rFonts w:hint="eastAsia"/>
                <w:color w:val="000000" w:themeColor="text1"/>
              </w:rPr>
              <w:t>日</w:t>
            </w:r>
          </w:p>
        </w:tc>
      </w:tr>
    </w:tbl>
    <w:p w14:paraId="01176D6C" w14:textId="77777777" w:rsidR="00A21082" w:rsidRPr="00A21082" w:rsidRDefault="00A21082" w:rsidP="00A21082">
      <w:pPr>
        <w:snapToGrid w:val="0"/>
        <w:spacing w:beforeLines="50" w:before="156"/>
        <w:ind w:firstLineChars="280" w:firstLine="504"/>
        <w:rPr>
          <w:rFonts w:ascii="宋体" w:hAnsi="宋体"/>
          <w:sz w:val="18"/>
          <w:szCs w:val="18"/>
        </w:rPr>
      </w:pPr>
      <w:r w:rsidRPr="00A21082">
        <w:rPr>
          <w:rFonts w:ascii="宋体" w:hAnsi="宋体"/>
          <w:sz w:val="18"/>
          <w:szCs w:val="18"/>
        </w:rPr>
        <w:t>[</w:t>
      </w:r>
      <w:r w:rsidRPr="00A21082">
        <w:rPr>
          <w:rFonts w:ascii="宋体" w:hAnsi="宋体" w:hint="eastAsia"/>
          <w:sz w:val="18"/>
          <w:szCs w:val="18"/>
        </w:rPr>
        <w:t>注1</w:t>
      </w:r>
      <w:r w:rsidRPr="00A21082">
        <w:rPr>
          <w:rFonts w:ascii="宋体" w:hAnsi="宋体"/>
          <w:sz w:val="18"/>
          <w:szCs w:val="18"/>
        </w:rPr>
        <w:t xml:space="preserve">] </w:t>
      </w:r>
      <w:r w:rsidRPr="00A21082">
        <w:rPr>
          <w:rFonts w:ascii="宋体" w:hAnsi="宋体" w:hint="eastAsia"/>
          <w:sz w:val="18"/>
          <w:szCs w:val="18"/>
        </w:rPr>
        <w:t xml:space="preserve"> 填写制定或修订项目中，若选择修订必须填写被修订标准号；</w:t>
      </w:r>
    </w:p>
    <w:p w14:paraId="7ACD7364" w14:textId="77777777" w:rsidR="00A21082" w:rsidRPr="00A21082" w:rsidRDefault="00A21082" w:rsidP="00A21082">
      <w:pPr>
        <w:snapToGrid w:val="0"/>
        <w:ind w:firstLineChars="280" w:firstLine="504"/>
        <w:rPr>
          <w:rFonts w:ascii="宋体" w:hAnsi="宋体"/>
          <w:sz w:val="18"/>
          <w:szCs w:val="18"/>
        </w:rPr>
      </w:pPr>
      <w:r w:rsidRPr="00A21082">
        <w:rPr>
          <w:rFonts w:ascii="宋体" w:hAnsi="宋体"/>
          <w:sz w:val="18"/>
          <w:szCs w:val="18"/>
        </w:rPr>
        <w:t>[</w:t>
      </w:r>
      <w:r w:rsidRPr="00A21082">
        <w:rPr>
          <w:rFonts w:ascii="宋体" w:hAnsi="宋体" w:hint="eastAsia"/>
          <w:sz w:val="18"/>
          <w:szCs w:val="18"/>
        </w:rPr>
        <w:t>注2</w:t>
      </w:r>
      <w:r w:rsidRPr="00A21082">
        <w:rPr>
          <w:rFonts w:ascii="宋体" w:hAnsi="宋体"/>
          <w:sz w:val="18"/>
          <w:szCs w:val="18"/>
        </w:rPr>
        <w:t>]</w:t>
      </w:r>
      <w:r w:rsidRPr="00A21082">
        <w:rPr>
          <w:rFonts w:ascii="宋体" w:hAnsi="宋体" w:hint="eastAsia"/>
          <w:sz w:val="18"/>
          <w:szCs w:val="18"/>
        </w:rPr>
        <w:t xml:space="preserve">  选择采用国际标准，必须填写采标号及采用程度；</w:t>
      </w:r>
    </w:p>
    <w:p w14:paraId="36D0B525" w14:textId="77777777" w:rsidR="00A21082" w:rsidRPr="00951923" w:rsidRDefault="00A21082" w:rsidP="00951923">
      <w:pPr>
        <w:snapToGrid w:val="0"/>
        <w:ind w:firstLineChars="280" w:firstLine="504"/>
        <w:rPr>
          <w:rFonts w:ascii="宋体" w:hAnsi="宋体"/>
          <w:sz w:val="18"/>
          <w:szCs w:val="18"/>
        </w:rPr>
      </w:pPr>
      <w:r w:rsidRPr="00A21082">
        <w:rPr>
          <w:rFonts w:ascii="宋体" w:hAnsi="宋体"/>
          <w:sz w:val="18"/>
          <w:szCs w:val="18"/>
        </w:rPr>
        <w:t>[</w:t>
      </w:r>
      <w:r w:rsidRPr="00A21082">
        <w:rPr>
          <w:rFonts w:ascii="宋体" w:hAnsi="宋体" w:hint="eastAsia"/>
          <w:sz w:val="18"/>
          <w:szCs w:val="18"/>
        </w:rPr>
        <w:t>注3</w:t>
      </w:r>
      <w:r w:rsidRPr="00A21082">
        <w:rPr>
          <w:rFonts w:ascii="宋体" w:hAnsi="宋体"/>
          <w:sz w:val="18"/>
          <w:szCs w:val="18"/>
        </w:rPr>
        <w:t>]</w:t>
      </w:r>
      <w:r w:rsidRPr="00A21082">
        <w:rPr>
          <w:rFonts w:ascii="宋体" w:hAnsi="宋体" w:hint="eastAsia"/>
          <w:sz w:val="18"/>
          <w:szCs w:val="18"/>
        </w:rPr>
        <w:t xml:space="preserve">  选择采用快速程序，必须填写快速程序代码。</w:t>
      </w:r>
    </w:p>
    <w:sectPr w:rsidR="00A21082" w:rsidRPr="00951923" w:rsidSect="004330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1DA9C9" w14:textId="77777777" w:rsidR="0013109B" w:rsidRDefault="0013109B" w:rsidP="00801DDD">
      <w:r>
        <w:separator/>
      </w:r>
    </w:p>
  </w:endnote>
  <w:endnote w:type="continuationSeparator" w:id="0">
    <w:p w14:paraId="51E2BE0C" w14:textId="77777777" w:rsidR="0013109B" w:rsidRDefault="0013109B" w:rsidP="00801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1EAC4" w14:textId="77777777" w:rsidR="0013109B" w:rsidRDefault="0013109B" w:rsidP="00801DDD">
      <w:r>
        <w:separator/>
      </w:r>
    </w:p>
  </w:footnote>
  <w:footnote w:type="continuationSeparator" w:id="0">
    <w:p w14:paraId="6A7C7187" w14:textId="77777777" w:rsidR="0013109B" w:rsidRDefault="0013109B" w:rsidP="00801D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3A63FB"/>
    <w:multiLevelType w:val="multilevel"/>
    <w:tmpl w:val="4A3A63FB"/>
    <w:lvl w:ilvl="0">
      <w:start w:val="1"/>
      <w:numFmt w:val="decimal"/>
      <w:lvlText w:val="%1."/>
      <w:lvlJc w:val="left"/>
      <w:pPr>
        <w:tabs>
          <w:tab w:val="left" w:pos="360"/>
        </w:tabs>
        <w:ind w:left="360" w:hanging="360"/>
      </w:pPr>
      <w:rPr>
        <w:u w:val="single"/>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16cid:durableId="176588153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DE0"/>
    <w:rsid w:val="0001213B"/>
    <w:rsid w:val="000274E3"/>
    <w:rsid w:val="0008392A"/>
    <w:rsid w:val="000868D9"/>
    <w:rsid w:val="000C43CB"/>
    <w:rsid w:val="000D2684"/>
    <w:rsid w:val="000F1E95"/>
    <w:rsid w:val="00100549"/>
    <w:rsid w:val="00126298"/>
    <w:rsid w:val="0013109B"/>
    <w:rsid w:val="00142093"/>
    <w:rsid w:val="0015676E"/>
    <w:rsid w:val="00165D07"/>
    <w:rsid w:val="001B7D59"/>
    <w:rsid w:val="001F512A"/>
    <w:rsid w:val="002063A7"/>
    <w:rsid w:val="00207E45"/>
    <w:rsid w:val="002105B6"/>
    <w:rsid w:val="0023062E"/>
    <w:rsid w:val="00246FBD"/>
    <w:rsid w:val="00280AB1"/>
    <w:rsid w:val="00282A74"/>
    <w:rsid w:val="0029013C"/>
    <w:rsid w:val="00292EA5"/>
    <w:rsid w:val="002A62B6"/>
    <w:rsid w:val="002D1C6A"/>
    <w:rsid w:val="002D3204"/>
    <w:rsid w:val="002D4BF6"/>
    <w:rsid w:val="002E6753"/>
    <w:rsid w:val="002F009B"/>
    <w:rsid w:val="002F6AAC"/>
    <w:rsid w:val="003003A8"/>
    <w:rsid w:val="00303A91"/>
    <w:rsid w:val="00310812"/>
    <w:rsid w:val="0031195C"/>
    <w:rsid w:val="00317DC3"/>
    <w:rsid w:val="00327FFA"/>
    <w:rsid w:val="00331A85"/>
    <w:rsid w:val="0033376B"/>
    <w:rsid w:val="003947A6"/>
    <w:rsid w:val="003C31FB"/>
    <w:rsid w:val="003C6FB3"/>
    <w:rsid w:val="00417075"/>
    <w:rsid w:val="00417A3C"/>
    <w:rsid w:val="0042307A"/>
    <w:rsid w:val="004330AD"/>
    <w:rsid w:val="004366AE"/>
    <w:rsid w:val="00440002"/>
    <w:rsid w:val="004508A6"/>
    <w:rsid w:val="0045233F"/>
    <w:rsid w:val="00453F60"/>
    <w:rsid w:val="00460EF7"/>
    <w:rsid w:val="00461B78"/>
    <w:rsid w:val="004665C1"/>
    <w:rsid w:val="00493D0F"/>
    <w:rsid w:val="00497538"/>
    <w:rsid w:val="004B7F24"/>
    <w:rsid w:val="004C3AB6"/>
    <w:rsid w:val="004F254F"/>
    <w:rsid w:val="004F5800"/>
    <w:rsid w:val="00515E4E"/>
    <w:rsid w:val="00543216"/>
    <w:rsid w:val="00577475"/>
    <w:rsid w:val="00583B22"/>
    <w:rsid w:val="005A3C76"/>
    <w:rsid w:val="005A4B9F"/>
    <w:rsid w:val="005A576C"/>
    <w:rsid w:val="005C2F40"/>
    <w:rsid w:val="005D2579"/>
    <w:rsid w:val="005F1F0A"/>
    <w:rsid w:val="006015CE"/>
    <w:rsid w:val="00601E87"/>
    <w:rsid w:val="00676E04"/>
    <w:rsid w:val="006E1ACD"/>
    <w:rsid w:val="00700D08"/>
    <w:rsid w:val="00725050"/>
    <w:rsid w:val="00726B08"/>
    <w:rsid w:val="00762C08"/>
    <w:rsid w:val="007973D8"/>
    <w:rsid w:val="007A53C3"/>
    <w:rsid w:val="007B488C"/>
    <w:rsid w:val="007C7A8F"/>
    <w:rsid w:val="007D6AE3"/>
    <w:rsid w:val="007E3140"/>
    <w:rsid w:val="007E3C6C"/>
    <w:rsid w:val="007F5A9D"/>
    <w:rsid w:val="007F69BF"/>
    <w:rsid w:val="00801DDD"/>
    <w:rsid w:val="0081660D"/>
    <w:rsid w:val="00824DD9"/>
    <w:rsid w:val="00826A39"/>
    <w:rsid w:val="00830621"/>
    <w:rsid w:val="008405FF"/>
    <w:rsid w:val="0085044A"/>
    <w:rsid w:val="0085600A"/>
    <w:rsid w:val="00862DBB"/>
    <w:rsid w:val="0089340A"/>
    <w:rsid w:val="008977E3"/>
    <w:rsid w:val="008B4300"/>
    <w:rsid w:val="008D7445"/>
    <w:rsid w:val="008D7DA9"/>
    <w:rsid w:val="008E1CD9"/>
    <w:rsid w:val="008F63D5"/>
    <w:rsid w:val="008F6FC7"/>
    <w:rsid w:val="00925C13"/>
    <w:rsid w:val="00936C38"/>
    <w:rsid w:val="009502CA"/>
    <w:rsid w:val="00951923"/>
    <w:rsid w:val="009610F9"/>
    <w:rsid w:val="00963575"/>
    <w:rsid w:val="00986F74"/>
    <w:rsid w:val="0099206D"/>
    <w:rsid w:val="009A423E"/>
    <w:rsid w:val="009B31B8"/>
    <w:rsid w:val="00A203F5"/>
    <w:rsid w:val="00A21082"/>
    <w:rsid w:val="00A26464"/>
    <w:rsid w:val="00A30E62"/>
    <w:rsid w:val="00A36FBE"/>
    <w:rsid w:val="00A409D6"/>
    <w:rsid w:val="00A54885"/>
    <w:rsid w:val="00A94647"/>
    <w:rsid w:val="00AC132B"/>
    <w:rsid w:val="00AE0724"/>
    <w:rsid w:val="00AE6150"/>
    <w:rsid w:val="00B136D2"/>
    <w:rsid w:val="00B374D2"/>
    <w:rsid w:val="00B40891"/>
    <w:rsid w:val="00B461AE"/>
    <w:rsid w:val="00B53888"/>
    <w:rsid w:val="00B557E8"/>
    <w:rsid w:val="00B655CA"/>
    <w:rsid w:val="00B848BA"/>
    <w:rsid w:val="00B9088A"/>
    <w:rsid w:val="00BD44B5"/>
    <w:rsid w:val="00BE7A51"/>
    <w:rsid w:val="00BF3925"/>
    <w:rsid w:val="00C05497"/>
    <w:rsid w:val="00C14564"/>
    <w:rsid w:val="00C15412"/>
    <w:rsid w:val="00C21E33"/>
    <w:rsid w:val="00C7673C"/>
    <w:rsid w:val="00C95F80"/>
    <w:rsid w:val="00CA4363"/>
    <w:rsid w:val="00CF15C4"/>
    <w:rsid w:val="00CF31C0"/>
    <w:rsid w:val="00D2052E"/>
    <w:rsid w:val="00D21EBD"/>
    <w:rsid w:val="00D72C40"/>
    <w:rsid w:val="00D94DE0"/>
    <w:rsid w:val="00DC2F35"/>
    <w:rsid w:val="00DC33FC"/>
    <w:rsid w:val="00DC6319"/>
    <w:rsid w:val="00DC6E33"/>
    <w:rsid w:val="00DD2AAC"/>
    <w:rsid w:val="00DE2365"/>
    <w:rsid w:val="00DF107D"/>
    <w:rsid w:val="00E01748"/>
    <w:rsid w:val="00E0662C"/>
    <w:rsid w:val="00E4376C"/>
    <w:rsid w:val="00E618EB"/>
    <w:rsid w:val="00E75B78"/>
    <w:rsid w:val="00EA276D"/>
    <w:rsid w:val="00ED3965"/>
    <w:rsid w:val="00ED759B"/>
    <w:rsid w:val="00EE12FF"/>
    <w:rsid w:val="00F0510E"/>
    <w:rsid w:val="00F139E9"/>
    <w:rsid w:val="00F20CAE"/>
    <w:rsid w:val="00F226DF"/>
    <w:rsid w:val="00F44F39"/>
    <w:rsid w:val="00F52707"/>
    <w:rsid w:val="00F73C5C"/>
    <w:rsid w:val="00FC6E3A"/>
    <w:rsid w:val="00FD0F39"/>
    <w:rsid w:val="093138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6B950C"/>
  <w15:docId w15:val="{2078F1CC-BCE6-44BE-BFAA-9C80D6D15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6E04"/>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76E04"/>
    <w:rPr>
      <w:sz w:val="18"/>
      <w:szCs w:val="18"/>
    </w:rPr>
  </w:style>
  <w:style w:type="paragraph" w:styleId="a5">
    <w:name w:val="footer"/>
    <w:basedOn w:val="a"/>
    <w:link w:val="a6"/>
    <w:uiPriority w:val="99"/>
    <w:unhideWhenUsed/>
    <w:qFormat/>
    <w:rsid w:val="00676E04"/>
    <w:pPr>
      <w:tabs>
        <w:tab w:val="center" w:pos="4153"/>
        <w:tab w:val="right" w:pos="8306"/>
      </w:tabs>
      <w:snapToGrid w:val="0"/>
      <w:jc w:val="left"/>
    </w:pPr>
    <w:rPr>
      <w:sz w:val="18"/>
      <w:szCs w:val="18"/>
    </w:rPr>
  </w:style>
  <w:style w:type="paragraph" w:styleId="a7">
    <w:name w:val="header"/>
    <w:basedOn w:val="a"/>
    <w:link w:val="a8"/>
    <w:qFormat/>
    <w:rsid w:val="00676E04"/>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rsid w:val="00676E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qFormat/>
    <w:rsid w:val="00676E04"/>
    <w:rPr>
      <w:rFonts w:ascii="Times New Roman" w:eastAsia="宋体" w:hAnsi="Times New Roman" w:cs="Times New Roman"/>
      <w:sz w:val="18"/>
      <w:szCs w:val="18"/>
    </w:rPr>
  </w:style>
  <w:style w:type="character" w:customStyle="1" w:styleId="a6">
    <w:name w:val="页脚 字符"/>
    <w:basedOn w:val="a0"/>
    <w:link w:val="a5"/>
    <w:uiPriority w:val="99"/>
    <w:rsid w:val="00676E04"/>
    <w:rPr>
      <w:rFonts w:ascii="Times New Roman" w:eastAsia="宋体" w:hAnsi="Times New Roman" w:cs="Times New Roman"/>
      <w:sz w:val="18"/>
      <w:szCs w:val="18"/>
    </w:rPr>
  </w:style>
  <w:style w:type="paragraph" w:styleId="aa">
    <w:name w:val="List Paragraph"/>
    <w:basedOn w:val="a"/>
    <w:uiPriority w:val="34"/>
    <w:qFormat/>
    <w:rsid w:val="00676E04"/>
    <w:pPr>
      <w:ind w:firstLineChars="200" w:firstLine="420"/>
    </w:pPr>
  </w:style>
  <w:style w:type="character" w:customStyle="1" w:styleId="a4">
    <w:name w:val="批注框文本 字符"/>
    <w:basedOn w:val="a0"/>
    <w:link w:val="a3"/>
    <w:uiPriority w:val="99"/>
    <w:semiHidden/>
    <w:rsid w:val="00676E04"/>
    <w:rPr>
      <w:rFonts w:ascii="Times New Roman" w:eastAsia="宋体" w:hAnsi="Times New Roman" w:cs="Times New Roman"/>
      <w:sz w:val="18"/>
      <w:szCs w:val="18"/>
    </w:rPr>
  </w:style>
  <w:style w:type="paragraph" w:styleId="ab">
    <w:name w:val="Revision"/>
    <w:hidden/>
    <w:uiPriority w:val="99"/>
    <w:semiHidden/>
    <w:rsid w:val="00F139E9"/>
    <w:rPr>
      <w:rFonts w:ascii="Times New Roman" w:eastAsia="宋体" w:hAnsi="Times New Roman" w:cs="Times New Roman"/>
      <w:kern w:val="2"/>
      <w:sz w:val="21"/>
      <w:szCs w:val="24"/>
    </w:rPr>
  </w:style>
  <w:style w:type="character" w:styleId="ac">
    <w:name w:val="annotation reference"/>
    <w:basedOn w:val="a0"/>
    <w:uiPriority w:val="99"/>
    <w:semiHidden/>
    <w:unhideWhenUsed/>
    <w:rsid w:val="00951923"/>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3</Pages>
  <Words>617</Words>
  <Characters>3517</Characters>
  <Application>Microsoft Office Word</Application>
  <DocSecurity>0</DocSecurity>
  <Lines>29</Lines>
  <Paragraphs>8</Paragraphs>
  <ScaleCrop>false</ScaleCrop>
  <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396338545@qq.com</cp:lastModifiedBy>
  <cp:revision>20</cp:revision>
  <dcterms:created xsi:type="dcterms:W3CDTF">2021-11-08T09:22:00Z</dcterms:created>
  <dcterms:modified xsi:type="dcterms:W3CDTF">2024-05-20T03:23:00Z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