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7B01C74" w14:textId="77777777" w:rsidR="00391D4C" w:rsidRDefault="00000000">
      <w:pPr>
        <w:pStyle w:val="afb"/>
        <w:framePr w:wrap="around"/>
        <w:rPr>
          <w:rFonts w:ascii="Times New Roman" w:eastAsia="宋体"/>
        </w:rPr>
      </w:pPr>
      <w:bookmarkStart w:id="0" w:name="_Hlk65056052"/>
      <w:bookmarkStart w:id="1" w:name="_Hlk76246237"/>
      <w:r>
        <w:rPr>
          <w:rFonts w:ascii="Times New Roman" w:eastAsia="宋体"/>
        </w:rPr>
        <w:t xml:space="preserve">ICS </w:t>
      </w:r>
      <w:r>
        <w:rPr>
          <w:rFonts w:ascii="Times New Roman" w:eastAsia="宋体"/>
        </w:rPr>
        <w:fldChar w:fldCharType="begin">
          <w:ffData>
            <w:name w:val="ICS"/>
            <w:enabled/>
            <w:calcOnExit w:val="0"/>
            <w:helpText w:type="text" w:val="请输入正确的ICS号："/>
            <w:textInput>
              <w:default w:val="点击此处添加ICS号"/>
            </w:textInput>
          </w:ffData>
        </w:fldChar>
      </w:r>
      <w:bookmarkStart w:id="2" w:name="ICS"/>
      <w:r>
        <w:rPr>
          <w:rFonts w:ascii="Times New Roman" w:eastAsia="宋体"/>
        </w:rPr>
        <w:instrText xml:space="preserve"> FORMTEXT </w:instrText>
      </w:r>
      <w:r>
        <w:rPr>
          <w:rFonts w:ascii="Times New Roman" w:eastAsia="宋体"/>
        </w:rPr>
      </w:r>
      <w:r>
        <w:rPr>
          <w:rFonts w:ascii="Times New Roman" w:eastAsia="宋体"/>
        </w:rPr>
        <w:fldChar w:fldCharType="separate"/>
      </w:r>
      <w:r>
        <w:rPr>
          <w:rFonts w:ascii="Times New Roman" w:eastAsia="宋体"/>
        </w:rPr>
        <w:t>91.200</w:t>
      </w:r>
      <w:r>
        <w:rPr>
          <w:rFonts w:ascii="Times New Roman" w:eastAsia="宋体"/>
        </w:rPr>
        <w:fldChar w:fldCharType="end"/>
      </w:r>
      <w:bookmarkEnd w:id="2"/>
    </w:p>
    <w:p w14:paraId="4A406AD4" w14:textId="77777777" w:rsidR="00391D4C" w:rsidRDefault="00000000">
      <w:pPr>
        <w:pStyle w:val="afb"/>
        <w:framePr w:wrap="around"/>
        <w:rPr>
          <w:rFonts w:ascii="Times New Roman" w:eastAsia="宋体"/>
        </w:rPr>
      </w:pPr>
      <w:r>
        <w:rPr>
          <w:rFonts w:ascii="Times New Roman" w:eastAsia="宋体"/>
        </w:rPr>
        <w:fldChar w:fldCharType="begin">
          <w:ffData>
            <w:name w:val="WXFLH"/>
            <w:enabled/>
            <w:calcOnExit w:val="0"/>
            <w:helpText w:type="text" w:val="请输入中国标准文献分类号："/>
            <w:textInput>
              <w:default w:val="点击此处添加中国标准文献分类号"/>
            </w:textInput>
          </w:ffData>
        </w:fldChar>
      </w:r>
      <w:bookmarkStart w:id="3" w:name="WXFLH"/>
      <w:r>
        <w:rPr>
          <w:rFonts w:ascii="Times New Roman" w:eastAsia="宋体"/>
        </w:rPr>
        <w:instrText xml:space="preserve"> FORMTEXT </w:instrText>
      </w:r>
      <w:r>
        <w:rPr>
          <w:rFonts w:ascii="Times New Roman" w:eastAsia="宋体"/>
        </w:rPr>
      </w:r>
      <w:r>
        <w:rPr>
          <w:rFonts w:ascii="Times New Roman" w:eastAsia="宋体"/>
        </w:rPr>
        <w:fldChar w:fldCharType="separate"/>
      </w:r>
      <w:r>
        <w:rPr>
          <w:rFonts w:ascii="Times New Roman" w:eastAsia="宋体"/>
        </w:rPr>
        <w:t>CCS P 32</w:t>
      </w:r>
      <w:r>
        <w:rPr>
          <w:rFonts w:ascii="Times New Roman" w:eastAsia="宋体"/>
        </w:rPr>
        <w:fldChar w:fldCharType="end"/>
      </w:r>
      <w:bookmarkEnd w:id="3"/>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9854"/>
      </w:tblGrid>
      <w:tr w:rsidR="00391D4C" w14:paraId="08E337CC" w14:textId="77777777">
        <w:tc>
          <w:tcPr>
            <w:tcW w:w="9854" w:type="dxa"/>
            <w:tcBorders>
              <w:top w:val="nil"/>
              <w:left w:val="nil"/>
              <w:bottom w:val="nil"/>
              <w:right w:val="nil"/>
            </w:tcBorders>
          </w:tcPr>
          <w:p w14:paraId="244F14F1" w14:textId="77777777" w:rsidR="00391D4C" w:rsidRDefault="00000000">
            <w:pPr>
              <w:pStyle w:val="afb"/>
              <w:framePr w:wrap="around"/>
              <w:rPr>
                <w:rFonts w:ascii="Times New Roman" w:eastAsia="宋体"/>
              </w:rPr>
            </w:pPr>
            <w:r>
              <w:rPr>
                <w:rFonts w:ascii="Times New Roman" w:eastAsia="宋体"/>
              </w:rPr>
              <w:pict w14:anchorId="63D3ACC4">
                <v:rect id="BAH" o:spid="_x0000_s2050" style="position:absolute;margin-left:-5.25pt;margin-top:0;width:68.25pt;height:15.6pt;z-index:-251653120;mso-width-relative:page;mso-height-relative:page" stroked="f"/>
              </w:pict>
            </w:r>
            <w:r>
              <w:rPr>
                <w:rFonts w:ascii="Times New Roman" w:eastAsia="宋体"/>
              </w:rPr>
              <w:fldChar w:fldCharType="begin">
                <w:ffData>
                  <w:name w:val="BAH"/>
                  <w:enabled/>
                  <w:calcOnExit w:val="0"/>
                  <w:textInput/>
                </w:ffData>
              </w:fldChar>
            </w:r>
            <w:bookmarkStart w:id="4" w:name="BAH"/>
            <w:r>
              <w:rPr>
                <w:rFonts w:ascii="Times New Roman" w:eastAsia="宋体"/>
              </w:rPr>
              <w:instrText xml:space="preserve"> FORMTEXT </w:instrText>
            </w:r>
            <w:r>
              <w:rPr>
                <w:rFonts w:ascii="Times New Roman" w:eastAsia="宋体"/>
              </w:rPr>
            </w:r>
            <w:r>
              <w:rPr>
                <w:rFonts w:ascii="Times New Roman" w:eastAsia="宋体"/>
              </w:rPr>
              <w:fldChar w:fldCharType="separate"/>
            </w:r>
            <w:r>
              <w:rPr>
                <w:rFonts w:ascii="Times New Roman" w:eastAsia="宋体"/>
              </w:rPr>
              <w:t>     </w:t>
            </w:r>
            <w:r>
              <w:rPr>
                <w:rFonts w:ascii="Times New Roman" w:eastAsia="宋体"/>
              </w:rPr>
              <w:fldChar w:fldCharType="end"/>
            </w:r>
            <w:bookmarkEnd w:id="4"/>
          </w:p>
        </w:tc>
      </w:tr>
    </w:tbl>
    <w:p w14:paraId="0FE04336" w14:textId="77777777" w:rsidR="00391D4C" w:rsidRDefault="00000000" w:rsidP="007271C2">
      <w:pPr>
        <w:pStyle w:val="aff5"/>
        <w:framePr w:wrap="around"/>
      </w:pPr>
      <w:r>
        <w:t>JC</w:t>
      </w:r>
    </w:p>
    <w:p w14:paraId="297F27A4" w14:textId="77777777" w:rsidR="00391D4C" w:rsidRPr="007271C2" w:rsidRDefault="00000000" w:rsidP="007271C2">
      <w:pPr>
        <w:pStyle w:val="aff7"/>
        <w:framePr w:wrap="around"/>
      </w:pPr>
      <w:r w:rsidRPr="007271C2">
        <w:t>中</w:t>
      </w:r>
      <w:r w:rsidRPr="007271C2">
        <w:rPr>
          <w:rFonts w:hint="eastAsia"/>
        </w:rPr>
        <w:t>国建筑材料协会</w:t>
      </w:r>
      <w:r w:rsidRPr="007271C2">
        <w:t>标准</w:t>
      </w:r>
    </w:p>
    <w:p w14:paraId="0E207AD3" w14:textId="77777777" w:rsidR="00391D4C" w:rsidRDefault="00000000">
      <w:pPr>
        <w:pStyle w:val="21"/>
        <w:framePr w:wrap="around" w:x="1533" w:y="3583"/>
        <w:rPr>
          <w:rFonts w:ascii="Times New Roman" w:eastAsia="宋体"/>
        </w:rPr>
      </w:pPr>
      <w:r w:rsidRPr="007271C2">
        <w:rPr>
          <w:rFonts w:ascii="Times New Roman" w:eastAsia="宋体"/>
        </w:rPr>
        <w:t>T/CBMF</w:t>
      </w:r>
      <w:r>
        <w:rPr>
          <w:rFonts w:ascii="Times New Roman" w:eastAsia="宋体"/>
        </w:rPr>
        <w:t xml:space="preserve"> </w:t>
      </w:r>
      <w:r w:rsidRPr="007271C2">
        <w:rPr>
          <w:rFonts w:hAnsi="黑体"/>
        </w:rPr>
        <w:t xml:space="preserve"> </w:t>
      </w:r>
      <w:r w:rsidRPr="007271C2">
        <w:rPr>
          <w:rFonts w:hAnsi="黑体"/>
        </w:rPr>
        <w:fldChar w:fldCharType="begin">
          <w:ffData>
            <w:name w:val="StdNo1"/>
            <w:enabled/>
            <w:calcOnExit w:val="0"/>
            <w:textInput>
              <w:default w:val="XXXX"/>
            </w:textInput>
          </w:ffData>
        </w:fldChar>
      </w:r>
      <w:r w:rsidRPr="007271C2">
        <w:rPr>
          <w:rFonts w:hAnsi="黑体"/>
        </w:rPr>
        <w:instrText xml:space="preserve"> </w:instrText>
      </w:r>
      <w:bookmarkStart w:id="5" w:name="StdNo1"/>
      <w:r w:rsidRPr="007271C2">
        <w:rPr>
          <w:rFonts w:hAnsi="黑体"/>
        </w:rPr>
        <w:instrText xml:space="preserve">FORMTEXT </w:instrText>
      </w:r>
      <w:r w:rsidRPr="007271C2">
        <w:rPr>
          <w:rFonts w:hAnsi="黑体"/>
        </w:rPr>
      </w:r>
      <w:r w:rsidRPr="007271C2">
        <w:rPr>
          <w:rFonts w:hAnsi="黑体"/>
        </w:rPr>
        <w:fldChar w:fldCharType="separate"/>
      </w:r>
      <w:r w:rsidRPr="007271C2">
        <w:rPr>
          <w:rFonts w:hAnsi="黑体"/>
        </w:rPr>
        <w:t>XXXX</w:t>
      </w:r>
      <w:r w:rsidRPr="007271C2">
        <w:rPr>
          <w:rFonts w:hAnsi="黑体"/>
        </w:rPr>
        <w:fldChar w:fldCharType="end"/>
      </w:r>
      <w:bookmarkEnd w:id="5"/>
      <w:r w:rsidRPr="007271C2">
        <w:rPr>
          <w:rFonts w:hAnsi="黑体"/>
        </w:rPr>
        <w:t>—</w:t>
      </w:r>
      <w:r w:rsidRPr="007271C2">
        <w:rPr>
          <w:rFonts w:hAnsi="黑体"/>
        </w:rPr>
        <w:fldChar w:fldCharType="begin">
          <w:ffData>
            <w:name w:val="StdNo2"/>
            <w:enabled/>
            <w:calcOnExit w:val="0"/>
            <w:textInput>
              <w:default w:val="XXXX"/>
              <w:maxLength w:val="4"/>
            </w:textInput>
          </w:ffData>
        </w:fldChar>
      </w:r>
      <w:bookmarkStart w:id="6" w:name="StdNo2"/>
      <w:r w:rsidRPr="007271C2">
        <w:rPr>
          <w:rFonts w:hAnsi="黑体"/>
        </w:rPr>
        <w:instrText xml:space="preserve"> FORMTEXT </w:instrText>
      </w:r>
      <w:r w:rsidRPr="007271C2">
        <w:rPr>
          <w:rFonts w:hAnsi="黑体"/>
        </w:rPr>
      </w:r>
      <w:r w:rsidRPr="007271C2">
        <w:rPr>
          <w:rFonts w:hAnsi="黑体"/>
        </w:rPr>
        <w:fldChar w:fldCharType="separate"/>
      </w:r>
      <w:r w:rsidRPr="007271C2">
        <w:rPr>
          <w:rFonts w:hAnsi="黑体"/>
        </w:rPr>
        <w:t>20XX</w:t>
      </w:r>
      <w:r w:rsidRPr="007271C2">
        <w:rPr>
          <w:rFonts w:hAnsi="黑体"/>
        </w:rPr>
        <w:fldChar w:fldCharType="end"/>
      </w:r>
      <w:bookmarkEnd w:id="6"/>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9356"/>
      </w:tblGrid>
      <w:tr w:rsidR="00391D4C" w14:paraId="2622D513" w14:textId="77777777">
        <w:tc>
          <w:tcPr>
            <w:tcW w:w="9356" w:type="dxa"/>
            <w:tcBorders>
              <w:top w:val="nil"/>
              <w:left w:val="nil"/>
              <w:bottom w:val="nil"/>
              <w:right w:val="nil"/>
            </w:tcBorders>
          </w:tcPr>
          <w:p w14:paraId="0F14A5A1" w14:textId="77777777" w:rsidR="00391D4C" w:rsidRDefault="00000000">
            <w:pPr>
              <w:pStyle w:val="aff4"/>
              <w:framePr w:wrap="around" w:x="1533" w:y="3583"/>
              <w:rPr>
                <w:rFonts w:ascii="Times New Roman"/>
              </w:rPr>
            </w:pPr>
            <w:r>
              <w:rPr>
                <w:rFonts w:ascii="Times New Roman"/>
              </w:rPr>
              <w:pict w14:anchorId="4A97B4AB">
                <v:rect id="DT" o:spid="_x0000_s2051" style="position:absolute;left:0;text-align:left;margin-left:372.8pt;margin-top:2.7pt;width:90pt;height:18pt;z-index:-251656192;mso-width-relative:page;mso-height-relative:page" stroked="f"/>
              </w:pict>
            </w:r>
            <w:r>
              <w:rPr>
                <w:rFonts w:ascii="Times New Roman"/>
              </w:rPr>
              <w:fldChar w:fldCharType="begin">
                <w:ffData>
                  <w:name w:val="DT"/>
                  <w:enabled/>
                  <w:calcOnExit w:val="0"/>
                  <w:entryMacro w:val="ShowHelp4"/>
                  <w:textInput/>
                </w:ffData>
              </w:fldChar>
            </w:r>
            <w:bookmarkStart w:id="7" w:name="DT"/>
            <w:r>
              <w:rPr>
                <w:rFonts w:ascii="Times New Roman"/>
              </w:rPr>
              <w:instrText xml:space="preserve"> FORMTEXT </w:instrText>
            </w:r>
            <w:r>
              <w:rPr>
                <w:rFonts w:ascii="Times New Roman"/>
              </w:rPr>
            </w:r>
            <w:r>
              <w:rPr>
                <w:rFonts w:ascii="Times New Roman"/>
              </w:rPr>
              <w:fldChar w:fldCharType="separate"/>
            </w:r>
            <w:r>
              <w:rPr>
                <w:rFonts w:ascii="Times New Roman"/>
              </w:rPr>
              <w:t>     </w:t>
            </w:r>
            <w:r>
              <w:rPr>
                <w:rFonts w:ascii="Times New Roman"/>
              </w:rPr>
              <w:fldChar w:fldCharType="end"/>
            </w:r>
            <w:bookmarkEnd w:id="7"/>
          </w:p>
        </w:tc>
      </w:tr>
    </w:tbl>
    <w:p w14:paraId="21550D99" w14:textId="77777777" w:rsidR="00391D4C" w:rsidRDefault="00391D4C">
      <w:pPr>
        <w:pStyle w:val="21"/>
        <w:framePr w:wrap="around" w:x="1533" w:y="3583"/>
        <w:ind w:right="280"/>
        <w:rPr>
          <w:rFonts w:ascii="Times New Roman" w:eastAsia="宋体"/>
        </w:rPr>
      </w:pPr>
    </w:p>
    <w:p w14:paraId="56F77C4D" w14:textId="77777777" w:rsidR="00391D4C" w:rsidRDefault="00391D4C">
      <w:pPr>
        <w:pStyle w:val="21"/>
        <w:framePr w:wrap="around" w:x="1533" w:y="3583"/>
        <w:rPr>
          <w:rFonts w:ascii="Times New Roman" w:eastAsia="宋体"/>
        </w:rPr>
      </w:pPr>
    </w:p>
    <w:p w14:paraId="6F686804" w14:textId="57533D1F" w:rsidR="00391D4C" w:rsidRPr="007271C2" w:rsidRDefault="00000000" w:rsidP="007271C2">
      <w:pPr>
        <w:pStyle w:val="aff1"/>
        <w:framePr w:wrap="around"/>
        <w:rPr>
          <w:rFonts w:hint="eastAsia"/>
        </w:rPr>
      </w:pPr>
      <w:r w:rsidRPr="007271C2">
        <w:t>石膏复合材料建筑楼板隔声保温工程技术</w:t>
      </w:r>
      <w:r w:rsidR="00444FF6">
        <w:rPr>
          <w:rFonts w:hint="eastAsia"/>
        </w:rPr>
        <w:t>规程</w:t>
      </w:r>
    </w:p>
    <w:p w14:paraId="136B5DB0" w14:textId="77777777" w:rsidR="00391D4C" w:rsidRDefault="00000000" w:rsidP="007271C2">
      <w:pPr>
        <w:pStyle w:val="aff0"/>
        <w:framePr w:wrap="around"/>
      </w:pPr>
      <w:r>
        <w:fldChar w:fldCharType="begin">
          <w:ffData>
            <w:name w:val="StdEnglishName"/>
            <w:enabled/>
            <w:calcOnExit w:val="0"/>
            <w:textInput>
              <w:default w:val="Code of practice for application of sound insulation and thermal insulation engineering of gypsum composite building floor slabs"/>
            </w:textInput>
          </w:ffData>
        </w:fldChar>
      </w:r>
      <w:bookmarkStart w:id="8" w:name="StdEnglishName"/>
      <w:r>
        <w:instrText xml:space="preserve"> FORMTEXT </w:instrText>
      </w:r>
      <w:r>
        <w:fldChar w:fldCharType="separate"/>
      </w:r>
      <w:r>
        <w:t>Technical specification for application of sound insulation and thermal insulation engineering of gypsum composite building floor slabs</w:t>
      </w:r>
      <w:r>
        <w:fldChar w:fldCharType="end"/>
      </w:r>
      <w:bookmarkEnd w:id="8"/>
    </w:p>
    <w:p w14:paraId="18F5E2B6" w14:textId="77777777" w:rsidR="00391D4C" w:rsidRDefault="00000000" w:rsidP="007271C2">
      <w:pPr>
        <w:pStyle w:val="aff"/>
        <w:framePr w:wrap="around"/>
      </w:pPr>
      <w:r>
        <w:fldChar w:fldCharType="begin">
          <w:ffData>
            <w:name w:val="YZBS"/>
            <w:enabled/>
            <w:calcOnExit w:val="0"/>
            <w:textInput>
              <w:default w:val="点击此处添加与国际标准一致性程度的标识"/>
            </w:textInput>
          </w:ffData>
        </w:fldChar>
      </w:r>
      <w:bookmarkStart w:id="9" w:name="YZBS"/>
      <w:r>
        <w:instrText xml:space="preserve"> FORMTEXT </w:instrText>
      </w:r>
      <w:r>
        <w:fldChar w:fldCharType="separate"/>
      </w:r>
      <w:r>
        <w:t>     </w:t>
      </w:r>
      <w:r>
        <w:fldChar w:fldCharType="end"/>
      </w:r>
      <w:bookmarkEnd w:id="9"/>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960"/>
      </w:tblGrid>
      <w:tr w:rsidR="00391D4C" w14:paraId="26C99CEB" w14:textId="77777777">
        <w:trPr>
          <w:trHeight w:val="513"/>
        </w:trPr>
        <w:tc>
          <w:tcPr>
            <w:tcW w:w="8960" w:type="dxa"/>
            <w:tcBorders>
              <w:top w:val="nil"/>
              <w:left w:val="nil"/>
              <w:bottom w:val="nil"/>
              <w:right w:val="nil"/>
            </w:tcBorders>
          </w:tcPr>
          <w:p w14:paraId="2C071551" w14:textId="77777777" w:rsidR="00391D4C" w:rsidRDefault="00000000" w:rsidP="007271C2">
            <w:pPr>
              <w:pStyle w:val="afe"/>
              <w:framePr w:wrap="around"/>
            </w:pPr>
            <w:r>
              <w:pict w14:anchorId="38FAD951">
                <v:rect id="RQ" o:spid="_x0000_s2052" style="position:absolute;left:0;text-align:left;margin-left:173.3pt;margin-top:45.15pt;width:150pt;height:20pt;z-index:-251654144;mso-width-relative:page;mso-height-relative:page" stroked="f">
                  <w10:anchorlock/>
                </v:rect>
              </w:pict>
            </w:r>
            <w:r>
              <w:pict w14:anchorId="0A6FC010">
                <v:rect id="LB" o:spid="_x0000_s2053" style="position:absolute;left:0;text-align:left;margin-left:193.3pt;margin-top:20.15pt;width:100pt;height:24pt;z-index:-251655168;mso-width-relative:page;mso-height-relative:page" stroked="f"/>
              </w:pict>
            </w:r>
            <w:r>
              <w:t>（</w:t>
            </w:r>
            <w:r>
              <w:rPr>
                <w:rFonts w:hint="eastAsia"/>
              </w:rPr>
              <w:t>征求意见</w:t>
            </w:r>
            <w:r>
              <w:t>稿）</w:t>
            </w:r>
          </w:p>
        </w:tc>
      </w:tr>
      <w:tr w:rsidR="00391D4C" w14:paraId="4BC2923B" w14:textId="77777777">
        <w:trPr>
          <w:trHeight w:val="292"/>
        </w:trPr>
        <w:tc>
          <w:tcPr>
            <w:tcW w:w="8960" w:type="dxa"/>
            <w:tcBorders>
              <w:top w:val="nil"/>
              <w:left w:val="nil"/>
              <w:bottom w:val="nil"/>
              <w:right w:val="nil"/>
            </w:tcBorders>
          </w:tcPr>
          <w:p w14:paraId="1F95AAB5" w14:textId="77777777" w:rsidR="00391D4C" w:rsidRDefault="00000000" w:rsidP="007271C2">
            <w:pPr>
              <w:pStyle w:val="aff8"/>
              <w:framePr w:wrap="around"/>
            </w:pPr>
            <w:r>
              <w:fldChar w:fldCharType="begin">
                <w:ffData>
                  <w:name w:val="WCRQ"/>
                  <w:enabled/>
                  <w:calcOnExit w:val="0"/>
                  <w:textInput/>
                </w:ffData>
              </w:fldChar>
            </w:r>
            <w:bookmarkStart w:id="10" w:name="WCRQ"/>
            <w:r>
              <w:instrText xml:space="preserve"> FORMTEXT </w:instrText>
            </w:r>
            <w:r>
              <w:fldChar w:fldCharType="separate"/>
            </w:r>
            <w:r>
              <w:t>     </w:t>
            </w:r>
            <w:r>
              <w:fldChar w:fldCharType="end"/>
            </w:r>
            <w:bookmarkEnd w:id="10"/>
          </w:p>
        </w:tc>
      </w:tr>
    </w:tbl>
    <w:p w14:paraId="0270CF48" w14:textId="77777777" w:rsidR="00391D4C" w:rsidRPr="007271C2" w:rsidRDefault="00000000" w:rsidP="007271C2">
      <w:pPr>
        <w:pStyle w:val="aff9"/>
        <w:framePr w:wrap="around"/>
      </w:pPr>
      <w:r w:rsidRPr="007271C2">
        <w:fldChar w:fldCharType="begin">
          <w:ffData>
            <w:name w:val="FY"/>
            <w:enabled/>
            <w:calcOnExit w:val="0"/>
            <w:entryMacro w:val="ShowHelp8"/>
            <w:textInput>
              <w:default w:val="XXXX"/>
              <w:maxLength w:val="4"/>
            </w:textInput>
          </w:ffData>
        </w:fldChar>
      </w:r>
      <w:bookmarkStart w:id="11" w:name="FY"/>
      <w:r w:rsidRPr="007271C2">
        <w:instrText xml:space="preserve"> FORMTEXT </w:instrText>
      </w:r>
      <w:r w:rsidRPr="007271C2">
        <w:fldChar w:fldCharType="separate"/>
      </w:r>
      <w:r w:rsidRPr="007271C2">
        <w:t>20XX</w:t>
      </w:r>
      <w:r w:rsidRPr="007271C2">
        <w:fldChar w:fldCharType="end"/>
      </w:r>
      <w:bookmarkEnd w:id="11"/>
      <w:r w:rsidRPr="007271C2">
        <w:t xml:space="preserve"> - </w:t>
      </w:r>
      <w:r w:rsidRPr="007271C2">
        <w:fldChar w:fldCharType="begin">
          <w:ffData>
            <w:name w:val="FM"/>
            <w:enabled/>
            <w:calcOnExit w:val="0"/>
            <w:entryMacro w:val="ShowHelp8"/>
            <w:textInput>
              <w:default w:val="XX"/>
              <w:maxLength w:val="2"/>
            </w:textInput>
          </w:ffData>
        </w:fldChar>
      </w:r>
      <w:r w:rsidRPr="007271C2">
        <w:instrText xml:space="preserve"> FORMTEXT </w:instrText>
      </w:r>
      <w:r w:rsidRPr="007271C2">
        <w:fldChar w:fldCharType="separate"/>
      </w:r>
      <w:r w:rsidRPr="007271C2">
        <w:t>XX</w:t>
      </w:r>
      <w:r w:rsidRPr="007271C2">
        <w:fldChar w:fldCharType="end"/>
      </w:r>
      <w:r w:rsidRPr="007271C2">
        <w:t xml:space="preserve"> - </w:t>
      </w:r>
      <w:r w:rsidRPr="007271C2">
        <w:fldChar w:fldCharType="begin">
          <w:ffData>
            <w:name w:val="FD"/>
            <w:enabled/>
            <w:calcOnExit w:val="0"/>
            <w:entryMacro w:val="ShowHelp8"/>
            <w:textInput>
              <w:default w:val="XX"/>
              <w:maxLength w:val="2"/>
            </w:textInput>
          </w:ffData>
        </w:fldChar>
      </w:r>
      <w:bookmarkStart w:id="12" w:name="FD"/>
      <w:r w:rsidRPr="007271C2">
        <w:instrText xml:space="preserve"> FORMTEXT </w:instrText>
      </w:r>
      <w:r w:rsidRPr="007271C2">
        <w:fldChar w:fldCharType="separate"/>
      </w:r>
      <w:r w:rsidRPr="007271C2">
        <w:t>XX</w:t>
      </w:r>
      <w:r w:rsidRPr="007271C2">
        <w:fldChar w:fldCharType="end"/>
      </w:r>
      <w:bookmarkEnd w:id="12"/>
      <w:r w:rsidRPr="007271C2">
        <w:t>发布</w:t>
      </w:r>
      <w:r>
        <w:pict w14:anchorId="7C27CBCC">
          <v:line id="直线 10" o:spid="_x0000_s2054" style="position:absolute;z-index:251664384;mso-position-horizontal-relative:text;mso-position-vertical-relative:page;mso-width-relative:page;mso-height-relative:page" from="-.05pt,728.5pt" to="435.55pt,728.55pt">
            <w10:wrap anchory="page"/>
            <w10:anchorlock/>
          </v:line>
        </w:pict>
      </w:r>
    </w:p>
    <w:p w14:paraId="3CCCBB92" w14:textId="77777777" w:rsidR="00391D4C" w:rsidRPr="007271C2" w:rsidRDefault="00000000" w:rsidP="007271C2">
      <w:pPr>
        <w:pStyle w:val="afc"/>
        <w:framePr w:wrap="around"/>
      </w:pPr>
      <w:r w:rsidRPr="007271C2">
        <w:fldChar w:fldCharType="begin">
          <w:ffData>
            <w:name w:val="SY"/>
            <w:enabled/>
            <w:calcOnExit w:val="0"/>
            <w:entryMacro w:val="ShowHelp9"/>
            <w:textInput>
              <w:default w:val="XXXX"/>
              <w:maxLength w:val="4"/>
            </w:textInput>
          </w:ffData>
        </w:fldChar>
      </w:r>
      <w:bookmarkStart w:id="13" w:name="SY"/>
      <w:r w:rsidRPr="007271C2">
        <w:instrText xml:space="preserve"> FORMTEXT </w:instrText>
      </w:r>
      <w:r w:rsidRPr="007271C2">
        <w:fldChar w:fldCharType="separate"/>
      </w:r>
      <w:r w:rsidRPr="007271C2">
        <w:t>20XX</w:t>
      </w:r>
      <w:r w:rsidRPr="007271C2">
        <w:fldChar w:fldCharType="end"/>
      </w:r>
      <w:bookmarkEnd w:id="13"/>
      <w:r w:rsidRPr="007271C2">
        <w:t xml:space="preserve"> - </w:t>
      </w:r>
      <w:r w:rsidRPr="007271C2">
        <w:fldChar w:fldCharType="begin">
          <w:ffData>
            <w:name w:val="SM"/>
            <w:enabled/>
            <w:calcOnExit w:val="0"/>
            <w:entryMacro w:val="ShowHelp9"/>
            <w:textInput>
              <w:default w:val="XX"/>
              <w:maxLength w:val="2"/>
            </w:textInput>
          </w:ffData>
        </w:fldChar>
      </w:r>
      <w:bookmarkStart w:id="14" w:name="SM"/>
      <w:r w:rsidRPr="007271C2">
        <w:instrText xml:space="preserve"> FORMTEXT </w:instrText>
      </w:r>
      <w:r w:rsidRPr="007271C2">
        <w:fldChar w:fldCharType="separate"/>
      </w:r>
      <w:r w:rsidRPr="007271C2">
        <w:t>XX</w:t>
      </w:r>
      <w:r w:rsidRPr="007271C2">
        <w:fldChar w:fldCharType="end"/>
      </w:r>
      <w:bookmarkEnd w:id="14"/>
      <w:r w:rsidRPr="007271C2">
        <w:t xml:space="preserve"> - </w:t>
      </w:r>
      <w:r w:rsidRPr="007271C2">
        <w:fldChar w:fldCharType="begin">
          <w:ffData>
            <w:name w:val="SD"/>
            <w:enabled/>
            <w:calcOnExit w:val="0"/>
            <w:entryMacro w:val="ShowHelp9"/>
            <w:textInput>
              <w:default w:val="XX"/>
              <w:maxLength w:val="2"/>
            </w:textInput>
          </w:ffData>
        </w:fldChar>
      </w:r>
      <w:bookmarkStart w:id="15" w:name="SD"/>
      <w:r w:rsidRPr="007271C2">
        <w:instrText xml:space="preserve"> FORMTEXT </w:instrText>
      </w:r>
      <w:r w:rsidRPr="007271C2">
        <w:fldChar w:fldCharType="separate"/>
      </w:r>
      <w:r w:rsidRPr="007271C2">
        <w:t>XX</w:t>
      </w:r>
      <w:r w:rsidRPr="007271C2">
        <w:fldChar w:fldCharType="end"/>
      </w:r>
      <w:bookmarkEnd w:id="15"/>
      <w:r w:rsidRPr="007271C2">
        <w:t>实施</w:t>
      </w:r>
    </w:p>
    <w:p w14:paraId="1544B5A6" w14:textId="77777777" w:rsidR="00391D4C" w:rsidRDefault="00000000">
      <w:pPr>
        <w:pStyle w:val="afd"/>
        <w:framePr w:w="9250" w:wrap="around" w:x="1582" w:y="14840"/>
        <w:rPr>
          <w:rFonts w:ascii="Times New Roman" w:eastAsia="宋体"/>
        </w:rPr>
      </w:pPr>
      <w:r w:rsidRPr="007271C2">
        <w:rPr>
          <w:rFonts w:hAnsi="黑体"/>
        </w:rPr>
        <w:fldChar w:fldCharType="begin">
          <w:ffData>
            <w:name w:val="fm"/>
            <w:enabled/>
            <w:calcOnExit w:val="0"/>
            <w:textInput>
              <w:default w:val="中国建筑材料联合会"/>
            </w:textInput>
          </w:ffData>
        </w:fldChar>
      </w:r>
      <w:bookmarkStart w:id="16" w:name="fm"/>
      <w:r w:rsidRPr="007271C2">
        <w:rPr>
          <w:rFonts w:hAnsi="黑体"/>
        </w:rPr>
        <w:instrText xml:space="preserve"> FORMTEXT </w:instrText>
      </w:r>
      <w:r w:rsidRPr="007271C2">
        <w:rPr>
          <w:rFonts w:hAnsi="黑体"/>
        </w:rPr>
      </w:r>
      <w:r w:rsidRPr="007271C2">
        <w:rPr>
          <w:rFonts w:hAnsi="黑体"/>
        </w:rPr>
        <w:fldChar w:fldCharType="separate"/>
      </w:r>
      <w:r w:rsidRPr="007271C2">
        <w:rPr>
          <w:rFonts w:hAnsi="黑体" w:hint="eastAsia"/>
        </w:rPr>
        <w:t>中国建筑材料联合会</w:t>
      </w:r>
      <w:r w:rsidRPr="007271C2">
        <w:rPr>
          <w:rFonts w:hAnsi="黑体"/>
        </w:rPr>
        <w:fldChar w:fldCharType="end"/>
      </w:r>
      <w:bookmarkEnd w:id="16"/>
      <w:r>
        <w:rPr>
          <w:rFonts w:ascii="Times New Roman" w:eastAsia="宋体"/>
        </w:rPr>
        <w:t>  </w:t>
      </w:r>
      <w:r w:rsidRPr="007271C2">
        <w:rPr>
          <w:rStyle w:val="afa"/>
          <w:rFonts w:hAnsi="黑体"/>
        </w:rPr>
        <w:t>发布</w:t>
      </w:r>
    </w:p>
    <w:bookmarkEnd w:id="0"/>
    <w:p w14:paraId="07F9511D" w14:textId="77777777" w:rsidR="00391D4C" w:rsidRDefault="00000000" w:rsidP="007271C2">
      <w:pPr>
        <w:pStyle w:val="aff5"/>
        <w:framePr w:wrap="around"/>
      </w:pPr>
      <w:r>
        <w:t>CBMF</w:t>
      </w:r>
    </w:p>
    <w:p w14:paraId="02A974AB" w14:textId="77777777" w:rsidR="00391D4C" w:rsidRDefault="00000000" w:rsidP="004524DB">
      <w:pPr>
        <w:pStyle w:val="12"/>
        <w:sectPr w:rsidR="00391D4C" w:rsidSect="009607B1">
          <w:footerReference w:type="default" r:id="rId9"/>
          <w:pgSz w:w="11906" w:h="16838"/>
          <w:pgMar w:top="1440" w:right="1800" w:bottom="1440" w:left="1800" w:header="851" w:footer="992" w:gutter="0"/>
          <w:cols w:space="425"/>
          <w:titlePg/>
          <w:docGrid w:type="lines" w:linePitch="312"/>
        </w:sectPr>
      </w:pPr>
      <w:r>
        <w:pict w14:anchorId="1DC254D6">
          <v:line id="直线 11" o:spid="_x0000_s2055" style="position:absolute;left:0;text-align:left;z-index:251665408;mso-width-relative:page;mso-height-relative:page" from="-16pt,161.3pt" to="456.5pt,161.3pt"/>
        </w:pict>
      </w:r>
      <w:r>
        <w:rPr>
          <w:noProof/>
        </w:rPr>
        <mc:AlternateContent>
          <mc:Choice Requires="wps">
            <w:drawing>
              <wp:anchor distT="0" distB="0" distL="114300" distR="114300" simplePos="0" relativeHeight="251659264" behindDoc="0" locked="0" layoutInCell="1" allowOverlap="1" wp14:anchorId="433D55CE" wp14:editId="2311A54A">
                <wp:simplePos x="0" y="0"/>
                <wp:positionH relativeFrom="column">
                  <wp:posOffset>-278765</wp:posOffset>
                </wp:positionH>
                <wp:positionV relativeFrom="paragraph">
                  <wp:posOffset>8096885</wp:posOffset>
                </wp:positionV>
                <wp:extent cx="5620385" cy="20955"/>
                <wp:effectExtent l="0" t="4445" r="5715" b="12700"/>
                <wp:wrapNone/>
                <wp:docPr id="1" name="直接连接符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20385" cy="20955"/>
                        </a:xfrm>
                        <a:prstGeom prst="line">
                          <a:avLst/>
                        </a:prstGeom>
                        <a:noFill/>
                        <a:ln w="9525">
                          <a:solidFill>
                            <a:srgbClr val="000000"/>
                          </a:solidFill>
                          <a:round/>
                        </a:ln>
                      </wps:spPr>
                      <wps:bodyPr/>
                    </wps:wsp>
                  </a:graphicData>
                </a:graphic>
              </wp:anchor>
            </w:drawing>
          </mc:Choice>
          <mc:Fallback xmlns:wpsCustomData="http://www.wps.cn/officeDocument/2013/wpsCustomData">
            <w:pict>
              <v:line id="_x0000_s1026" o:spid="_x0000_s1026" o:spt="20" style="position:absolute;left:0pt;margin-left:-21.95pt;margin-top:637.55pt;height:1.65pt;width:442.55pt;z-index:251659264;mso-width-relative:page;mso-height-relative:page;" filled="f" stroked="t" coordsize="21600,21600" o:gfxdata="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">
                <v:fill on="f" focussize="0,0"/>
                <v:stroke color="#000000" joinstyle="round"/>
                <v:imagedata o:title=""/>
                <o:lock v:ext="edit" aspectratio="f"/>
              </v:line>
            </w:pict>
          </mc:Fallback>
        </mc:AlternateContent>
      </w:r>
    </w:p>
    <w:p w14:paraId="39ED8143" w14:textId="77777777" w:rsidR="00391D4C" w:rsidRDefault="00391D4C" w:rsidP="004524DB">
      <w:pPr>
        <w:pStyle w:val="12"/>
      </w:pPr>
      <w:bookmarkStart w:id="17" w:name="_Toc76246287"/>
      <w:bookmarkStart w:id="18" w:name="_Toc78961703"/>
      <w:bookmarkStart w:id="19" w:name="_Toc76245938"/>
      <w:bookmarkStart w:id="20" w:name="_Toc78903895"/>
      <w:bookmarkStart w:id="21" w:name="_Toc79564743"/>
      <w:bookmarkStart w:id="22" w:name="_Toc168995701"/>
      <w:bookmarkStart w:id="23" w:name="_Toc46305046"/>
      <w:bookmarkStart w:id="24" w:name="_Toc76246583"/>
      <w:bookmarkStart w:id="25" w:name="_Toc56499405"/>
      <w:bookmarkStart w:id="26" w:name="_Toc77069030"/>
      <w:bookmarkStart w:id="27" w:name="_Toc78961666"/>
      <w:bookmarkStart w:id="28" w:name="_Toc72486025"/>
      <w:bookmarkStart w:id="29" w:name="_Toc67915648"/>
      <w:bookmarkStart w:id="30" w:name="_Toc72484370"/>
      <w:bookmarkStart w:id="31" w:name="_Toc65511668"/>
      <w:bookmarkStart w:id="32" w:name="_Toc68014856"/>
    </w:p>
    <w:p w14:paraId="6784C992" w14:textId="77777777" w:rsidR="00391D4C" w:rsidRDefault="00391D4C" w:rsidP="004524DB">
      <w:pPr>
        <w:pStyle w:val="12"/>
      </w:pPr>
    </w:p>
    <w:p w14:paraId="6C35DBE6" w14:textId="77777777" w:rsidR="00391D4C" w:rsidRDefault="00391D4C" w:rsidP="004524DB">
      <w:pPr>
        <w:pStyle w:val="12"/>
      </w:pPr>
    </w:p>
    <w:p w14:paraId="6941FC0A" w14:textId="77777777" w:rsidR="00391D4C" w:rsidRDefault="00391D4C" w:rsidP="004524DB">
      <w:pPr>
        <w:pStyle w:val="12"/>
      </w:pPr>
    </w:p>
    <w:p w14:paraId="236F04A5" w14:textId="77777777" w:rsidR="00391D4C" w:rsidRDefault="00391D4C" w:rsidP="004524DB">
      <w:pPr>
        <w:pStyle w:val="12"/>
      </w:pPr>
    </w:p>
    <w:p w14:paraId="7511EED4" w14:textId="77777777" w:rsidR="00391D4C" w:rsidRDefault="00391D4C" w:rsidP="004524DB">
      <w:pPr>
        <w:pStyle w:val="12"/>
      </w:pPr>
    </w:p>
    <w:p w14:paraId="4C042065" w14:textId="77777777" w:rsidR="00391D4C" w:rsidRDefault="00391D4C" w:rsidP="004524DB">
      <w:pPr>
        <w:pStyle w:val="12"/>
      </w:pPr>
    </w:p>
    <w:p w14:paraId="555B9363" w14:textId="77777777" w:rsidR="00391D4C" w:rsidRDefault="00391D4C" w:rsidP="004524DB">
      <w:pPr>
        <w:pStyle w:val="12"/>
      </w:pPr>
    </w:p>
    <w:p w14:paraId="35322EDB" w14:textId="77777777" w:rsidR="00391D4C" w:rsidRDefault="00000000">
      <w:pPr>
        <w:rPr>
          <w:rFonts w:ascii="黑体" w:eastAsia="黑体" w:hAnsi="黑体"/>
          <w:sz w:val="28"/>
          <w:szCs w:val="28"/>
        </w:rPr>
      </w:pPr>
      <w:r>
        <w:rPr>
          <w:rFonts w:ascii="黑体" w:eastAsia="黑体" w:hAnsi="黑体" w:hint="eastAsia"/>
          <w:sz w:val="28"/>
          <w:szCs w:val="28"/>
        </w:rPr>
        <w:t>版权保护文件</w:t>
      </w:r>
    </w:p>
    <w:p w14:paraId="613C64FE" w14:textId="77777777" w:rsidR="00391D4C" w:rsidRDefault="00391D4C">
      <w:pPr>
        <w:rPr>
          <w:rFonts w:ascii="等线" w:eastAsia="等线" w:hAnsi="等线"/>
          <w:szCs w:val="21"/>
        </w:rPr>
      </w:pPr>
    </w:p>
    <w:p w14:paraId="64FB5184" w14:textId="77777777" w:rsidR="00391D4C" w:rsidRDefault="00000000" w:rsidP="0073376E">
      <w:pPr>
        <w:spacing w:line="276" w:lineRule="auto"/>
        <w:ind w:firstLineChars="200" w:firstLine="420"/>
        <w:rPr>
          <w:rFonts w:ascii="宋体" w:eastAsia="宋体" w:hAnsi="宋体"/>
          <w:szCs w:val="21"/>
        </w:rPr>
      </w:pPr>
      <w:r>
        <w:rPr>
          <w:rFonts w:ascii="宋体" w:eastAsia="宋体" w:hAnsi="宋体" w:hint="eastAsia"/>
          <w:szCs w:val="21"/>
        </w:rPr>
        <w:t>本标准适用于石膏复合材料建筑楼板隔声保温工程的设计、施工及验收。请注意本标准的某些内容可能涉及专利。本标准发布机构不承担识别这些专利的责任。本标准版权所有归属于该标准的发布机构。除非有其他规定，否则未得许可，</w:t>
      </w:r>
      <w:proofErr w:type="gramStart"/>
      <w:r>
        <w:rPr>
          <w:rFonts w:ascii="宋体" w:eastAsia="宋体" w:hAnsi="宋体" w:hint="eastAsia"/>
          <w:szCs w:val="21"/>
        </w:rPr>
        <w:t>此发行</w:t>
      </w:r>
      <w:proofErr w:type="gramEnd"/>
      <w:r>
        <w:rPr>
          <w:rFonts w:ascii="宋体" w:eastAsia="宋体" w:hAnsi="宋体" w:hint="eastAsia"/>
          <w:szCs w:val="21"/>
        </w:rPr>
        <w:t>物及其中章节不得以其他形式或任何手段进行生产和使用，包括电子版、影印件，或发布在互联网及内部网络等。使用许可</w:t>
      </w:r>
      <w:proofErr w:type="gramStart"/>
      <w:r>
        <w:rPr>
          <w:rFonts w:ascii="宋体" w:eastAsia="宋体" w:hAnsi="宋体" w:hint="eastAsia"/>
          <w:szCs w:val="21"/>
        </w:rPr>
        <w:t>可</w:t>
      </w:r>
      <w:proofErr w:type="gramEnd"/>
      <w:r>
        <w:rPr>
          <w:rFonts w:ascii="宋体" w:eastAsia="宋体" w:hAnsi="宋体" w:hint="eastAsia"/>
          <w:szCs w:val="21"/>
        </w:rPr>
        <w:t>于发布机构获取。</w:t>
      </w:r>
    </w:p>
    <w:p w14:paraId="18732EB7" w14:textId="77777777" w:rsidR="00391D4C" w:rsidRDefault="00391D4C" w:rsidP="004524DB">
      <w:pPr>
        <w:pStyle w:val="12"/>
      </w:pPr>
    </w:p>
    <w:p w14:paraId="15D3DC54" w14:textId="77777777" w:rsidR="00391D4C" w:rsidRDefault="00391D4C" w:rsidP="004524DB">
      <w:pPr>
        <w:pStyle w:val="12"/>
      </w:pPr>
    </w:p>
    <w:p w14:paraId="7BB83EAE" w14:textId="77777777" w:rsidR="00391D4C" w:rsidRDefault="00391D4C" w:rsidP="004524DB">
      <w:pPr>
        <w:pStyle w:val="12"/>
      </w:pPr>
    </w:p>
    <w:p w14:paraId="664993F1" w14:textId="77777777" w:rsidR="00391D4C" w:rsidRDefault="00391D4C" w:rsidP="004524DB">
      <w:pPr>
        <w:pStyle w:val="12"/>
      </w:pPr>
    </w:p>
    <w:p w14:paraId="2FBD72C6" w14:textId="77777777" w:rsidR="00391D4C" w:rsidRDefault="00391D4C" w:rsidP="004524DB">
      <w:pPr>
        <w:pStyle w:val="12"/>
      </w:pPr>
    </w:p>
    <w:p w14:paraId="11E8D0D4" w14:textId="77777777" w:rsidR="00391D4C" w:rsidRDefault="00391D4C" w:rsidP="004524DB">
      <w:pPr>
        <w:pStyle w:val="12"/>
      </w:pPr>
    </w:p>
    <w:p w14:paraId="2B9FFFA7" w14:textId="77777777" w:rsidR="00391D4C" w:rsidRDefault="00391D4C" w:rsidP="004524DB">
      <w:pPr>
        <w:pStyle w:val="12"/>
      </w:pPr>
    </w:p>
    <w:p w14:paraId="341F6AB5" w14:textId="77777777" w:rsidR="00391D4C" w:rsidRDefault="00391D4C" w:rsidP="004524DB">
      <w:pPr>
        <w:pStyle w:val="12"/>
      </w:pPr>
    </w:p>
    <w:p w14:paraId="344D6EB5" w14:textId="77777777" w:rsidR="00391D4C" w:rsidRDefault="00391D4C" w:rsidP="004524DB">
      <w:pPr>
        <w:pStyle w:val="12"/>
      </w:pPr>
    </w:p>
    <w:p w14:paraId="199CDE23" w14:textId="77777777" w:rsidR="00391D4C" w:rsidRDefault="00391D4C" w:rsidP="004524DB">
      <w:pPr>
        <w:pStyle w:val="12"/>
      </w:pPr>
    </w:p>
    <w:p w14:paraId="3202AA06" w14:textId="77777777" w:rsidR="00391D4C" w:rsidRDefault="00391D4C" w:rsidP="004524DB">
      <w:pPr>
        <w:pStyle w:val="12"/>
      </w:pPr>
    </w:p>
    <w:p w14:paraId="2B4182B2" w14:textId="77777777" w:rsidR="00391D4C" w:rsidRDefault="00391D4C" w:rsidP="004524DB">
      <w:pPr>
        <w:pStyle w:val="12"/>
      </w:pPr>
    </w:p>
    <w:p w14:paraId="0B3FAA54" w14:textId="77777777" w:rsidR="00391D4C" w:rsidRDefault="00391D4C" w:rsidP="004524DB">
      <w:pPr>
        <w:pStyle w:val="12"/>
      </w:pPr>
    </w:p>
    <w:p w14:paraId="24760CD1" w14:textId="77777777" w:rsidR="00391D4C" w:rsidRDefault="00391D4C" w:rsidP="004524DB">
      <w:pPr>
        <w:pStyle w:val="12"/>
      </w:pPr>
    </w:p>
    <w:p w14:paraId="5FD67F85" w14:textId="77777777" w:rsidR="00391D4C" w:rsidRDefault="00391D4C" w:rsidP="004524DB">
      <w:pPr>
        <w:pStyle w:val="12"/>
      </w:pPr>
    </w:p>
    <w:p w14:paraId="42E70A1A" w14:textId="77777777" w:rsidR="00391D4C" w:rsidRDefault="00391D4C" w:rsidP="004524DB">
      <w:pPr>
        <w:pStyle w:val="12"/>
      </w:pPr>
    </w:p>
    <w:p w14:paraId="347B59CB" w14:textId="77777777" w:rsidR="00391D4C" w:rsidRDefault="00391D4C" w:rsidP="004524DB">
      <w:pPr>
        <w:pStyle w:val="12"/>
      </w:pPr>
    </w:p>
    <w:p w14:paraId="7B308C1F" w14:textId="77777777" w:rsidR="00391D4C" w:rsidRDefault="00391D4C" w:rsidP="004524DB">
      <w:pPr>
        <w:pStyle w:val="12"/>
      </w:pPr>
    </w:p>
    <w:p w14:paraId="107C7721" w14:textId="77777777" w:rsidR="00391D4C" w:rsidRDefault="00391D4C" w:rsidP="004524DB">
      <w:pPr>
        <w:pStyle w:val="12"/>
      </w:pPr>
    </w:p>
    <w:p w14:paraId="11F2D5D4" w14:textId="77777777" w:rsidR="00391D4C" w:rsidRDefault="00391D4C" w:rsidP="004524DB">
      <w:pPr>
        <w:pStyle w:val="12"/>
      </w:pPr>
    </w:p>
    <w:p w14:paraId="2C01D945" w14:textId="77777777" w:rsidR="00391D4C" w:rsidRDefault="00391D4C" w:rsidP="004524DB">
      <w:pPr>
        <w:pStyle w:val="12"/>
      </w:pPr>
    </w:p>
    <w:p w14:paraId="5B1FF897" w14:textId="77777777" w:rsidR="00430C95" w:rsidRDefault="00430C95">
      <w:pPr>
        <w:widowControl/>
        <w:jc w:val="left"/>
        <w:rPr>
          <w:rFonts w:ascii="黑体" w:eastAsia="黑体" w:hAnsi="黑体" w:cs="Times New Roman"/>
          <w:b/>
          <w:kern w:val="44"/>
          <w:sz w:val="32"/>
          <w:szCs w:val="32"/>
        </w:rPr>
      </w:pPr>
      <w:bookmarkStart w:id="33" w:name="_Toc168996556"/>
      <w:r>
        <w:rPr>
          <w:rFonts w:ascii="黑体" w:hAnsi="黑体"/>
          <w:szCs w:val="32"/>
        </w:rPr>
        <w:br w:type="page"/>
      </w:r>
    </w:p>
    <w:p w14:paraId="5DF8E8D5" w14:textId="5ADC93D3" w:rsidR="00391D4C" w:rsidRPr="0073376E" w:rsidRDefault="00000000">
      <w:pPr>
        <w:pStyle w:val="1"/>
        <w:spacing w:after="156"/>
        <w:rPr>
          <w:rFonts w:ascii="黑体" w:hAnsi="黑体"/>
          <w:szCs w:val="32"/>
        </w:rPr>
      </w:pPr>
      <w:bookmarkStart w:id="34" w:name="_Toc169598801"/>
      <w:bookmarkStart w:id="35" w:name="_Toc169599069"/>
      <w:r w:rsidRPr="0073376E">
        <w:rPr>
          <w:rFonts w:ascii="黑体" w:hAnsi="黑体"/>
          <w:szCs w:val="32"/>
        </w:rPr>
        <w:lastRenderedPageBreak/>
        <w:t>前    言</w:t>
      </w:r>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p>
    <w:p w14:paraId="31091922" w14:textId="77777777" w:rsidR="00391D4C" w:rsidRDefault="00391D4C" w:rsidP="004524DB">
      <w:pPr>
        <w:pStyle w:val="12"/>
      </w:pPr>
    </w:p>
    <w:p w14:paraId="4515FA74" w14:textId="17AF5B57" w:rsidR="00391D4C" w:rsidRPr="0073376E" w:rsidRDefault="00000000" w:rsidP="004524DB">
      <w:pPr>
        <w:pStyle w:val="12"/>
      </w:pPr>
      <w:r w:rsidRPr="0073376E">
        <w:t>根据中国建筑材料联合会发布的《关于下达2022年第九批协会标准制定计划的通知》（中建材</w:t>
      </w:r>
      <w:proofErr w:type="gramStart"/>
      <w:r w:rsidRPr="0073376E">
        <w:t>联标发</w:t>
      </w:r>
      <w:bookmarkStart w:id="36" w:name="_Hlk168996382"/>
      <w:r w:rsidRPr="0073376E">
        <w:t>〔</w:t>
      </w:r>
      <w:bookmarkEnd w:id="36"/>
      <w:r w:rsidRPr="0073376E">
        <w:t>2022〕</w:t>
      </w:r>
      <w:proofErr w:type="gramEnd"/>
      <w:r w:rsidRPr="0073376E">
        <w:t>63号）的要求，本</w:t>
      </w:r>
      <w:r w:rsidR="00C5287E">
        <w:rPr>
          <w:rFonts w:hint="eastAsia"/>
        </w:rPr>
        <w:t>规程</w:t>
      </w:r>
      <w:r w:rsidRPr="0073376E">
        <w:t>编制组经广泛调查研究，认真总结实践经验，参考国内标准和国外先进标准，并在广泛征求意见的基础上，制定本</w:t>
      </w:r>
      <w:r w:rsidR="00C5287E">
        <w:rPr>
          <w:rFonts w:hint="eastAsia"/>
        </w:rPr>
        <w:t>规程</w:t>
      </w:r>
      <w:r w:rsidRPr="0073376E">
        <w:t>。</w:t>
      </w:r>
    </w:p>
    <w:p w14:paraId="77360A74" w14:textId="71AC224A" w:rsidR="00391D4C" w:rsidRPr="0073376E" w:rsidRDefault="00000000" w:rsidP="004524DB">
      <w:pPr>
        <w:pStyle w:val="12"/>
      </w:pPr>
      <w:bookmarkStart w:id="37" w:name="_Hlk168996707"/>
      <w:r w:rsidRPr="0073376E">
        <w:t>本</w:t>
      </w:r>
      <w:r w:rsidR="00C5287E">
        <w:rPr>
          <w:rFonts w:hint="eastAsia"/>
        </w:rPr>
        <w:t>规程</w:t>
      </w:r>
      <w:r w:rsidRPr="0073376E">
        <w:t>共分7章</w:t>
      </w:r>
      <w:bookmarkStart w:id="38" w:name="_Hlk168996817"/>
      <w:r w:rsidRPr="0073376E">
        <w:t>和1个附录</w:t>
      </w:r>
      <w:bookmarkEnd w:id="38"/>
      <w:r w:rsidRPr="0073376E">
        <w:t>，主要技术内容包括：总则、术语、基本规定、系统及材料性能要求、设计、施工验收等。</w:t>
      </w:r>
    </w:p>
    <w:p w14:paraId="6F3C0DEE" w14:textId="7D452A73" w:rsidR="00391D4C" w:rsidRDefault="00000000" w:rsidP="004524DB">
      <w:pPr>
        <w:pStyle w:val="12"/>
      </w:pPr>
      <w:r w:rsidRPr="0073376E">
        <w:t>本</w:t>
      </w:r>
      <w:r w:rsidR="00C5287E">
        <w:rPr>
          <w:rFonts w:hint="eastAsia"/>
        </w:rPr>
        <w:t>规程</w:t>
      </w:r>
      <w:r w:rsidRPr="0073376E">
        <w:t>由中国建筑材料联合会归口管理，由建筑材料工业技术情报研究所负责具体技术内容的解释。执行过程中如有意见或建议，请寄送至建筑材料工业技术情报研究所（地址：北京市朝阳区管庄东里甲1号，邮政编码：100024）</w:t>
      </w:r>
      <w:r>
        <w:t>。</w:t>
      </w:r>
    </w:p>
    <w:bookmarkEnd w:id="37"/>
    <w:p w14:paraId="6DEF6529" w14:textId="77777777" w:rsidR="00391D4C" w:rsidRDefault="00000000" w:rsidP="004524DB">
      <w:pPr>
        <w:pStyle w:val="12"/>
      </w:pPr>
      <w:r>
        <w:t>主</w:t>
      </w:r>
      <w:r>
        <w:rPr>
          <w:rFonts w:hint="eastAsia"/>
        </w:rPr>
        <w:t xml:space="preserve"> </w:t>
      </w:r>
      <w:r>
        <w:t>编</w:t>
      </w:r>
      <w:r>
        <w:rPr>
          <w:rFonts w:hint="eastAsia"/>
        </w:rPr>
        <w:t xml:space="preserve"> </w:t>
      </w:r>
      <w:r>
        <w:t>单</w:t>
      </w:r>
      <w:r>
        <w:rPr>
          <w:rFonts w:hint="eastAsia"/>
        </w:rPr>
        <w:t xml:space="preserve"> </w:t>
      </w:r>
      <w:r>
        <w:t xml:space="preserve">位： </w:t>
      </w:r>
    </w:p>
    <w:p w14:paraId="1408BFEC" w14:textId="77777777" w:rsidR="00391D4C" w:rsidRDefault="00000000" w:rsidP="004524DB">
      <w:pPr>
        <w:pStyle w:val="12"/>
      </w:pPr>
      <w:r>
        <w:t>参</w:t>
      </w:r>
      <w:r>
        <w:rPr>
          <w:rFonts w:hint="eastAsia"/>
        </w:rPr>
        <w:t xml:space="preserve"> </w:t>
      </w:r>
      <w:r>
        <w:t>编</w:t>
      </w:r>
      <w:r>
        <w:rPr>
          <w:rFonts w:hint="eastAsia"/>
        </w:rPr>
        <w:t xml:space="preserve"> </w:t>
      </w:r>
      <w:r>
        <w:t>单</w:t>
      </w:r>
      <w:r>
        <w:rPr>
          <w:rFonts w:hint="eastAsia"/>
        </w:rPr>
        <w:t xml:space="preserve"> </w:t>
      </w:r>
      <w:r>
        <w:t>位：</w:t>
      </w:r>
    </w:p>
    <w:p w14:paraId="2EB7751C" w14:textId="77777777" w:rsidR="00391D4C" w:rsidRDefault="00000000" w:rsidP="004524DB">
      <w:pPr>
        <w:pStyle w:val="12"/>
      </w:pPr>
      <w:r>
        <w:t xml:space="preserve">主要起草人： </w:t>
      </w:r>
    </w:p>
    <w:p w14:paraId="4F148BBD" w14:textId="77777777" w:rsidR="00391D4C" w:rsidRDefault="00000000" w:rsidP="004524DB">
      <w:pPr>
        <w:pStyle w:val="12"/>
      </w:pPr>
      <w:r>
        <w:t xml:space="preserve">主要审查人： </w:t>
      </w:r>
    </w:p>
    <w:p w14:paraId="62419FF5" w14:textId="77777777" w:rsidR="00391D4C" w:rsidRDefault="00000000">
      <w:pPr>
        <w:rPr>
          <w:rFonts w:ascii="Times New Roman" w:eastAsia="宋体" w:hAnsi="Times New Roman" w:cs="Times New Roman"/>
        </w:rPr>
        <w:sectPr w:rsidR="00391D4C" w:rsidSect="009607B1">
          <w:headerReference w:type="default" r:id="rId10"/>
          <w:pgSz w:w="11906" w:h="16838"/>
          <w:pgMar w:top="567" w:right="1134" w:bottom="1134" w:left="1418" w:header="1418" w:footer="1134" w:gutter="0"/>
          <w:pgNumType w:fmt="upperRoman" w:start="1"/>
          <w:cols w:space="720"/>
          <w:formProt w:val="0"/>
          <w:docGrid w:type="lines" w:linePitch="312"/>
        </w:sectPr>
      </w:pPr>
      <w:r>
        <w:rPr>
          <w:rFonts w:ascii="Times New Roman" w:eastAsia="宋体" w:hAnsi="Times New Roman" w:cs="Times New Roman"/>
        </w:rPr>
        <w:t xml:space="preserve"> </w:t>
      </w:r>
    </w:p>
    <w:bookmarkEnd w:id="1" w:displacedByCustomXml="next"/>
    <w:bookmarkStart w:id="39" w:name="_Toc46305047" w:displacedByCustomXml="next"/>
    <w:bookmarkStart w:id="40" w:name="_Toc72486026" w:displacedByCustomXml="next"/>
    <w:bookmarkStart w:id="41" w:name="_Toc78961704" w:displacedByCustomXml="next"/>
    <w:bookmarkStart w:id="42" w:name="_Toc65511669" w:displacedByCustomXml="next"/>
    <w:bookmarkStart w:id="43" w:name="_Toc67915649" w:displacedByCustomXml="next"/>
    <w:bookmarkStart w:id="44" w:name="_Toc76246584" w:displacedByCustomXml="next"/>
    <w:bookmarkStart w:id="45" w:name="_Toc78961667" w:displacedByCustomXml="next"/>
    <w:bookmarkStart w:id="46" w:name="_Toc56499406" w:displacedByCustomXml="next"/>
    <w:bookmarkStart w:id="47" w:name="_Toc78903896" w:displacedByCustomXml="next"/>
    <w:bookmarkStart w:id="48" w:name="_Toc142144599" w:displacedByCustomXml="next"/>
    <w:bookmarkStart w:id="49" w:name="_Toc79564744" w:displacedByCustomXml="next"/>
    <w:bookmarkStart w:id="50" w:name="_Hlk56180288" w:displacedByCustomXml="next"/>
    <w:sdt>
      <w:sdtPr>
        <w:rPr>
          <w:rFonts w:ascii="Times New Roman" w:eastAsia="宋体" w:hAnsi="Times New Roman" w:cs="Times New Roman"/>
          <w:b/>
          <w:color w:val="auto"/>
          <w:kern w:val="2"/>
          <w:sz w:val="24"/>
          <w:szCs w:val="24"/>
        </w:rPr>
        <w:id w:val="2056812140"/>
        <w:docPartObj>
          <w:docPartGallery w:val="Table of Contents"/>
          <w:docPartUnique/>
        </w:docPartObj>
      </w:sdtPr>
      <w:sdtEndPr>
        <w:rPr>
          <w:rFonts w:ascii="Cambria" w:eastAsiaTheme="minorEastAsia" w:hAnsi="Cambria" w:cs="Cambria"/>
          <w:b w:val="0"/>
          <w:sz w:val="21"/>
          <w:szCs w:val="22"/>
          <w:lang w:val="zh-CN"/>
        </w:rPr>
      </w:sdtEndPr>
      <w:sdtContent>
        <w:p w14:paraId="0AA27317" w14:textId="77777777" w:rsidR="00391D4C" w:rsidRPr="0073376E" w:rsidRDefault="00000000">
          <w:pPr>
            <w:pStyle w:val="TOC10"/>
            <w:rPr>
              <w:rFonts w:ascii="黑体" w:eastAsia="黑体" w:hAnsi="黑体" w:cs="Times New Roman"/>
              <w:b/>
              <w:color w:val="auto"/>
              <w:kern w:val="2"/>
            </w:rPr>
          </w:pPr>
          <w:r w:rsidRPr="0073376E">
            <w:rPr>
              <w:rFonts w:ascii="黑体" w:eastAsia="黑体" w:hAnsi="黑体" w:cs="Times New Roman"/>
              <w:b/>
              <w:color w:val="auto"/>
              <w:kern w:val="2"/>
            </w:rPr>
            <w:t>目    次</w:t>
          </w:r>
        </w:p>
        <w:p w14:paraId="57FA8169" w14:textId="0AE2D4C2" w:rsidR="00042188" w:rsidRPr="00042188" w:rsidRDefault="00000000" w:rsidP="00042188">
          <w:pPr>
            <w:pStyle w:val="TOC1"/>
            <w:jc w:val="both"/>
            <w:rPr>
              <w:rFonts w:ascii="宋体" w:eastAsia="宋体" w:hAnsi="宋体"/>
              <w:b w:val="0"/>
              <w:bCs w:val="0"/>
              <w:sz w:val="24"/>
              <w:szCs w:val="24"/>
            </w:rPr>
          </w:pPr>
          <w:r>
            <w:fldChar w:fldCharType="begin"/>
          </w:r>
          <w:r>
            <w:instrText xml:space="preserve"> TOC \o "1-3" \h \z \u </w:instrText>
          </w:r>
          <w:r>
            <w:fldChar w:fldCharType="separate"/>
          </w:r>
        </w:p>
        <w:p w14:paraId="4043790E" w14:textId="4F52EFA6" w:rsidR="00042188" w:rsidRPr="00042188" w:rsidRDefault="00000000">
          <w:pPr>
            <w:pStyle w:val="TOC1"/>
            <w:rPr>
              <w:rFonts w:ascii="宋体" w:eastAsia="宋体" w:hAnsi="宋体"/>
              <w:b w:val="0"/>
              <w:bCs w:val="0"/>
              <w:sz w:val="24"/>
              <w:szCs w:val="24"/>
            </w:rPr>
          </w:pPr>
          <w:hyperlink w:anchor="_Toc169599070" w:history="1">
            <w:r w:rsidR="00042188" w:rsidRPr="00042188">
              <w:rPr>
                <w:rStyle w:val="af8"/>
                <w:rFonts w:ascii="宋体" w:eastAsia="宋体" w:hAnsi="宋体"/>
                <w:b w:val="0"/>
                <w:bCs w:val="0"/>
                <w:sz w:val="24"/>
                <w:szCs w:val="24"/>
              </w:rPr>
              <w:t>1  总    则</w:t>
            </w:r>
            <w:r w:rsidR="00042188" w:rsidRPr="00042188">
              <w:rPr>
                <w:rFonts w:ascii="宋体" w:eastAsia="宋体" w:hAnsi="宋体"/>
                <w:b w:val="0"/>
                <w:bCs w:val="0"/>
                <w:webHidden/>
                <w:sz w:val="24"/>
                <w:szCs w:val="24"/>
              </w:rPr>
              <w:tab/>
            </w:r>
            <w:r w:rsidR="00042188" w:rsidRPr="00042188">
              <w:rPr>
                <w:rFonts w:ascii="宋体" w:eastAsia="宋体" w:hAnsi="宋体"/>
                <w:b w:val="0"/>
                <w:bCs w:val="0"/>
                <w:webHidden/>
                <w:sz w:val="24"/>
                <w:szCs w:val="24"/>
              </w:rPr>
              <w:fldChar w:fldCharType="begin"/>
            </w:r>
            <w:r w:rsidR="00042188" w:rsidRPr="00042188">
              <w:rPr>
                <w:rFonts w:ascii="宋体" w:eastAsia="宋体" w:hAnsi="宋体"/>
                <w:b w:val="0"/>
                <w:bCs w:val="0"/>
                <w:webHidden/>
                <w:sz w:val="24"/>
                <w:szCs w:val="24"/>
              </w:rPr>
              <w:instrText xml:space="preserve"> PAGEREF _Toc169599070 \h </w:instrText>
            </w:r>
            <w:r w:rsidR="00042188" w:rsidRPr="00042188">
              <w:rPr>
                <w:rFonts w:ascii="宋体" w:eastAsia="宋体" w:hAnsi="宋体"/>
                <w:b w:val="0"/>
                <w:bCs w:val="0"/>
                <w:webHidden/>
                <w:sz w:val="24"/>
                <w:szCs w:val="24"/>
              </w:rPr>
            </w:r>
            <w:r w:rsidR="00042188" w:rsidRPr="00042188">
              <w:rPr>
                <w:rFonts w:ascii="宋体" w:eastAsia="宋体" w:hAnsi="宋体"/>
                <w:b w:val="0"/>
                <w:bCs w:val="0"/>
                <w:webHidden/>
                <w:sz w:val="24"/>
                <w:szCs w:val="24"/>
              </w:rPr>
              <w:fldChar w:fldCharType="separate"/>
            </w:r>
            <w:r w:rsidR="00C54A10">
              <w:rPr>
                <w:rFonts w:ascii="宋体" w:eastAsia="宋体" w:hAnsi="宋体"/>
                <w:b w:val="0"/>
                <w:bCs w:val="0"/>
                <w:webHidden/>
                <w:sz w:val="24"/>
                <w:szCs w:val="24"/>
              </w:rPr>
              <w:t>1</w:t>
            </w:r>
            <w:r w:rsidR="00042188" w:rsidRPr="00042188">
              <w:rPr>
                <w:rFonts w:ascii="宋体" w:eastAsia="宋体" w:hAnsi="宋体"/>
                <w:b w:val="0"/>
                <w:bCs w:val="0"/>
                <w:webHidden/>
                <w:sz w:val="24"/>
                <w:szCs w:val="24"/>
              </w:rPr>
              <w:fldChar w:fldCharType="end"/>
            </w:r>
          </w:hyperlink>
        </w:p>
        <w:p w14:paraId="7787D4BE" w14:textId="6358889B" w:rsidR="00042188" w:rsidRPr="00042188" w:rsidRDefault="00000000">
          <w:pPr>
            <w:pStyle w:val="TOC1"/>
            <w:rPr>
              <w:rFonts w:ascii="宋体" w:eastAsia="宋体" w:hAnsi="宋体"/>
              <w:b w:val="0"/>
              <w:bCs w:val="0"/>
              <w:sz w:val="24"/>
              <w:szCs w:val="24"/>
            </w:rPr>
          </w:pPr>
          <w:hyperlink w:anchor="_Toc169599071" w:history="1">
            <w:r w:rsidR="00042188" w:rsidRPr="00042188">
              <w:rPr>
                <w:rStyle w:val="af8"/>
                <w:rFonts w:ascii="宋体" w:eastAsia="宋体" w:hAnsi="宋体"/>
                <w:b w:val="0"/>
                <w:bCs w:val="0"/>
                <w:sz w:val="24"/>
                <w:szCs w:val="24"/>
              </w:rPr>
              <w:t>2  术    语</w:t>
            </w:r>
            <w:r w:rsidR="00042188" w:rsidRPr="00042188">
              <w:rPr>
                <w:rFonts w:ascii="宋体" w:eastAsia="宋体" w:hAnsi="宋体"/>
                <w:b w:val="0"/>
                <w:bCs w:val="0"/>
                <w:webHidden/>
                <w:sz w:val="24"/>
                <w:szCs w:val="24"/>
              </w:rPr>
              <w:tab/>
            </w:r>
            <w:r w:rsidR="00042188" w:rsidRPr="00042188">
              <w:rPr>
                <w:rFonts w:ascii="宋体" w:eastAsia="宋体" w:hAnsi="宋体"/>
                <w:b w:val="0"/>
                <w:bCs w:val="0"/>
                <w:webHidden/>
                <w:sz w:val="24"/>
                <w:szCs w:val="24"/>
              </w:rPr>
              <w:fldChar w:fldCharType="begin"/>
            </w:r>
            <w:r w:rsidR="00042188" w:rsidRPr="00042188">
              <w:rPr>
                <w:rFonts w:ascii="宋体" w:eastAsia="宋体" w:hAnsi="宋体"/>
                <w:b w:val="0"/>
                <w:bCs w:val="0"/>
                <w:webHidden/>
                <w:sz w:val="24"/>
                <w:szCs w:val="24"/>
              </w:rPr>
              <w:instrText xml:space="preserve"> PAGEREF _Toc169599071 \h </w:instrText>
            </w:r>
            <w:r w:rsidR="00042188" w:rsidRPr="00042188">
              <w:rPr>
                <w:rFonts w:ascii="宋体" w:eastAsia="宋体" w:hAnsi="宋体"/>
                <w:b w:val="0"/>
                <w:bCs w:val="0"/>
                <w:webHidden/>
                <w:sz w:val="24"/>
                <w:szCs w:val="24"/>
              </w:rPr>
            </w:r>
            <w:r w:rsidR="00042188" w:rsidRPr="00042188">
              <w:rPr>
                <w:rFonts w:ascii="宋体" w:eastAsia="宋体" w:hAnsi="宋体"/>
                <w:b w:val="0"/>
                <w:bCs w:val="0"/>
                <w:webHidden/>
                <w:sz w:val="24"/>
                <w:szCs w:val="24"/>
              </w:rPr>
              <w:fldChar w:fldCharType="separate"/>
            </w:r>
            <w:r w:rsidR="00C54A10">
              <w:rPr>
                <w:rFonts w:ascii="宋体" w:eastAsia="宋体" w:hAnsi="宋体"/>
                <w:b w:val="0"/>
                <w:bCs w:val="0"/>
                <w:webHidden/>
                <w:sz w:val="24"/>
                <w:szCs w:val="24"/>
              </w:rPr>
              <w:t>2</w:t>
            </w:r>
            <w:r w:rsidR="00042188" w:rsidRPr="00042188">
              <w:rPr>
                <w:rFonts w:ascii="宋体" w:eastAsia="宋体" w:hAnsi="宋体"/>
                <w:b w:val="0"/>
                <w:bCs w:val="0"/>
                <w:webHidden/>
                <w:sz w:val="24"/>
                <w:szCs w:val="24"/>
              </w:rPr>
              <w:fldChar w:fldCharType="end"/>
            </w:r>
          </w:hyperlink>
        </w:p>
        <w:p w14:paraId="30F961E1" w14:textId="29131854" w:rsidR="00042188" w:rsidRPr="00042188" w:rsidRDefault="00000000">
          <w:pPr>
            <w:pStyle w:val="TOC1"/>
            <w:rPr>
              <w:rFonts w:ascii="宋体" w:eastAsia="宋体" w:hAnsi="宋体"/>
              <w:b w:val="0"/>
              <w:bCs w:val="0"/>
              <w:sz w:val="24"/>
              <w:szCs w:val="24"/>
            </w:rPr>
          </w:pPr>
          <w:hyperlink w:anchor="_Toc169599072" w:history="1">
            <w:r w:rsidR="00042188" w:rsidRPr="00042188">
              <w:rPr>
                <w:rStyle w:val="af8"/>
                <w:rFonts w:ascii="宋体" w:eastAsia="宋体" w:hAnsi="宋体"/>
                <w:b w:val="0"/>
                <w:bCs w:val="0"/>
                <w:sz w:val="24"/>
                <w:szCs w:val="24"/>
              </w:rPr>
              <w:t>3  基 本 规 定</w:t>
            </w:r>
            <w:r w:rsidR="00042188" w:rsidRPr="00042188">
              <w:rPr>
                <w:rFonts w:ascii="宋体" w:eastAsia="宋体" w:hAnsi="宋体"/>
                <w:b w:val="0"/>
                <w:bCs w:val="0"/>
                <w:webHidden/>
                <w:sz w:val="24"/>
                <w:szCs w:val="24"/>
              </w:rPr>
              <w:tab/>
            </w:r>
            <w:r w:rsidR="00042188" w:rsidRPr="00042188">
              <w:rPr>
                <w:rFonts w:ascii="宋体" w:eastAsia="宋体" w:hAnsi="宋体"/>
                <w:b w:val="0"/>
                <w:bCs w:val="0"/>
                <w:webHidden/>
                <w:sz w:val="24"/>
                <w:szCs w:val="24"/>
              </w:rPr>
              <w:fldChar w:fldCharType="begin"/>
            </w:r>
            <w:r w:rsidR="00042188" w:rsidRPr="00042188">
              <w:rPr>
                <w:rFonts w:ascii="宋体" w:eastAsia="宋体" w:hAnsi="宋体"/>
                <w:b w:val="0"/>
                <w:bCs w:val="0"/>
                <w:webHidden/>
                <w:sz w:val="24"/>
                <w:szCs w:val="24"/>
              </w:rPr>
              <w:instrText xml:space="preserve"> PAGEREF _Toc169599072 \h </w:instrText>
            </w:r>
            <w:r w:rsidR="00042188" w:rsidRPr="00042188">
              <w:rPr>
                <w:rFonts w:ascii="宋体" w:eastAsia="宋体" w:hAnsi="宋体"/>
                <w:b w:val="0"/>
                <w:bCs w:val="0"/>
                <w:webHidden/>
                <w:sz w:val="24"/>
                <w:szCs w:val="24"/>
              </w:rPr>
            </w:r>
            <w:r w:rsidR="00042188" w:rsidRPr="00042188">
              <w:rPr>
                <w:rFonts w:ascii="宋体" w:eastAsia="宋体" w:hAnsi="宋体"/>
                <w:b w:val="0"/>
                <w:bCs w:val="0"/>
                <w:webHidden/>
                <w:sz w:val="24"/>
                <w:szCs w:val="24"/>
              </w:rPr>
              <w:fldChar w:fldCharType="separate"/>
            </w:r>
            <w:r w:rsidR="00C54A10">
              <w:rPr>
                <w:rFonts w:ascii="宋体" w:eastAsia="宋体" w:hAnsi="宋体"/>
                <w:b w:val="0"/>
                <w:bCs w:val="0"/>
                <w:webHidden/>
                <w:sz w:val="24"/>
                <w:szCs w:val="24"/>
              </w:rPr>
              <w:t>3</w:t>
            </w:r>
            <w:r w:rsidR="00042188" w:rsidRPr="00042188">
              <w:rPr>
                <w:rFonts w:ascii="宋体" w:eastAsia="宋体" w:hAnsi="宋体"/>
                <w:b w:val="0"/>
                <w:bCs w:val="0"/>
                <w:webHidden/>
                <w:sz w:val="24"/>
                <w:szCs w:val="24"/>
              </w:rPr>
              <w:fldChar w:fldCharType="end"/>
            </w:r>
          </w:hyperlink>
        </w:p>
        <w:p w14:paraId="6A2CBB18" w14:textId="794C6CA2" w:rsidR="00042188" w:rsidRPr="00042188" w:rsidRDefault="00000000">
          <w:pPr>
            <w:pStyle w:val="TOC1"/>
            <w:rPr>
              <w:rFonts w:ascii="宋体" w:eastAsia="宋体" w:hAnsi="宋体"/>
              <w:b w:val="0"/>
              <w:bCs w:val="0"/>
              <w:sz w:val="24"/>
              <w:szCs w:val="24"/>
            </w:rPr>
          </w:pPr>
          <w:hyperlink w:anchor="_Toc169599073" w:history="1">
            <w:r w:rsidR="00042188" w:rsidRPr="00042188">
              <w:rPr>
                <w:rStyle w:val="af8"/>
                <w:rFonts w:ascii="宋体" w:eastAsia="宋体" w:hAnsi="宋体"/>
                <w:b w:val="0"/>
                <w:bCs w:val="0"/>
                <w:sz w:val="24"/>
                <w:szCs w:val="24"/>
              </w:rPr>
              <w:t>4  系 统 及 材 料 性 能 要 求</w:t>
            </w:r>
            <w:r w:rsidR="00042188" w:rsidRPr="00042188">
              <w:rPr>
                <w:rFonts w:ascii="宋体" w:eastAsia="宋体" w:hAnsi="宋体"/>
                <w:b w:val="0"/>
                <w:bCs w:val="0"/>
                <w:webHidden/>
                <w:sz w:val="24"/>
                <w:szCs w:val="24"/>
              </w:rPr>
              <w:tab/>
            </w:r>
            <w:r w:rsidR="00042188" w:rsidRPr="00042188">
              <w:rPr>
                <w:rFonts w:ascii="宋体" w:eastAsia="宋体" w:hAnsi="宋体"/>
                <w:b w:val="0"/>
                <w:bCs w:val="0"/>
                <w:webHidden/>
                <w:sz w:val="24"/>
                <w:szCs w:val="24"/>
              </w:rPr>
              <w:fldChar w:fldCharType="begin"/>
            </w:r>
            <w:r w:rsidR="00042188" w:rsidRPr="00042188">
              <w:rPr>
                <w:rFonts w:ascii="宋体" w:eastAsia="宋体" w:hAnsi="宋体"/>
                <w:b w:val="0"/>
                <w:bCs w:val="0"/>
                <w:webHidden/>
                <w:sz w:val="24"/>
                <w:szCs w:val="24"/>
              </w:rPr>
              <w:instrText xml:space="preserve"> PAGEREF _Toc169599073 \h </w:instrText>
            </w:r>
            <w:r w:rsidR="00042188" w:rsidRPr="00042188">
              <w:rPr>
                <w:rFonts w:ascii="宋体" w:eastAsia="宋体" w:hAnsi="宋体"/>
                <w:b w:val="0"/>
                <w:bCs w:val="0"/>
                <w:webHidden/>
                <w:sz w:val="24"/>
                <w:szCs w:val="24"/>
              </w:rPr>
            </w:r>
            <w:r w:rsidR="00042188" w:rsidRPr="00042188">
              <w:rPr>
                <w:rFonts w:ascii="宋体" w:eastAsia="宋体" w:hAnsi="宋体"/>
                <w:b w:val="0"/>
                <w:bCs w:val="0"/>
                <w:webHidden/>
                <w:sz w:val="24"/>
                <w:szCs w:val="24"/>
              </w:rPr>
              <w:fldChar w:fldCharType="separate"/>
            </w:r>
            <w:r w:rsidR="00C54A10">
              <w:rPr>
                <w:rFonts w:ascii="宋体" w:eastAsia="宋体" w:hAnsi="宋体"/>
                <w:b w:val="0"/>
                <w:bCs w:val="0"/>
                <w:webHidden/>
                <w:sz w:val="24"/>
                <w:szCs w:val="24"/>
              </w:rPr>
              <w:t>4</w:t>
            </w:r>
            <w:r w:rsidR="00042188" w:rsidRPr="00042188">
              <w:rPr>
                <w:rFonts w:ascii="宋体" w:eastAsia="宋体" w:hAnsi="宋体"/>
                <w:b w:val="0"/>
                <w:bCs w:val="0"/>
                <w:webHidden/>
                <w:sz w:val="24"/>
                <w:szCs w:val="24"/>
              </w:rPr>
              <w:fldChar w:fldCharType="end"/>
            </w:r>
          </w:hyperlink>
        </w:p>
        <w:p w14:paraId="51127710" w14:textId="3E089496" w:rsidR="00042188" w:rsidRPr="00042188" w:rsidRDefault="00000000">
          <w:pPr>
            <w:pStyle w:val="TOC2"/>
            <w:tabs>
              <w:tab w:val="right" w:leader="dot" w:pos="9344"/>
            </w:tabs>
            <w:rPr>
              <w:rFonts w:ascii="宋体" w:hAnsi="宋体" w:cstheme="minorBidi"/>
              <w:noProof/>
              <w14:ligatures w14:val="standardContextual"/>
            </w:rPr>
          </w:pPr>
          <w:hyperlink w:anchor="_Toc169599074" w:history="1">
            <w:r w:rsidR="00042188" w:rsidRPr="00042188">
              <w:rPr>
                <w:rStyle w:val="af8"/>
                <w:rFonts w:ascii="宋体" w:hAnsi="宋体" w:cstheme="majorBidi"/>
                <w:noProof/>
              </w:rPr>
              <w:t>4.1  系 统 性 能</w:t>
            </w:r>
            <w:r w:rsidR="00042188" w:rsidRPr="00042188">
              <w:rPr>
                <w:rFonts w:ascii="宋体" w:hAnsi="宋体"/>
                <w:noProof/>
                <w:webHidden/>
              </w:rPr>
              <w:tab/>
            </w:r>
            <w:r w:rsidR="00042188" w:rsidRPr="00042188">
              <w:rPr>
                <w:rFonts w:ascii="宋体" w:hAnsi="宋体"/>
                <w:noProof/>
                <w:webHidden/>
              </w:rPr>
              <w:fldChar w:fldCharType="begin"/>
            </w:r>
            <w:r w:rsidR="00042188" w:rsidRPr="00042188">
              <w:rPr>
                <w:rFonts w:ascii="宋体" w:hAnsi="宋体"/>
                <w:noProof/>
                <w:webHidden/>
              </w:rPr>
              <w:instrText xml:space="preserve"> PAGEREF _Toc169599074 \h </w:instrText>
            </w:r>
            <w:r w:rsidR="00042188" w:rsidRPr="00042188">
              <w:rPr>
                <w:rFonts w:ascii="宋体" w:hAnsi="宋体"/>
                <w:noProof/>
                <w:webHidden/>
              </w:rPr>
            </w:r>
            <w:r w:rsidR="00042188" w:rsidRPr="00042188">
              <w:rPr>
                <w:rFonts w:ascii="宋体" w:hAnsi="宋体"/>
                <w:noProof/>
                <w:webHidden/>
              </w:rPr>
              <w:fldChar w:fldCharType="separate"/>
            </w:r>
            <w:r w:rsidR="00C54A10">
              <w:rPr>
                <w:rFonts w:ascii="宋体" w:hAnsi="宋体"/>
                <w:noProof/>
                <w:webHidden/>
              </w:rPr>
              <w:t>4</w:t>
            </w:r>
            <w:r w:rsidR="00042188" w:rsidRPr="00042188">
              <w:rPr>
                <w:rFonts w:ascii="宋体" w:hAnsi="宋体"/>
                <w:noProof/>
                <w:webHidden/>
              </w:rPr>
              <w:fldChar w:fldCharType="end"/>
            </w:r>
          </w:hyperlink>
        </w:p>
        <w:p w14:paraId="4C6E7781" w14:textId="2D0DD38B" w:rsidR="00042188" w:rsidRPr="00042188" w:rsidRDefault="00000000">
          <w:pPr>
            <w:pStyle w:val="TOC2"/>
            <w:tabs>
              <w:tab w:val="right" w:leader="dot" w:pos="9344"/>
            </w:tabs>
            <w:rPr>
              <w:rFonts w:ascii="宋体" w:hAnsi="宋体" w:cstheme="minorBidi"/>
              <w:noProof/>
              <w14:ligatures w14:val="standardContextual"/>
            </w:rPr>
          </w:pPr>
          <w:hyperlink w:anchor="_Toc169599075" w:history="1">
            <w:r w:rsidR="00042188" w:rsidRPr="00042188">
              <w:rPr>
                <w:rStyle w:val="af8"/>
                <w:rFonts w:ascii="宋体" w:hAnsi="宋体"/>
                <w:noProof/>
              </w:rPr>
              <w:t>4.2  材 料 性 能</w:t>
            </w:r>
            <w:r w:rsidR="00042188" w:rsidRPr="00042188">
              <w:rPr>
                <w:rFonts w:ascii="宋体" w:hAnsi="宋体"/>
                <w:noProof/>
                <w:webHidden/>
              </w:rPr>
              <w:tab/>
            </w:r>
            <w:r w:rsidR="00042188" w:rsidRPr="00042188">
              <w:rPr>
                <w:rFonts w:ascii="宋体" w:hAnsi="宋体"/>
                <w:noProof/>
                <w:webHidden/>
              </w:rPr>
              <w:fldChar w:fldCharType="begin"/>
            </w:r>
            <w:r w:rsidR="00042188" w:rsidRPr="00042188">
              <w:rPr>
                <w:rFonts w:ascii="宋体" w:hAnsi="宋体"/>
                <w:noProof/>
                <w:webHidden/>
              </w:rPr>
              <w:instrText xml:space="preserve"> PAGEREF _Toc169599075 \h </w:instrText>
            </w:r>
            <w:r w:rsidR="00042188" w:rsidRPr="00042188">
              <w:rPr>
                <w:rFonts w:ascii="宋体" w:hAnsi="宋体"/>
                <w:noProof/>
                <w:webHidden/>
              </w:rPr>
            </w:r>
            <w:r w:rsidR="00042188" w:rsidRPr="00042188">
              <w:rPr>
                <w:rFonts w:ascii="宋体" w:hAnsi="宋体"/>
                <w:noProof/>
                <w:webHidden/>
              </w:rPr>
              <w:fldChar w:fldCharType="separate"/>
            </w:r>
            <w:r w:rsidR="00C54A10">
              <w:rPr>
                <w:rFonts w:ascii="宋体" w:hAnsi="宋体"/>
                <w:noProof/>
                <w:webHidden/>
              </w:rPr>
              <w:t>4</w:t>
            </w:r>
            <w:r w:rsidR="00042188" w:rsidRPr="00042188">
              <w:rPr>
                <w:rFonts w:ascii="宋体" w:hAnsi="宋体"/>
                <w:noProof/>
                <w:webHidden/>
              </w:rPr>
              <w:fldChar w:fldCharType="end"/>
            </w:r>
          </w:hyperlink>
        </w:p>
        <w:p w14:paraId="44EB6FC6" w14:textId="732E2B10" w:rsidR="00042188" w:rsidRPr="00042188" w:rsidRDefault="00000000">
          <w:pPr>
            <w:pStyle w:val="TOC1"/>
            <w:rPr>
              <w:rFonts w:ascii="宋体" w:eastAsia="宋体" w:hAnsi="宋体"/>
              <w:b w:val="0"/>
              <w:bCs w:val="0"/>
              <w:sz w:val="24"/>
              <w:szCs w:val="24"/>
            </w:rPr>
          </w:pPr>
          <w:hyperlink w:anchor="_Toc169599076" w:history="1">
            <w:r w:rsidR="00042188" w:rsidRPr="00042188">
              <w:rPr>
                <w:rStyle w:val="af8"/>
                <w:rFonts w:ascii="宋体" w:eastAsia="宋体" w:hAnsi="宋体"/>
                <w:b w:val="0"/>
                <w:bCs w:val="0"/>
                <w:sz w:val="24"/>
                <w:szCs w:val="24"/>
              </w:rPr>
              <w:t>5  设    计</w:t>
            </w:r>
            <w:r w:rsidR="00042188" w:rsidRPr="00042188">
              <w:rPr>
                <w:rFonts w:ascii="宋体" w:eastAsia="宋体" w:hAnsi="宋体"/>
                <w:b w:val="0"/>
                <w:bCs w:val="0"/>
                <w:webHidden/>
                <w:sz w:val="24"/>
                <w:szCs w:val="24"/>
              </w:rPr>
              <w:tab/>
            </w:r>
            <w:r w:rsidR="00042188" w:rsidRPr="00042188">
              <w:rPr>
                <w:rFonts w:ascii="宋体" w:eastAsia="宋体" w:hAnsi="宋体"/>
                <w:b w:val="0"/>
                <w:bCs w:val="0"/>
                <w:webHidden/>
                <w:sz w:val="24"/>
                <w:szCs w:val="24"/>
              </w:rPr>
              <w:fldChar w:fldCharType="begin"/>
            </w:r>
            <w:r w:rsidR="00042188" w:rsidRPr="00042188">
              <w:rPr>
                <w:rFonts w:ascii="宋体" w:eastAsia="宋体" w:hAnsi="宋体"/>
                <w:b w:val="0"/>
                <w:bCs w:val="0"/>
                <w:webHidden/>
                <w:sz w:val="24"/>
                <w:szCs w:val="24"/>
              </w:rPr>
              <w:instrText xml:space="preserve"> PAGEREF _Toc169599076 \h </w:instrText>
            </w:r>
            <w:r w:rsidR="00042188" w:rsidRPr="00042188">
              <w:rPr>
                <w:rFonts w:ascii="宋体" w:eastAsia="宋体" w:hAnsi="宋体"/>
                <w:b w:val="0"/>
                <w:bCs w:val="0"/>
                <w:webHidden/>
                <w:sz w:val="24"/>
                <w:szCs w:val="24"/>
              </w:rPr>
            </w:r>
            <w:r w:rsidR="00042188" w:rsidRPr="00042188">
              <w:rPr>
                <w:rFonts w:ascii="宋体" w:eastAsia="宋体" w:hAnsi="宋体"/>
                <w:b w:val="0"/>
                <w:bCs w:val="0"/>
                <w:webHidden/>
                <w:sz w:val="24"/>
                <w:szCs w:val="24"/>
              </w:rPr>
              <w:fldChar w:fldCharType="separate"/>
            </w:r>
            <w:r w:rsidR="00C54A10">
              <w:rPr>
                <w:rFonts w:ascii="宋体" w:eastAsia="宋体" w:hAnsi="宋体"/>
                <w:b w:val="0"/>
                <w:bCs w:val="0"/>
                <w:webHidden/>
                <w:sz w:val="24"/>
                <w:szCs w:val="24"/>
              </w:rPr>
              <w:t>8</w:t>
            </w:r>
            <w:r w:rsidR="00042188" w:rsidRPr="00042188">
              <w:rPr>
                <w:rFonts w:ascii="宋体" w:eastAsia="宋体" w:hAnsi="宋体"/>
                <w:b w:val="0"/>
                <w:bCs w:val="0"/>
                <w:webHidden/>
                <w:sz w:val="24"/>
                <w:szCs w:val="24"/>
              </w:rPr>
              <w:fldChar w:fldCharType="end"/>
            </w:r>
          </w:hyperlink>
        </w:p>
        <w:p w14:paraId="172BC597" w14:textId="53945318" w:rsidR="00042188" w:rsidRPr="00042188" w:rsidRDefault="00000000">
          <w:pPr>
            <w:pStyle w:val="TOC2"/>
            <w:tabs>
              <w:tab w:val="right" w:leader="dot" w:pos="9344"/>
            </w:tabs>
            <w:rPr>
              <w:rFonts w:ascii="宋体" w:hAnsi="宋体" w:cstheme="minorBidi"/>
              <w:noProof/>
              <w14:ligatures w14:val="standardContextual"/>
            </w:rPr>
          </w:pPr>
          <w:hyperlink w:anchor="_Toc169599077" w:history="1">
            <w:r w:rsidR="00042188" w:rsidRPr="00042188">
              <w:rPr>
                <w:rStyle w:val="af8"/>
                <w:rFonts w:ascii="宋体" w:hAnsi="宋体"/>
                <w:noProof/>
              </w:rPr>
              <w:t>5.1  一 般 规 定</w:t>
            </w:r>
            <w:r w:rsidR="00042188" w:rsidRPr="00042188">
              <w:rPr>
                <w:rFonts w:ascii="宋体" w:hAnsi="宋体"/>
                <w:noProof/>
                <w:webHidden/>
              </w:rPr>
              <w:tab/>
            </w:r>
            <w:r w:rsidR="00042188" w:rsidRPr="00042188">
              <w:rPr>
                <w:rFonts w:ascii="宋体" w:hAnsi="宋体"/>
                <w:noProof/>
                <w:webHidden/>
              </w:rPr>
              <w:fldChar w:fldCharType="begin"/>
            </w:r>
            <w:r w:rsidR="00042188" w:rsidRPr="00042188">
              <w:rPr>
                <w:rFonts w:ascii="宋体" w:hAnsi="宋体"/>
                <w:noProof/>
                <w:webHidden/>
              </w:rPr>
              <w:instrText xml:space="preserve"> PAGEREF _Toc169599077 \h </w:instrText>
            </w:r>
            <w:r w:rsidR="00042188" w:rsidRPr="00042188">
              <w:rPr>
                <w:rFonts w:ascii="宋体" w:hAnsi="宋体"/>
                <w:noProof/>
                <w:webHidden/>
              </w:rPr>
            </w:r>
            <w:r w:rsidR="00042188" w:rsidRPr="00042188">
              <w:rPr>
                <w:rFonts w:ascii="宋体" w:hAnsi="宋体"/>
                <w:noProof/>
                <w:webHidden/>
              </w:rPr>
              <w:fldChar w:fldCharType="separate"/>
            </w:r>
            <w:r w:rsidR="00C54A10">
              <w:rPr>
                <w:rFonts w:ascii="宋体" w:hAnsi="宋体"/>
                <w:noProof/>
                <w:webHidden/>
              </w:rPr>
              <w:t>8</w:t>
            </w:r>
            <w:r w:rsidR="00042188" w:rsidRPr="00042188">
              <w:rPr>
                <w:rFonts w:ascii="宋体" w:hAnsi="宋体"/>
                <w:noProof/>
                <w:webHidden/>
              </w:rPr>
              <w:fldChar w:fldCharType="end"/>
            </w:r>
          </w:hyperlink>
        </w:p>
        <w:p w14:paraId="0547F059" w14:textId="6D2E86DB" w:rsidR="00042188" w:rsidRPr="00042188" w:rsidRDefault="00000000">
          <w:pPr>
            <w:pStyle w:val="TOC2"/>
            <w:tabs>
              <w:tab w:val="right" w:leader="dot" w:pos="9344"/>
            </w:tabs>
            <w:rPr>
              <w:rFonts w:ascii="宋体" w:hAnsi="宋体" w:cstheme="minorBidi"/>
              <w:noProof/>
              <w14:ligatures w14:val="standardContextual"/>
            </w:rPr>
          </w:pPr>
          <w:hyperlink w:anchor="_Toc169599078" w:history="1">
            <w:r w:rsidR="00042188" w:rsidRPr="00042188">
              <w:rPr>
                <w:rStyle w:val="af8"/>
                <w:rFonts w:ascii="宋体" w:hAnsi="宋体"/>
                <w:noProof/>
              </w:rPr>
              <w:t>5.2  隔 声 与 热 工 设 计</w:t>
            </w:r>
            <w:r w:rsidR="00042188" w:rsidRPr="00042188">
              <w:rPr>
                <w:rFonts w:ascii="宋体" w:hAnsi="宋体"/>
                <w:noProof/>
                <w:webHidden/>
              </w:rPr>
              <w:tab/>
            </w:r>
            <w:r w:rsidR="00042188" w:rsidRPr="00042188">
              <w:rPr>
                <w:rFonts w:ascii="宋体" w:hAnsi="宋体"/>
                <w:noProof/>
                <w:webHidden/>
              </w:rPr>
              <w:fldChar w:fldCharType="begin"/>
            </w:r>
            <w:r w:rsidR="00042188" w:rsidRPr="00042188">
              <w:rPr>
                <w:rFonts w:ascii="宋体" w:hAnsi="宋体"/>
                <w:noProof/>
                <w:webHidden/>
              </w:rPr>
              <w:instrText xml:space="preserve"> PAGEREF _Toc169599078 \h </w:instrText>
            </w:r>
            <w:r w:rsidR="00042188" w:rsidRPr="00042188">
              <w:rPr>
                <w:rFonts w:ascii="宋体" w:hAnsi="宋体"/>
                <w:noProof/>
                <w:webHidden/>
              </w:rPr>
            </w:r>
            <w:r w:rsidR="00042188" w:rsidRPr="00042188">
              <w:rPr>
                <w:rFonts w:ascii="宋体" w:hAnsi="宋体"/>
                <w:noProof/>
                <w:webHidden/>
              </w:rPr>
              <w:fldChar w:fldCharType="separate"/>
            </w:r>
            <w:r w:rsidR="00C54A10">
              <w:rPr>
                <w:rFonts w:ascii="宋体" w:hAnsi="宋体"/>
                <w:noProof/>
                <w:webHidden/>
              </w:rPr>
              <w:t>8</w:t>
            </w:r>
            <w:r w:rsidR="00042188" w:rsidRPr="00042188">
              <w:rPr>
                <w:rFonts w:ascii="宋体" w:hAnsi="宋体"/>
                <w:noProof/>
                <w:webHidden/>
              </w:rPr>
              <w:fldChar w:fldCharType="end"/>
            </w:r>
          </w:hyperlink>
        </w:p>
        <w:p w14:paraId="33DC4C8A" w14:textId="4F53A6BF" w:rsidR="00042188" w:rsidRPr="00042188" w:rsidRDefault="00000000">
          <w:pPr>
            <w:pStyle w:val="TOC2"/>
            <w:tabs>
              <w:tab w:val="right" w:leader="dot" w:pos="9344"/>
            </w:tabs>
            <w:rPr>
              <w:rFonts w:ascii="宋体" w:hAnsi="宋体" w:cstheme="minorBidi"/>
              <w:noProof/>
              <w14:ligatures w14:val="standardContextual"/>
            </w:rPr>
          </w:pPr>
          <w:hyperlink w:anchor="_Toc169599079" w:history="1">
            <w:r w:rsidR="00042188" w:rsidRPr="00042188">
              <w:rPr>
                <w:rStyle w:val="af8"/>
                <w:rFonts w:ascii="宋体" w:hAnsi="宋体" w:cstheme="majorBidi"/>
                <w:noProof/>
              </w:rPr>
              <w:t>5.3  构 造 设 计</w:t>
            </w:r>
            <w:r w:rsidR="00042188" w:rsidRPr="00042188">
              <w:rPr>
                <w:rFonts w:ascii="宋体" w:hAnsi="宋体"/>
                <w:noProof/>
                <w:webHidden/>
              </w:rPr>
              <w:tab/>
            </w:r>
            <w:r w:rsidR="00042188" w:rsidRPr="00042188">
              <w:rPr>
                <w:rFonts w:ascii="宋体" w:hAnsi="宋体"/>
                <w:noProof/>
                <w:webHidden/>
              </w:rPr>
              <w:fldChar w:fldCharType="begin"/>
            </w:r>
            <w:r w:rsidR="00042188" w:rsidRPr="00042188">
              <w:rPr>
                <w:rFonts w:ascii="宋体" w:hAnsi="宋体"/>
                <w:noProof/>
                <w:webHidden/>
              </w:rPr>
              <w:instrText xml:space="preserve"> PAGEREF _Toc169599079 \h </w:instrText>
            </w:r>
            <w:r w:rsidR="00042188" w:rsidRPr="00042188">
              <w:rPr>
                <w:rFonts w:ascii="宋体" w:hAnsi="宋体"/>
                <w:noProof/>
                <w:webHidden/>
              </w:rPr>
            </w:r>
            <w:r w:rsidR="00042188" w:rsidRPr="00042188">
              <w:rPr>
                <w:rFonts w:ascii="宋体" w:hAnsi="宋体"/>
                <w:noProof/>
                <w:webHidden/>
              </w:rPr>
              <w:fldChar w:fldCharType="separate"/>
            </w:r>
            <w:r w:rsidR="00C54A10">
              <w:rPr>
                <w:rFonts w:ascii="宋体" w:hAnsi="宋体"/>
                <w:noProof/>
                <w:webHidden/>
              </w:rPr>
              <w:t>8</w:t>
            </w:r>
            <w:r w:rsidR="00042188" w:rsidRPr="00042188">
              <w:rPr>
                <w:rFonts w:ascii="宋体" w:hAnsi="宋体"/>
                <w:noProof/>
                <w:webHidden/>
              </w:rPr>
              <w:fldChar w:fldCharType="end"/>
            </w:r>
          </w:hyperlink>
        </w:p>
        <w:p w14:paraId="25712B8B" w14:textId="091502AE" w:rsidR="00042188" w:rsidRPr="00042188" w:rsidRDefault="00000000">
          <w:pPr>
            <w:pStyle w:val="TOC1"/>
            <w:rPr>
              <w:rFonts w:ascii="宋体" w:eastAsia="宋体" w:hAnsi="宋体"/>
              <w:b w:val="0"/>
              <w:bCs w:val="0"/>
              <w:sz w:val="24"/>
              <w:szCs w:val="24"/>
            </w:rPr>
          </w:pPr>
          <w:hyperlink w:anchor="_Toc169599080" w:history="1">
            <w:r w:rsidR="00042188" w:rsidRPr="00042188">
              <w:rPr>
                <w:rStyle w:val="af8"/>
                <w:rFonts w:ascii="宋体" w:eastAsia="宋体" w:hAnsi="宋体"/>
                <w:b w:val="0"/>
                <w:bCs w:val="0"/>
                <w:sz w:val="24"/>
                <w:szCs w:val="24"/>
              </w:rPr>
              <w:t>6  施    工</w:t>
            </w:r>
            <w:r w:rsidR="00042188" w:rsidRPr="00042188">
              <w:rPr>
                <w:rFonts w:ascii="宋体" w:eastAsia="宋体" w:hAnsi="宋体"/>
                <w:b w:val="0"/>
                <w:bCs w:val="0"/>
                <w:webHidden/>
                <w:sz w:val="24"/>
                <w:szCs w:val="24"/>
              </w:rPr>
              <w:tab/>
            </w:r>
            <w:r w:rsidR="00042188" w:rsidRPr="00042188">
              <w:rPr>
                <w:rFonts w:ascii="宋体" w:eastAsia="宋体" w:hAnsi="宋体"/>
                <w:b w:val="0"/>
                <w:bCs w:val="0"/>
                <w:webHidden/>
                <w:sz w:val="24"/>
                <w:szCs w:val="24"/>
              </w:rPr>
              <w:fldChar w:fldCharType="begin"/>
            </w:r>
            <w:r w:rsidR="00042188" w:rsidRPr="00042188">
              <w:rPr>
                <w:rFonts w:ascii="宋体" w:eastAsia="宋体" w:hAnsi="宋体"/>
                <w:b w:val="0"/>
                <w:bCs w:val="0"/>
                <w:webHidden/>
                <w:sz w:val="24"/>
                <w:szCs w:val="24"/>
              </w:rPr>
              <w:instrText xml:space="preserve"> PAGEREF _Toc169599080 \h </w:instrText>
            </w:r>
            <w:r w:rsidR="00042188" w:rsidRPr="00042188">
              <w:rPr>
                <w:rFonts w:ascii="宋体" w:eastAsia="宋体" w:hAnsi="宋体"/>
                <w:b w:val="0"/>
                <w:bCs w:val="0"/>
                <w:webHidden/>
                <w:sz w:val="24"/>
                <w:szCs w:val="24"/>
              </w:rPr>
            </w:r>
            <w:r w:rsidR="00042188" w:rsidRPr="00042188">
              <w:rPr>
                <w:rFonts w:ascii="宋体" w:eastAsia="宋体" w:hAnsi="宋体"/>
                <w:b w:val="0"/>
                <w:bCs w:val="0"/>
                <w:webHidden/>
                <w:sz w:val="24"/>
                <w:szCs w:val="24"/>
              </w:rPr>
              <w:fldChar w:fldCharType="separate"/>
            </w:r>
            <w:r w:rsidR="00C54A10">
              <w:rPr>
                <w:rFonts w:ascii="宋体" w:eastAsia="宋体" w:hAnsi="宋体"/>
                <w:b w:val="0"/>
                <w:bCs w:val="0"/>
                <w:webHidden/>
                <w:sz w:val="24"/>
                <w:szCs w:val="24"/>
              </w:rPr>
              <w:t>12</w:t>
            </w:r>
            <w:r w:rsidR="00042188" w:rsidRPr="00042188">
              <w:rPr>
                <w:rFonts w:ascii="宋体" w:eastAsia="宋体" w:hAnsi="宋体"/>
                <w:b w:val="0"/>
                <w:bCs w:val="0"/>
                <w:webHidden/>
                <w:sz w:val="24"/>
                <w:szCs w:val="24"/>
              </w:rPr>
              <w:fldChar w:fldCharType="end"/>
            </w:r>
          </w:hyperlink>
        </w:p>
        <w:p w14:paraId="01A02C12" w14:textId="5CD8C341" w:rsidR="00042188" w:rsidRPr="00042188" w:rsidRDefault="00000000">
          <w:pPr>
            <w:pStyle w:val="TOC2"/>
            <w:tabs>
              <w:tab w:val="right" w:leader="dot" w:pos="9344"/>
            </w:tabs>
            <w:rPr>
              <w:rFonts w:ascii="宋体" w:hAnsi="宋体" w:cstheme="minorBidi"/>
              <w:noProof/>
              <w14:ligatures w14:val="standardContextual"/>
            </w:rPr>
          </w:pPr>
          <w:hyperlink w:anchor="_Toc169599081" w:history="1">
            <w:r w:rsidR="00042188" w:rsidRPr="00042188">
              <w:rPr>
                <w:rStyle w:val="af8"/>
                <w:rFonts w:ascii="宋体" w:hAnsi="宋体" w:cstheme="majorBidi"/>
                <w:noProof/>
              </w:rPr>
              <w:t>6.1  一 般 规 定</w:t>
            </w:r>
            <w:r w:rsidR="00042188" w:rsidRPr="00042188">
              <w:rPr>
                <w:rFonts w:ascii="宋体" w:hAnsi="宋体"/>
                <w:noProof/>
                <w:webHidden/>
              </w:rPr>
              <w:tab/>
            </w:r>
            <w:r w:rsidR="00042188" w:rsidRPr="00042188">
              <w:rPr>
                <w:rFonts w:ascii="宋体" w:hAnsi="宋体"/>
                <w:noProof/>
                <w:webHidden/>
              </w:rPr>
              <w:fldChar w:fldCharType="begin"/>
            </w:r>
            <w:r w:rsidR="00042188" w:rsidRPr="00042188">
              <w:rPr>
                <w:rFonts w:ascii="宋体" w:hAnsi="宋体"/>
                <w:noProof/>
                <w:webHidden/>
              </w:rPr>
              <w:instrText xml:space="preserve"> PAGEREF _Toc169599081 \h </w:instrText>
            </w:r>
            <w:r w:rsidR="00042188" w:rsidRPr="00042188">
              <w:rPr>
                <w:rFonts w:ascii="宋体" w:hAnsi="宋体"/>
                <w:noProof/>
                <w:webHidden/>
              </w:rPr>
            </w:r>
            <w:r w:rsidR="00042188" w:rsidRPr="00042188">
              <w:rPr>
                <w:rFonts w:ascii="宋体" w:hAnsi="宋体"/>
                <w:noProof/>
                <w:webHidden/>
              </w:rPr>
              <w:fldChar w:fldCharType="separate"/>
            </w:r>
            <w:r w:rsidR="00C54A10">
              <w:rPr>
                <w:rFonts w:ascii="宋体" w:hAnsi="宋体"/>
                <w:noProof/>
                <w:webHidden/>
              </w:rPr>
              <w:t>12</w:t>
            </w:r>
            <w:r w:rsidR="00042188" w:rsidRPr="00042188">
              <w:rPr>
                <w:rFonts w:ascii="宋体" w:hAnsi="宋体"/>
                <w:noProof/>
                <w:webHidden/>
              </w:rPr>
              <w:fldChar w:fldCharType="end"/>
            </w:r>
          </w:hyperlink>
        </w:p>
        <w:p w14:paraId="78C76755" w14:textId="3844058C" w:rsidR="00042188" w:rsidRPr="00042188" w:rsidRDefault="00000000">
          <w:pPr>
            <w:pStyle w:val="TOC2"/>
            <w:tabs>
              <w:tab w:val="right" w:leader="dot" w:pos="9344"/>
            </w:tabs>
            <w:rPr>
              <w:rFonts w:ascii="宋体" w:hAnsi="宋体" w:cstheme="minorBidi"/>
              <w:noProof/>
              <w14:ligatures w14:val="standardContextual"/>
            </w:rPr>
          </w:pPr>
          <w:hyperlink w:anchor="_Toc169599082" w:history="1">
            <w:r w:rsidR="00042188" w:rsidRPr="00042188">
              <w:rPr>
                <w:rStyle w:val="af8"/>
                <w:rFonts w:ascii="宋体" w:hAnsi="宋体" w:cstheme="majorBidi"/>
                <w:noProof/>
              </w:rPr>
              <w:t>6.2  施 工 工 序</w:t>
            </w:r>
            <w:r w:rsidR="00042188" w:rsidRPr="00042188">
              <w:rPr>
                <w:rFonts w:ascii="宋体" w:hAnsi="宋体"/>
                <w:noProof/>
                <w:webHidden/>
              </w:rPr>
              <w:tab/>
            </w:r>
            <w:r w:rsidR="00042188" w:rsidRPr="00042188">
              <w:rPr>
                <w:rFonts w:ascii="宋体" w:hAnsi="宋体"/>
                <w:noProof/>
                <w:webHidden/>
              </w:rPr>
              <w:fldChar w:fldCharType="begin"/>
            </w:r>
            <w:r w:rsidR="00042188" w:rsidRPr="00042188">
              <w:rPr>
                <w:rFonts w:ascii="宋体" w:hAnsi="宋体"/>
                <w:noProof/>
                <w:webHidden/>
              </w:rPr>
              <w:instrText xml:space="preserve"> PAGEREF _Toc169599082 \h </w:instrText>
            </w:r>
            <w:r w:rsidR="00042188" w:rsidRPr="00042188">
              <w:rPr>
                <w:rFonts w:ascii="宋体" w:hAnsi="宋体"/>
                <w:noProof/>
                <w:webHidden/>
              </w:rPr>
            </w:r>
            <w:r w:rsidR="00042188" w:rsidRPr="00042188">
              <w:rPr>
                <w:rFonts w:ascii="宋体" w:hAnsi="宋体"/>
                <w:noProof/>
                <w:webHidden/>
              </w:rPr>
              <w:fldChar w:fldCharType="separate"/>
            </w:r>
            <w:r w:rsidR="00C54A10">
              <w:rPr>
                <w:rFonts w:ascii="宋体" w:hAnsi="宋体"/>
                <w:noProof/>
                <w:webHidden/>
              </w:rPr>
              <w:t>12</w:t>
            </w:r>
            <w:r w:rsidR="00042188" w:rsidRPr="00042188">
              <w:rPr>
                <w:rFonts w:ascii="宋体" w:hAnsi="宋体"/>
                <w:noProof/>
                <w:webHidden/>
              </w:rPr>
              <w:fldChar w:fldCharType="end"/>
            </w:r>
          </w:hyperlink>
        </w:p>
        <w:p w14:paraId="14D41BF2" w14:textId="18CF7190" w:rsidR="00042188" w:rsidRPr="00042188" w:rsidRDefault="00000000">
          <w:pPr>
            <w:pStyle w:val="TOC2"/>
            <w:tabs>
              <w:tab w:val="right" w:leader="dot" w:pos="9344"/>
            </w:tabs>
            <w:rPr>
              <w:rFonts w:ascii="宋体" w:hAnsi="宋体" w:cstheme="minorBidi"/>
              <w:noProof/>
              <w14:ligatures w14:val="standardContextual"/>
            </w:rPr>
          </w:pPr>
          <w:hyperlink w:anchor="_Toc169599083" w:history="1">
            <w:r w:rsidR="00042188" w:rsidRPr="00042188">
              <w:rPr>
                <w:rStyle w:val="af8"/>
                <w:rFonts w:ascii="宋体" w:hAnsi="宋体"/>
                <w:noProof/>
              </w:rPr>
              <w:t>6.3  施 工 要 点</w:t>
            </w:r>
            <w:r w:rsidR="00042188" w:rsidRPr="00042188">
              <w:rPr>
                <w:rFonts w:ascii="宋体" w:hAnsi="宋体"/>
                <w:noProof/>
                <w:webHidden/>
              </w:rPr>
              <w:tab/>
            </w:r>
            <w:r w:rsidR="00042188" w:rsidRPr="00042188">
              <w:rPr>
                <w:rFonts w:ascii="宋体" w:hAnsi="宋体"/>
                <w:noProof/>
                <w:webHidden/>
              </w:rPr>
              <w:fldChar w:fldCharType="begin"/>
            </w:r>
            <w:r w:rsidR="00042188" w:rsidRPr="00042188">
              <w:rPr>
                <w:rFonts w:ascii="宋体" w:hAnsi="宋体"/>
                <w:noProof/>
                <w:webHidden/>
              </w:rPr>
              <w:instrText xml:space="preserve"> PAGEREF _Toc169599083 \h </w:instrText>
            </w:r>
            <w:r w:rsidR="00042188" w:rsidRPr="00042188">
              <w:rPr>
                <w:rFonts w:ascii="宋体" w:hAnsi="宋体"/>
                <w:noProof/>
                <w:webHidden/>
              </w:rPr>
            </w:r>
            <w:r w:rsidR="00042188" w:rsidRPr="00042188">
              <w:rPr>
                <w:rFonts w:ascii="宋体" w:hAnsi="宋体"/>
                <w:noProof/>
                <w:webHidden/>
              </w:rPr>
              <w:fldChar w:fldCharType="separate"/>
            </w:r>
            <w:r w:rsidR="00C54A10">
              <w:rPr>
                <w:rFonts w:ascii="宋体" w:hAnsi="宋体"/>
                <w:noProof/>
                <w:webHidden/>
              </w:rPr>
              <w:t>13</w:t>
            </w:r>
            <w:r w:rsidR="00042188" w:rsidRPr="00042188">
              <w:rPr>
                <w:rFonts w:ascii="宋体" w:hAnsi="宋体"/>
                <w:noProof/>
                <w:webHidden/>
              </w:rPr>
              <w:fldChar w:fldCharType="end"/>
            </w:r>
          </w:hyperlink>
        </w:p>
        <w:p w14:paraId="2840DFDE" w14:textId="7F9202BD" w:rsidR="00042188" w:rsidRPr="00042188" w:rsidRDefault="00000000">
          <w:pPr>
            <w:pStyle w:val="TOC1"/>
            <w:rPr>
              <w:rFonts w:ascii="宋体" w:eastAsia="宋体" w:hAnsi="宋体"/>
              <w:b w:val="0"/>
              <w:bCs w:val="0"/>
              <w:sz w:val="24"/>
              <w:szCs w:val="24"/>
            </w:rPr>
          </w:pPr>
          <w:hyperlink w:anchor="_Toc169599084" w:history="1">
            <w:r w:rsidR="00042188" w:rsidRPr="00042188">
              <w:rPr>
                <w:rStyle w:val="af8"/>
                <w:rFonts w:ascii="宋体" w:eastAsia="宋体" w:hAnsi="宋体"/>
                <w:b w:val="0"/>
                <w:bCs w:val="0"/>
                <w:sz w:val="24"/>
                <w:szCs w:val="24"/>
              </w:rPr>
              <w:t>7  验    收</w:t>
            </w:r>
            <w:r w:rsidR="00042188" w:rsidRPr="00042188">
              <w:rPr>
                <w:rFonts w:ascii="宋体" w:eastAsia="宋体" w:hAnsi="宋体"/>
                <w:b w:val="0"/>
                <w:bCs w:val="0"/>
                <w:webHidden/>
                <w:sz w:val="24"/>
                <w:szCs w:val="24"/>
              </w:rPr>
              <w:tab/>
            </w:r>
            <w:r w:rsidR="00042188" w:rsidRPr="00042188">
              <w:rPr>
                <w:rFonts w:ascii="宋体" w:eastAsia="宋体" w:hAnsi="宋体"/>
                <w:b w:val="0"/>
                <w:bCs w:val="0"/>
                <w:webHidden/>
                <w:sz w:val="24"/>
                <w:szCs w:val="24"/>
              </w:rPr>
              <w:fldChar w:fldCharType="begin"/>
            </w:r>
            <w:r w:rsidR="00042188" w:rsidRPr="00042188">
              <w:rPr>
                <w:rFonts w:ascii="宋体" w:eastAsia="宋体" w:hAnsi="宋体"/>
                <w:b w:val="0"/>
                <w:bCs w:val="0"/>
                <w:webHidden/>
                <w:sz w:val="24"/>
                <w:szCs w:val="24"/>
              </w:rPr>
              <w:instrText xml:space="preserve"> PAGEREF _Toc169599084 \h </w:instrText>
            </w:r>
            <w:r w:rsidR="00042188" w:rsidRPr="00042188">
              <w:rPr>
                <w:rFonts w:ascii="宋体" w:eastAsia="宋体" w:hAnsi="宋体"/>
                <w:b w:val="0"/>
                <w:bCs w:val="0"/>
                <w:webHidden/>
                <w:sz w:val="24"/>
                <w:szCs w:val="24"/>
              </w:rPr>
            </w:r>
            <w:r w:rsidR="00042188" w:rsidRPr="00042188">
              <w:rPr>
                <w:rFonts w:ascii="宋体" w:eastAsia="宋体" w:hAnsi="宋体"/>
                <w:b w:val="0"/>
                <w:bCs w:val="0"/>
                <w:webHidden/>
                <w:sz w:val="24"/>
                <w:szCs w:val="24"/>
              </w:rPr>
              <w:fldChar w:fldCharType="separate"/>
            </w:r>
            <w:r w:rsidR="00C54A10">
              <w:rPr>
                <w:rFonts w:ascii="宋体" w:eastAsia="宋体" w:hAnsi="宋体"/>
                <w:b w:val="0"/>
                <w:bCs w:val="0"/>
                <w:webHidden/>
                <w:sz w:val="24"/>
                <w:szCs w:val="24"/>
              </w:rPr>
              <w:t>15</w:t>
            </w:r>
            <w:r w:rsidR="00042188" w:rsidRPr="00042188">
              <w:rPr>
                <w:rFonts w:ascii="宋体" w:eastAsia="宋体" w:hAnsi="宋体"/>
                <w:b w:val="0"/>
                <w:bCs w:val="0"/>
                <w:webHidden/>
                <w:sz w:val="24"/>
                <w:szCs w:val="24"/>
              </w:rPr>
              <w:fldChar w:fldCharType="end"/>
            </w:r>
          </w:hyperlink>
        </w:p>
        <w:p w14:paraId="5BD91007" w14:textId="0D4999BE" w:rsidR="00042188" w:rsidRPr="00042188" w:rsidRDefault="00000000">
          <w:pPr>
            <w:pStyle w:val="TOC2"/>
            <w:tabs>
              <w:tab w:val="right" w:leader="dot" w:pos="9344"/>
            </w:tabs>
            <w:rPr>
              <w:rFonts w:ascii="宋体" w:hAnsi="宋体" w:cstheme="minorBidi"/>
              <w:noProof/>
              <w14:ligatures w14:val="standardContextual"/>
            </w:rPr>
          </w:pPr>
          <w:hyperlink w:anchor="_Toc169599085" w:history="1">
            <w:r w:rsidR="00042188" w:rsidRPr="00042188">
              <w:rPr>
                <w:rStyle w:val="af8"/>
                <w:rFonts w:ascii="宋体" w:hAnsi="宋体" w:cstheme="majorBidi"/>
                <w:noProof/>
              </w:rPr>
              <w:t>7.1  一 般 规 定</w:t>
            </w:r>
            <w:r w:rsidR="00042188" w:rsidRPr="00042188">
              <w:rPr>
                <w:rFonts w:ascii="宋体" w:hAnsi="宋体"/>
                <w:noProof/>
                <w:webHidden/>
              </w:rPr>
              <w:tab/>
            </w:r>
            <w:r w:rsidR="00042188" w:rsidRPr="00042188">
              <w:rPr>
                <w:rFonts w:ascii="宋体" w:hAnsi="宋体"/>
                <w:noProof/>
                <w:webHidden/>
              </w:rPr>
              <w:fldChar w:fldCharType="begin"/>
            </w:r>
            <w:r w:rsidR="00042188" w:rsidRPr="00042188">
              <w:rPr>
                <w:rFonts w:ascii="宋体" w:hAnsi="宋体"/>
                <w:noProof/>
                <w:webHidden/>
              </w:rPr>
              <w:instrText xml:space="preserve"> PAGEREF _Toc169599085 \h </w:instrText>
            </w:r>
            <w:r w:rsidR="00042188" w:rsidRPr="00042188">
              <w:rPr>
                <w:rFonts w:ascii="宋体" w:hAnsi="宋体"/>
                <w:noProof/>
                <w:webHidden/>
              </w:rPr>
            </w:r>
            <w:r w:rsidR="00042188" w:rsidRPr="00042188">
              <w:rPr>
                <w:rFonts w:ascii="宋体" w:hAnsi="宋体"/>
                <w:noProof/>
                <w:webHidden/>
              </w:rPr>
              <w:fldChar w:fldCharType="separate"/>
            </w:r>
            <w:r w:rsidR="00C54A10">
              <w:rPr>
                <w:rFonts w:ascii="宋体" w:hAnsi="宋体"/>
                <w:noProof/>
                <w:webHidden/>
              </w:rPr>
              <w:t>15</w:t>
            </w:r>
            <w:r w:rsidR="00042188" w:rsidRPr="00042188">
              <w:rPr>
                <w:rFonts w:ascii="宋体" w:hAnsi="宋体"/>
                <w:noProof/>
                <w:webHidden/>
              </w:rPr>
              <w:fldChar w:fldCharType="end"/>
            </w:r>
          </w:hyperlink>
        </w:p>
        <w:p w14:paraId="3148C837" w14:textId="048E5851" w:rsidR="00042188" w:rsidRPr="00042188" w:rsidRDefault="00000000">
          <w:pPr>
            <w:pStyle w:val="TOC2"/>
            <w:tabs>
              <w:tab w:val="right" w:leader="dot" w:pos="9344"/>
            </w:tabs>
            <w:rPr>
              <w:rFonts w:ascii="宋体" w:hAnsi="宋体" w:cstheme="minorBidi"/>
              <w:noProof/>
              <w14:ligatures w14:val="standardContextual"/>
            </w:rPr>
          </w:pPr>
          <w:hyperlink w:anchor="_Toc169599086" w:history="1">
            <w:r w:rsidR="00042188" w:rsidRPr="00042188">
              <w:rPr>
                <w:rStyle w:val="af8"/>
                <w:rFonts w:ascii="宋体" w:hAnsi="宋体" w:cstheme="majorBidi"/>
                <w:noProof/>
              </w:rPr>
              <w:t>7.2  主 控 项 目</w:t>
            </w:r>
            <w:r w:rsidR="00042188" w:rsidRPr="00042188">
              <w:rPr>
                <w:rFonts w:ascii="宋体" w:hAnsi="宋体"/>
                <w:noProof/>
                <w:webHidden/>
              </w:rPr>
              <w:tab/>
            </w:r>
            <w:r w:rsidR="00042188" w:rsidRPr="00042188">
              <w:rPr>
                <w:rFonts w:ascii="宋体" w:hAnsi="宋体"/>
                <w:noProof/>
                <w:webHidden/>
              </w:rPr>
              <w:fldChar w:fldCharType="begin"/>
            </w:r>
            <w:r w:rsidR="00042188" w:rsidRPr="00042188">
              <w:rPr>
                <w:rFonts w:ascii="宋体" w:hAnsi="宋体"/>
                <w:noProof/>
                <w:webHidden/>
              </w:rPr>
              <w:instrText xml:space="preserve"> PAGEREF _Toc169599086 \h </w:instrText>
            </w:r>
            <w:r w:rsidR="00042188" w:rsidRPr="00042188">
              <w:rPr>
                <w:rFonts w:ascii="宋体" w:hAnsi="宋体"/>
                <w:noProof/>
                <w:webHidden/>
              </w:rPr>
            </w:r>
            <w:r w:rsidR="00042188" w:rsidRPr="00042188">
              <w:rPr>
                <w:rFonts w:ascii="宋体" w:hAnsi="宋体"/>
                <w:noProof/>
                <w:webHidden/>
              </w:rPr>
              <w:fldChar w:fldCharType="separate"/>
            </w:r>
            <w:r w:rsidR="00C54A10">
              <w:rPr>
                <w:rFonts w:ascii="宋体" w:hAnsi="宋体"/>
                <w:noProof/>
                <w:webHidden/>
              </w:rPr>
              <w:t>16</w:t>
            </w:r>
            <w:r w:rsidR="00042188" w:rsidRPr="00042188">
              <w:rPr>
                <w:rFonts w:ascii="宋体" w:hAnsi="宋体"/>
                <w:noProof/>
                <w:webHidden/>
              </w:rPr>
              <w:fldChar w:fldCharType="end"/>
            </w:r>
          </w:hyperlink>
        </w:p>
        <w:p w14:paraId="5035C07E" w14:textId="77D94CE3" w:rsidR="00042188" w:rsidRPr="00042188" w:rsidRDefault="00000000">
          <w:pPr>
            <w:pStyle w:val="TOC2"/>
            <w:tabs>
              <w:tab w:val="right" w:leader="dot" w:pos="9344"/>
            </w:tabs>
            <w:rPr>
              <w:rFonts w:ascii="宋体" w:hAnsi="宋体" w:cstheme="minorBidi"/>
              <w:noProof/>
              <w14:ligatures w14:val="standardContextual"/>
            </w:rPr>
          </w:pPr>
          <w:hyperlink w:anchor="_Toc169599087" w:history="1">
            <w:r w:rsidR="00042188" w:rsidRPr="00042188">
              <w:rPr>
                <w:rStyle w:val="af8"/>
                <w:rFonts w:ascii="宋体" w:hAnsi="宋体" w:cstheme="majorBidi"/>
                <w:noProof/>
              </w:rPr>
              <w:t>7.3  一 般 项 目</w:t>
            </w:r>
            <w:r w:rsidR="00042188" w:rsidRPr="00042188">
              <w:rPr>
                <w:rFonts w:ascii="宋体" w:hAnsi="宋体"/>
                <w:noProof/>
                <w:webHidden/>
              </w:rPr>
              <w:tab/>
            </w:r>
            <w:r w:rsidR="00042188" w:rsidRPr="00042188">
              <w:rPr>
                <w:rFonts w:ascii="宋体" w:hAnsi="宋体"/>
                <w:noProof/>
                <w:webHidden/>
              </w:rPr>
              <w:fldChar w:fldCharType="begin"/>
            </w:r>
            <w:r w:rsidR="00042188" w:rsidRPr="00042188">
              <w:rPr>
                <w:rFonts w:ascii="宋体" w:hAnsi="宋体"/>
                <w:noProof/>
                <w:webHidden/>
              </w:rPr>
              <w:instrText xml:space="preserve"> PAGEREF _Toc169599087 \h </w:instrText>
            </w:r>
            <w:r w:rsidR="00042188" w:rsidRPr="00042188">
              <w:rPr>
                <w:rFonts w:ascii="宋体" w:hAnsi="宋体"/>
                <w:noProof/>
                <w:webHidden/>
              </w:rPr>
            </w:r>
            <w:r w:rsidR="00042188" w:rsidRPr="00042188">
              <w:rPr>
                <w:rFonts w:ascii="宋体" w:hAnsi="宋体"/>
                <w:noProof/>
                <w:webHidden/>
              </w:rPr>
              <w:fldChar w:fldCharType="separate"/>
            </w:r>
            <w:r w:rsidR="00C54A10">
              <w:rPr>
                <w:rFonts w:ascii="宋体" w:hAnsi="宋体"/>
                <w:noProof/>
                <w:webHidden/>
              </w:rPr>
              <w:t>17</w:t>
            </w:r>
            <w:r w:rsidR="00042188" w:rsidRPr="00042188">
              <w:rPr>
                <w:rFonts w:ascii="宋体" w:hAnsi="宋体"/>
                <w:noProof/>
                <w:webHidden/>
              </w:rPr>
              <w:fldChar w:fldCharType="end"/>
            </w:r>
          </w:hyperlink>
        </w:p>
        <w:p w14:paraId="39268BCC" w14:textId="2D8094D7" w:rsidR="00042188" w:rsidRPr="00042188" w:rsidRDefault="00000000">
          <w:pPr>
            <w:pStyle w:val="TOC1"/>
            <w:rPr>
              <w:rFonts w:ascii="宋体" w:eastAsia="宋体" w:hAnsi="宋体"/>
              <w:b w:val="0"/>
              <w:bCs w:val="0"/>
              <w:sz w:val="24"/>
              <w:szCs w:val="24"/>
            </w:rPr>
          </w:pPr>
          <w:hyperlink w:anchor="_Toc169599088" w:history="1">
            <w:r w:rsidR="00042188" w:rsidRPr="00042188">
              <w:rPr>
                <w:rStyle w:val="af8"/>
                <w:rFonts w:ascii="宋体" w:eastAsia="宋体" w:hAnsi="宋体" w:cs="Times New Roman"/>
                <w:b w:val="0"/>
                <w:bCs w:val="0"/>
                <w:kern w:val="44"/>
                <w:sz w:val="24"/>
                <w:szCs w:val="24"/>
              </w:rPr>
              <w:t>附录A  复合材料隔声保温楼板系统撞击声隔声性能实测数据参考表</w:t>
            </w:r>
            <w:r w:rsidR="00042188" w:rsidRPr="00042188">
              <w:rPr>
                <w:rFonts w:ascii="宋体" w:eastAsia="宋体" w:hAnsi="宋体"/>
                <w:b w:val="0"/>
                <w:bCs w:val="0"/>
                <w:webHidden/>
                <w:sz w:val="24"/>
                <w:szCs w:val="24"/>
              </w:rPr>
              <w:tab/>
            </w:r>
            <w:r w:rsidR="00042188" w:rsidRPr="00042188">
              <w:rPr>
                <w:rFonts w:ascii="宋体" w:eastAsia="宋体" w:hAnsi="宋体"/>
                <w:b w:val="0"/>
                <w:bCs w:val="0"/>
                <w:webHidden/>
                <w:sz w:val="24"/>
                <w:szCs w:val="24"/>
              </w:rPr>
              <w:fldChar w:fldCharType="begin"/>
            </w:r>
            <w:r w:rsidR="00042188" w:rsidRPr="00042188">
              <w:rPr>
                <w:rFonts w:ascii="宋体" w:eastAsia="宋体" w:hAnsi="宋体"/>
                <w:b w:val="0"/>
                <w:bCs w:val="0"/>
                <w:webHidden/>
                <w:sz w:val="24"/>
                <w:szCs w:val="24"/>
              </w:rPr>
              <w:instrText xml:space="preserve"> PAGEREF _Toc169599088 \h </w:instrText>
            </w:r>
            <w:r w:rsidR="00042188" w:rsidRPr="00042188">
              <w:rPr>
                <w:rFonts w:ascii="宋体" w:eastAsia="宋体" w:hAnsi="宋体"/>
                <w:b w:val="0"/>
                <w:bCs w:val="0"/>
                <w:webHidden/>
                <w:sz w:val="24"/>
                <w:szCs w:val="24"/>
              </w:rPr>
            </w:r>
            <w:r w:rsidR="00042188" w:rsidRPr="00042188">
              <w:rPr>
                <w:rFonts w:ascii="宋体" w:eastAsia="宋体" w:hAnsi="宋体"/>
                <w:b w:val="0"/>
                <w:bCs w:val="0"/>
                <w:webHidden/>
                <w:sz w:val="24"/>
                <w:szCs w:val="24"/>
              </w:rPr>
              <w:fldChar w:fldCharType="separate"/>
            </w:r>
            <w:r w:rsidR="00C54A10">
              <w:rPr>
                <w:rFonts w:ascii="宋体" w:eastAsia="宋体" w:hAnsi="宋体"/>
                <w:b w:val="0"/>
                <w:bCs w:val="0"/>
                <w:webHidden/>
                <w:sz w:val="24"/>
                <w:szCs w:val="24"/>
              </w:rPr>
              <w:t>18</w:t>
            </w:r>
            <w:r w:rsidR="00042188" w:rsidRPr="00042188">
              <w:rPr>
                <w:rFonts w:ascii="宋体" w:eastAsia="宋体" w:hAnsi="宋体"/>
                <w:b w:val="0"/>
                <w:bCs w:val="0"/>
                <w:webHidden/>
                <w:sz w:val="24"/>
                <w:szCs w:val="24"/>
              </w:rPr>
              <w:fldChar w:fldCharType="end"/>
            </w:r>
          </w:hyperlink>
        </w:p>
        <w:p w14:paraId="16CDEBC7" w14:textId="3EE10FFE" w:rsidR="00042188" w:rsidRPr="00042188" w:rsidRDefault="00000000">
          <w:pPr>
            <w:pStyle w:val="TOC1"/>
            <w:rPr>
              <w:rFonts w:ascii="宋体" w:eastAsia="宋体" w:hAnsi="宋体"/>
              <w:b w:val="0"/>
              <w:bCs w:val="0"/>
              <w:sz w:val="24"/>
              <w:szCs w:val="24"/>
            </w:rPr>
          </w:pPr>
          <w:hyperlink w:anchor="_Toc169599089" w:history="1">
            <w:r w:rsidR="00042188" w:rsidRPr="00042188">
              <w:rPr>
                <w:rStyle w:val="af8"/>
                <w:rFonts w:ascii="宋体" w:eastAsia="宋体" w:hAnsi="宋体"/>
                <w:b w:val="0"/>
                <w:bCs w:val="0"/>
                <w:sz w:val="24"/>
                <w:szCs w:val="24"/>
              </w:rPr>
              <w:t>用词说明</w:t>
            </w:r>
            <w:r w:rsidR="00042188" w:rsidRPr="00042188">
              <w:rPr>
                <w:rFonts w:ascii="宋体" w:eastAsia="宋体" w:hAnsi="宋体"/>
                <w:b w:val="0"/>
                <w:bCs w:val="0"/>
                <w:webHidden/>
                <w:sz w:val="24"/>
                <w:szCs w:val="24"/>
              </w:rPr>
              <w:tab/>
            </w:r>
            <w:r w:rsidR="00042188" w:rsidRPr="00042188">
              <w:rPr>
                <w:rFonts w:ascii="宋体" w:eastAsia="宋体" w:hAnsi="宋体"/>
                <w:b w:val="0"/>
                <w:bCs w:val="0"/>
                <w:webHidden/>
                <w:sz w:val="24"/>
                <w:szCs w:val="24"/>
              </w:rPr>
              <w:fldChar w:fldCharType="begin"/>
            </w:r>
            <w:r w:rsidR="00042188" w:rsidRPr="00042188">
              <w:rPr>
                <w:rFonts w:ascii="宋体" w:eastAsia="宋体" w:hAnsi="宋体"/>
                <w:b w:val="0"/>
                <w:bCs w:val="0"/>
                <w:webHidden/>
                <w:sz w:val="24"/>
                <w:szCs w:val="24"/>
              </w:rPr>
              <w:instrText xml:space="preserve"> PAGEREF _Toc169599089 \h </w:instrText>
            </w:r>
            <w:r w:rsidR="00042188" w:rsidRPr="00042188">
              <w:rPr>
                <w:rFonts w:ascii="宋体" w:eastAsia="宋体" w:hAnsi="宋体"/>
                <w:b w:val="0"/>
                <w:bCs w:val="0"/>
                <w:webHidden/>
                <w:sz w:val="24"/>
                <w:szCs w:val="24"/>
              </w:rPr>
            </w:r>
            <w:r w:rsidR="00042188" w:rsidRPr="00042188">
              <w:rPr>
                <w:rFonts w:ascii="宋体" w:eastAsia="宋体" w:hAnsi="宋体"/>
                <w:b w:val="0"/>
                <w:bCs w:val="0"/>
                <w:webHidden/>
                <w:sz w:val="24"/>
                <w:szCs w:val="24"/>
              </w:rPr>
              <w:fldChar w:fldCharType="separate"/>
            </w:r>
            <w:r w:rsidR="00C54A10">
              <w:rPr>
                <w:rFonts w:ascii="宋体" w:eastAsia="宋体" w:hAnsi="宋体"/>
                <w:b w:val="0"/>
                <w:bCs w:val="0"/>
                <w:webHidden/>
                <w:sz w:val="24"/>
                <w:szCs w:val="24"/>
              </w:rPr>
              <w:t>22</w:t>
            </w:r>
            <w:r w:rsidR="00042188" w:rsidRPr="00042188">
              <w:rPr>
                <w:rFonts w:ascii="宋体" w:eastAsia="宋体" w:hAnsi="宋体"/>
                <w:b w:val="0"/>
                <w:bCs w:val="0"/>
                <w:webHidden/>
                <w:sz w:val="24"/>
                <w:szCs w:val="24"/>
              </w:rPr>
              <w:fldChar w:fldCharType="end"/>
            </w:r>
          </w:hyperlink>
        </w:p>
        <w:p w14:paraId="74DADC86" w14:textId="404273AB" w:rsidR="00042188" w:rsidRPr="00042188" w:rsidRDefault="00000000">
          <w:pPr>
            <w:pStyle w:val="TOC1"/>
            <w:rPr>
              <w:rFonts w:ascii="宋体" w:eastAsia="宋体" w:hAnsi="宋体"/>
              <w:b w:val="0"/>
              <w:bCs w:val="0"/>
              <w:sz w:val="24"/>
              <w:szCs w:val="24"/>
            </w:rPr>
          </w:pPr>
          <w:hyperlink w:anchor="_Toc169599090" w:history="1">
            <w:r w:rsidR="00042188" w:rsidRPr="00042188">
              <w:rPr>
                <w:rStyle w:val="af8"/>
                <w:rFonts w:ascii="宋体" w:eastAsia="宋体" w:hAnsi="宋体"/>
                <w:b w:val="0"/>
                <w:bCs w:val="0"/>
                <w:sz w:val="24"/>
                <w:szCs w:val="24"/>
              </w:rPr>
              <w:t>引用标准名录</w:t>
            </w:r>
            <w:r w:rsidR="00042188" w:rsidRPr="00042188">
              <w:rPr>
                <w:rFonts w:ascii="宋体" w:eastAsia="宋体" w:hAnsi="宋体"/>
                <w:b w:val="0"/>
                <w:bCs w:val="0"/>
                <w:webHidden/>
                <w:sz w:val="24"/>
                <w:szCs w:val="24"/>
              </w:rPr>
              <w:tab/>
            </w:r>
            <w:r w:rsidR="00042188" w:rsidRPr="00042188">
              <w:rPr>
                <w:rFonts w:ascii="宋体" w:eastAsia="宋体" w:hAnsi="宋体"/>
                <w:b w:val="0"/>
                <w:bCs w:val="0"/>
                <w:webHidden/>
                <w:sz w:val="24"/>
                <w:szCs w:val="24"/>
              </w:rPr>
              <w:fldChar w:fldCharType="begin"/>
            </w:r>
            <w:r w:rsidR="00042188" w:rsidRPr="00042188">
              <w:rPr>
                <w:rFonts w:ascii="宋体" w:eastAsia="宋体" w:hAnsi="宋体"/>
                <w:b w:val="0"/>
                <w:bCs w:val="0"/>
                <w:webHidden/>
                <w:sz w:val="24"/>
                <w:szCs w:val="24"/>
              </w:rPr>
              <w:instrText xml:space="preserve"> PAGEREF _Toc169599090 \h </w:instrText>
            </w:r>
            <w:r w:rsidR="00042188" w:rsidRPr="00042188">
              <w:rPr>
                <w:rFonts w:ascii="宋体" w:eastAsia="宋体" w:hAnsi="宋体"/>
                <w:b w:val="0"/>
                <w:bCs w:val="0"/>
                <w:webHidden/>
                <w:sz w:val="24"/>
                <w:szCs w:val="24"/>
              </w:rPr>
            </w:r>
            <w:r w:rsidR="00042188" w:rsidRPr="00042188">
              <w:rPr>
                <w:rFonts w:ascii="宋体" w:eastAsia="宋体" w:hAnsi="宋体"/>
                <w:b w:val="0"/>
                <w:bCs w:val="0"/>
                <w:webHidden/>
                <w:sz w:val="24"/>
                <w:szCs w:val="24"/>
              </w:rPr>
              <w:fldChar w:fldCharType="separate"/>
            </w:r>
            <w:r w:rsidR="00C54A10">
              <w:rPr>
                <w:rFonts w:ascii="宋体" w:eastAsia="宋体" w:hAnsi="宋体"/>
                <w:b w:val="0"/>
                <w:bCs w:val="0"/>
                <w:webHidden/>
                <w:sz w:val="24"/>
                <w:szCs w:val="24"/>
              </w:rPr>
              <w:t>23</w:t>
            </w:r>
            <w:r w:rsidR="00042188" w:rsidRPr="00042188">
              <w:rPr>
                <w:rFonts w:ascii="宋体" w:eastAsia="宋体" w:hAnsi="宋体"/>
                <w:b w:val="0"/>
                <w:bCs w:val="0"/>
                <w:webHidden/>
                <w:sz w:val="24"/>
                <w:szCs w:val="24"/>
              </w:rPr>
              <w:fldChar w:fldCharType="end"/>
            </w:r>
          </w:hyperlink>
        </w:p>
        <w:p w14:paraId="0B4AF978" w14:textId="7DED1245" w:rsidR="00042188" w:rsidRDefault="00000000">
          <w:pPr>
            <w:pStyle w:val="TOC1"/>
            <w:rPr>
              <w:rFonts w:asciiTheme="minorHAnsi" w:eastAsiaTheme="minorEastAsia" w:hAnsiTheme="minorHAnsi"/>
              <w:b w:val="0"/>
              <w:bCs w:val="0"/>
              <w:sz w:val="22"/>
              <w:szCs w:val="24"/>
            </w:rPr>
          </w:pPr>
          <w:hyperlink w:anchor="_Toc169599091" w:history="1">
            <w:r w:rsidR="00042188" w:rsidRPr="00042188">
              <w:rPr>
                <w:rStyle w:val="af8"/>
                <w:rFonts w:ascii="宋体" w:eastAsia="宋体" w:hAnsi="宋体" w:cs="Times New Roman"/>
                <w:b w:val="0"/>
                <w:bCs w:val="0"/>
                <w:kern w:val="44"/>
                <w:sz w:val="24"/>
                <w:szCs w:val="24"/>
              </w:rPr>
              <w:t>条 文 说 明</w:t>
            </w:r>
            <w:r w:rsidR="00042188" w:rsidRPr="00042188">
              <w:rPr>
                <w:rFonts w:ascii="宋体" w:eastAsia="宋体" w:hAnsi="宋体"/>
                <w:b w:val="0"/>
                <w:bCs w:val="0"/>
                <w:webHidden/>
                <w:sz w:val="24"/>
                <w:szCs w:val="24"/>
              </w:rPr>
              <w:tab/>
            </w:r>
            <w:r w:rsidR="00042188" w:rsidRPr="00042188">
              <w:rPr>
                <w:rFonts w:ascii="宋体" w:eastAsia="宋体" w:hAnsi="宋体"/>
                <w:b w:val="0"/>
                <w:bCs w:val="0"/>
                <w:webHidden/>
                <w:sz w:val="24"/>
                <w:szCs w:val="24"/>
              </w:rPr>
              <w:fldChar w:fldCharType="begin"/>
            </w:r>
            <w:r w:rsidR="00042188" w:rsidRPr="00042188">
              <w:rPr>
                <w:rFonts w:ascii="宋体" w:eastAsia="宋体" w:hAnsi="宋体"/>
                <w:b w:val="0"/>
                <w:bCs w:val="0"/>
                <w:webHidden/>
                <w:sz w:val="24"/>
                <w:szCs w:val="24"/>
              </w:rPr>
              <w:instrText xml:space="preserve"> PAGEREF _Toc169599091 \h </w:instrText>
            </w:r>
            <w:r w:rsidR="00042188" w:rsidRPr="00042188">
              <w:rPr>
                <w:rFonts w:ascii="宋体" w:eastAsia="宋体" w:hAnsi="宋体"/>
                <w:b w:val="0"/>
                <w:bCs w:val="0"/>
                <w:webHidden/>
                <w:sz w:val="24"/>
                <w:szCs w:val="24"/>
              </w:rPr>
            </w:r>
            <w:r w:rsidR="00042188" w:rsidRPr="00042188">
              <w:rPr>
                <w:rFonts w:ascii="宋体" w:eastAsia="宋体" w:hAnsi="宋体"/>
                <w:b w:val="0"/>
                <w:bCs w:val="0"/>
                <w:webHidden/>
                <w:sz w:val="24"/>
                <w:szCs w:val="24"/>
              </w:rPr>
              <w:fldChar w:fldCharType="separate"/>
            </w:r>
            <w:r w:rsidR="00C54A10">
              <w:rPr>
                <w:rFonts w:ascii="宋体" w:eastAsia="宋体" w:hAnsi="宋体"/>
                <w:b w:val="0"/>
                <w:bCs w:val="0"/>
                <w:webHidden/>
                <w:sz w:val="24"/>
                <w:szCs w:val="24"/>
              </w:rPr>
              <w:t>24</w:t>
            </w:r>
            <w:r w:rsidR="00042188" w:rsidRPr="00042188">
              <w:rPr>
                <w:rFonts w:ascii="宋体" w:eastAsia="宋体" w:hAnsi="宋体"/>
                <w:b w:val="0"/>
                <w:bCs w:val="0"/>
                <w:webHidden/>
                <w:sz w:val="24"/>
                <w:szCs w:val="24"/>
              </w:rPr>
              <w:fldChar w:fldCharType="end"/>
            </w:r>
          </w:hyperlink>
        </w:p>
        <w:p w14:paraId="6031B75D" w14:textId="77777777" w:rsidR="009607B1" w:rsidRDefault="00000000">
          <w:pPr>
            <w:pStyle w:val="TOC2"/>
            <w:tabs>
              <w:tab w:val="right" w:leader="dot" w:pos="9344"/>
            </w:tabs>
            <w:ind w:leftChars="0" w:left="0"/>
            <w:rPr>
              <w:rFonts w:ascii="宋体" w:hAnsi="宋体"/>
              <w:lang w:val="zh-CN"/>
            </w:rPr>
          </w:pPr>
          <w:r>
            <w:rPr>
              <w:rFonts w:ascii="宋体" w:hAnsi="宋体"/>
              <w:lang w:val="zh-CN"/>
            </w:rPr>
            <w:fldChar w:fldCharType="end"/>
          </w:r>
        </w:p>
        <w:p w14:paraId="05E012B9" w14:textId="77368B39" w:rsidR="00C54A10" w:rsidRPr="00D5188C" w:rsidRDefault="00000000" w:rsidP="0086642D">
          <w:pPr>
            <w:pStyle w:val="a3"/>
            <w:rPr>
              <w:lang w:val="zh-CN"/>
            </w:rPr>
          </w:pPr>
        </w:p>
      </w:sdtContent>
    </w:sdt>
    <w:bookmarkStart w:id="51" w:name="_Toc169599070" w:displacedByCustomXml="prev"/>
    <w:bookmarkStart w:id="52" w:name="_Toc169598802" w:displacedByCustomXml="prev"/>
    <w:bookmarkStart w:id="53" w:name="_Toc169104631" w:displacedByCustomXml="prev"/>
    <w:p w14:paraId="6A3F8E2E" w14:textId="77777777" w:rsidR="000825DC" w:rsidRDefault="000825DC">
      <w:pPr>
        <w:widowControl/>
        <w:jc w:val="left"/>
      </w:pPr>
      <w:r>
        <w:br w:type="page"/>
      </w:r>
    </w:p>
    <w:sdt>
      <w:sdtPr>
        <w:rPr>
          <w:rFonts w:ascii="Times New Roman" w:eastAsia="宋体" w:hAnsi="Times New Roman" w:cs="Times New Roman"/>
          <w:sz w:val="24"/>
          <w:szCs w:val="24"/>
        </w:rPr>
        <w:id w:val="743143599"/>
        <w:docPartObj>
          <w:docPartGallery w:val="Table of Contents"/>
          <w:docPartUnique/>
        </w:docPartObj>
      </w:sdtPr>
      <w:sdtEndPr>
        <w:rPr>
          <w:rFonts w:ascii="宋体" w:hAnsi="宋体"/>
          <w:lang w:val="zh-CN"/>
        </w:rPr>
      </w:sdtEndPr>
      <w:sdtContent>
        <w:p w14:paraId="0A01DE42" w14:textId="77777777" w:rsidR="000825DC" w:rsidRPr="000825DC" w:rsidRDefault="000825DC" w:rsidP="000825DC">
          <w:pPr>
            <w:jc w:val="center"/>
            <w:rPr>
              <w:rFonts w:ascii="Times New Roman" w:eastAsia="宋体" w:hAnsi="Times New Roman" w:cs="Times New Roman"/>
              <w:b/>
              <w:sz w:val="24"/>
              <w:szCs w:val="24"/>
            </w:rPr>
          </w:pPr>
          <w:r w:rsidRPr="000825DC">
            <w:rPr>
              <w:rFonts w:ascii="Times New Roman" w:eastAsia="宋体" w:hAnsi="Times New Roman" w:cs="Times New Roman"/>
              <w:b/>
              <w:sz w:val="24"/>
              <w:szCs w:val="24"/>
            </w:rPr>
            <w:t>Contents</w:t>
          </w:r>
        </w:p>
        <w:p w14:paraId="04B84E3D" w14:textId="77777777" w:rsidR="000825DC" w:rsidRPr="000825DC" w:rsidRDefault="000825DC" w:rsidP="000825DC">
          <w:pPr>
            <w:rPr>
              <w:rFonts w:ascii="Times New Roman" w:eastAsia="宋体" w:hAnsi="Times New Roman" w:cs="Times New Roman"/>
              <w:sz w:val="24"/>
              <w:szCs w:val="24"/>
            </w:rPr>
          </w:pPr>
        </w:p>
        <w:p w14:paraId="2D9E3FD8" w14:textId="77777777" w:rsidR="000825DC" w:rsidRPr="000825DC" w:rsidRDefault="000825DC" w:rsidP="000825DC">
          <w:pPr>
            <w:spacing w:before="120"/>
            <w:rPr>
              <w:rFonts w:asciiTheme="majorHAnsi" w:eastAsiaTheme="majorEastAsia" w:hAnsiTheme="majorHAnsi" w:cstheme="majorBidi"/>
              <w:sz w:val="24"/>
              <w:szCs w:val="24"/>
            </w:rPr>
          </w:pPr>
        </w:p>
        <w:p w14:paraId="2B041876" w14:textId="77777777" w:rsidR="000825DC" w:rsidRPr="000825DC" w:rsidRDefault="000825DC" w:rsidP="000825DC">
          <w:pPr>
            <w:tabs>
              <w:tab w:val="right" w:leader="dot" w:pos="9344"/>
            </w:tabs>
            <w:spacing w:line="360" w:lineRule="auto"/>
            <w:rPr>
              <w:rFonts w:ascii="Times New Roman" w:eastAsia="宋体" w:hAnsi="Times New Roman" w:cs="Times New Roman"/>
              <w:noProof/>
              <w:sz w:val="24"/>
              <w:szCs w:val="24"/>
              <w14:ligatures w14:val="standardContextual"/>
            </w:rPr>
          </w:pPr>
          <w:r w:rsidRPr="000825DC">
            <w:rPr>
              <w:rFonts w:ascii="Times New Roman" w:eastAsia="宋体" w:hAnsi="Times New Roman" w:cs="Times New Roman"/>
              <w:noProof/>
              <w:sz w:val="24"/>
              <w:szCs w:val="24"/>
            </w:rPr>
            <w:fldChar w:fldCharType="begin"/>
          </w:r>
          <w:r w:rsidRPr="000825DC">
            <w:rPr>
              <w:rFonts w:ascii="Times New Roman" w:eastAsia="宋体" w:hAnsi="Times New Roman" w:cs="Times New Roman"/>
              <w:noProof/>
              <w:sz w:val="24"/>
              <w:szCs w:val="24"/>
            </w:rPr>
            <w:instrText xml:space="preserve"> TOC \o "1-3" \h \z \u </w:instrText>
          </w:r>
          <w:r w:rsidRPr="000825DC">
            <w:rPr>
              <w:rFonts w:ascii="Times New Roman" w:eastAsia="宋体" w:hAnsi="Times New Roman" w:cs="Times New Roman"/>
              <w:noProof/>
              <w:sz w:val="24"/>
              <w:szCs w:val="24"/>
            </w:rPr>
            <w:fldChar w:fldCharType="separate"/>
          </w:r>
          <w:hyperlink w:anchor="_Toc169104631" w:history="1">
            <w:r w:rsidRPr="000825DC">
              <w:rPr>
                <w:rFonts w:ascii="Times New Roman" w:eastAsia="宋体" w:hAnsi="Times New Roman" w:cs="Times New Roman"/>
                <w:noProof/>
                <w:sz w:val="24"/>
                <w:szCs w:val="24"/>
              </w:rPr>
              <w:t>1  General provisions</w:t>
            </w:r>
            <w:r w:rsidRPr="000825DC">
              <w:rPr>
                <w:rFonts w:ascii="Times New Roman" w:eastAsia="宋体" w:hAnsi="Times New Roman" w:cs="Times New Roman"/>
                <w:noProof/>
                <w:webHidden/>
                <w:sz w:val="24"/>
                <w:szCs w:val="24"/>
              </w:rPr>
              <w:tab/>
            </w:r>
            <w:r w:rsidRPr="000825DC">
              <w:rPr>
                <w:rFonts w:ascii="Times New Roman" w:eastAsia="宋体" w:hAnsi="Times New Roman" w:cs="Times New Roman"/>
                <w:noProof/>
                <w:webHidden/>
                <w:sz w:val="24"/>
                <w:szCs w:val="24"/>
              </w:rPr>
              <w:fldChar w:fldCharType="begin"/>
            </w:r>
            <w:r w:rsidRPr="000825DC">
              <w:rPr>
                <w:rFonts w:ascii="Times New Roman" w:eastAsia="宋体" w:hAnsi="Times New Roman" w:cs="Times New Roman"/>
                <w:noProof/>
                <w:webHidden/>
                <w:sz w:val="24"/>
                <w:szCs w:val="24"/>
              </w:rPr>
              <w:instrText xml:space="preserve"> PAGEREF _Toc169104631 \h </w:instrText>
            </w:r>
            <w:r w:rsidRPr="000825DC">
              <w:rPr>
                <w:rFonts w:ascii="Times New Roman" w:eastAsia="宋体" w:hAnsi="Times New Roman" w:cs="Times New Roman"/>
                <w:noProof/>
                <w:webHidden/>
                <w:sz w:val="24"/>
                <w:szCs w:val="24"/>
              </w:rPr>
            </w:r>
            <w:r w:rsidRPr="000825DC">
              <w:rPr>
                <w:rFonts w:ascii="Times New Roman" w:eastAsia="宋体" w:hAnsi="Times New Roman" w:cs="Times New Roman"/>
                <w:noProof/>
                <w:webHidden/>
                <w:sz w:val="24"/>
                <w:szCs w:val="24"/>
              </w:rPr>
              <w:fldChar w:fldCharType="separate"/>
            </w:r>
            <w:r w:rsidRPr="000825DC">
              <w:rPr>
                <w:rFonts w:ascii="Times New Roman" w:eastAsia="宋体" w:hAnsi="Times New Roman" w:cs="Times New Roman"/>
                <w:noProof/>
                <w:webHidden/>
                <w:sz w:val="24"/>
                <w:szCs w:val="24"/>
              </w:rPr>
              <w:t>1</w:t>
            </w:r>
            <w:r w:rsidRPr="000825DC">
              <w:rPr>
                <w:rFonts w:ascii="Times New Roman" w:eastAsia="宋体" w:hAnsi="Times New Roman" w:cs="Times New Roman"/>
                <w:noProof/>
                <w:webHidden/>
                <w:sz w:val="24"/>
                <w:szCs w:val="24"/>
              </w:rPr>
              <w:fldChar w:fldCharType="end"/>
            </w:r>
          </w:hyperlink>
        </w:p>
        <w:p w14:paraId="572B3C49" w14:textId="77777777" w:rsidR="000825DC" w:rsidRPr="000825DC" w:rsidRDefault="00000000" w:rsidP="000825DC">
          <w:pPr>
            <w:tabs>
              <w:tab w:val="right" w:leader="dot" w:pos="9344"/>
            </w:tabs>
            <w:spacing w:line="360" w:lineRule="auto"/>
            <w:rPr>
              <w:rFonts w:ascii="Times New Roman" w:eastAsia="宋体" w:hAnsi="Times New Roman" w:cs="Times New Roman"/>
              <w:noProof/>
              <w:sz w:val="24"/>
              <w:szCs w:val="24"/>
              <w14:ligatures w14:val="standardContextual"/>
            </w:rPr>
          </w:pPr>
          <w:hyperlink w:anchor="_Toc169104632" w:history="1">
            <w:r w:rsidR="000825DC" w:rsidRPr="000825DC">
              <w:rPr>
                <w:rFonts w:ascii="Times New Roman" w:eastAsia="宋体" w:hAnsi="Times New Roman" w:cs="Times New Roman"/>
                <w:noProof/>
                <w:sz w:val="24"/>
                <w:szCs w:val="24"/>
              </w:rPr>
              <w:t>2  Terms</w:t>
            </w:r>
            <w:r w:rsidR="000825DC" w:rsidRPr="000825DC">
              <w:rPr>
                <w:rFonts w:ascii="Times New Roman" w:eastAsia="宋体" w:hAnsi="Times New Roman" w:cs="Times New Roman"/>
                <w:noProof/>
                <w:webHidden/>
                <w:sz w:val="24"/>
                <w:szCs w:val="24"/>
              </w:rPr>
              <w:tab/>
            </w:r>
            <w:r w:rsidR="000825DC" w:rsidRPr="000825DC">
              <w:rPr>
                <w:rFonts w:ascii="Times New Roman" w:eastAsia="宋体" w:hAnsi="Times New Roman" w:cs="Times New Roman"/>
                <w:noProof/>
                <w:webHidden/>
                <w:sz w:val="24"/>
                <w:szCs w:val="24"/>
              </w:rPr>
              <w:fldChar w:fldCharType="begin"/>
            </w:r>
            <w:r w:rsidR="000825DC" w:rsidRPr="000825DC">
              <w:rPr>
                <w:rFonts w:ascii="Times New Roman" w:eastAsia="宋体" w:hAnsi="Times New Roman" w:cs="Times New Roman"/>
                <w:noProof/>
                <w:webHidden/>
                <w:sz w:val="24"/>
                <w:szCs w:val="24"/>
              </w:rPr>
              <w:instrText xml:space="preserve"> PAGEREF _Toc169104632 \h </w:instrText>
            </w:r>
            <w:r w:rsidR="000825DC" w:rsidRPr="000825DC">
              <w:rPr>
                <w:rFonts w:ascii="Times New Roman" w:eastAsia="宋体" w:hAnsi="Times New Roman" w:cs="Times New Roman"/>
                <w:noProof/>
                <w:webHidden/>
                <w:sz w:val="24"/>
                <w:szCs w:val="24"/>
              </w:rPr>
            </w:r>
            <w:r w:rsidR="000825DC" w:rsidRPr="000825DC">
              <w:rPr>
                <w:rFonts w:ascii="Times New Roman" w:eastAsia="宋体" w:hAnsi="Times New Roman" w:cs="Times New Roman"/>
                <w:noProof/>
                <w:webHidden/>
                <w:sz w:val="24"/>
                <w:szCs w:val="24"/>
              </w:rPr>
              <w:fldChar w:fldCharType="separate"/>
            </w:r>
            <w:r w:rsidR="000825DC" w:rsidRPr="000825DC">
              <w:rPr>
                <w:rFonts w:ascii="Times New Roman" w:eastAsia="宋体" w:hAnsi="Times New Roman" w:cs="Times New Roman"/>
                <w:noProof/>
                <w:webHidden/>
                <w:sz w:val="24"/>
                <w:szCs w:val="24"/>
              </w:rPr>
              <w:t>2</w:t>
            </w:r>
            <w:r w:rsidR="000825DC" w:rsidRPr="000825DC">
              <w:rPr>
                <w:rFonts w:ascii="Times New Roman" w:eastAsia="宋体" w:hAnsi="Times New Roman" w:cs="Times New Roman"/>
                <w:noProof/>
                <w:webHidden/>
                <w:sz w:val="24"/>
                <w:szCs w:val="24"/>
              </w:rPr>
              <w:fldChar w:fldCharType="end"/>
            </w:r>
          </w:hyperlink>
        </w:p>
        <w:p w14:paraId="30B4990F" w14:textId="77777777" w:rsidR="000825DC" w:rsidRPr="000825DC" w:rsidRDefault="00000000" w:rsidP="000825DC">
          <w:pPr>
            <w:tabs>
              <w:tab w:val="right" w:leader="dot" w:pos="9344"/>
            </w:tabs>
            <w:spacing w:line="360" w:lineRule="auto"/>
            <w:rPr>
              <w:rFonts w:ascii="Times New Roman" w:eastAsia="宋体" w:hAnsi="Times New Roman" w:cs="Times New Roman"/>
              <w:noProof/>
              <w:sz w:val="24"/>
              <w:szCs w:val="24"/>
              <w14:ligatures w14:val="standardContextual"/>
            </w:rPr>
          </w:pPr>
          <w:hyperlink w:anchor="_Toc169104633" w:history="1">
            <w:r w:rsidR="000825DC" w:rsidRPr="000825DC">
              <w:rPr>
                <w:rFonts w:ascii="Times New Roman" w:eastAsia="宋体" w:hAnsi="Times New Roman" w:cs="Times New Roman"/>
                <w:noProof/>
                <w:sz w:val="24"/>
                <w:szCs w:val="24"/>
              </w:rPr>
              <w:t>3  Basic requirements</w:t>
            </w:r>
            <w:r w:rsidR="000825DC" w:rsidRPr="000825DC">
              <w:rPr>
                <w:rFonts w:ascii="Times New Roman" w:eastAsia="宋体" w:hAnsi="Times New Roman" w:cs="Times New Roman"/>
                <w:noProof/>
                <w:webHidden/>
                <w:sz w:val="24"/>
                <w:szCs w:val="24"/>
              </w:rPr>
              <w:tab/>
            </w:r>
            <w:r w:rsidR="000825DC" w:rsidRPr="000825DC">
              <w:rPr>
                <w:rFonts w:ascii="Times New Roman" w:eastAsia="宋体" w:hAnsi="Times New Roman" w:cs="Times New Roman"/>
                <w:noProof/>
                <w:webHidden/>
                <w:sz w:val="24"/>
                <w:szCs w:val="24"/>
              </w:rPr>
              <w:fldChar w:fldCharType="begin"/>
            </w:r>
            <w:r w:rsidR="000825DC" w:rsidRPr="000825DC">
              <w:rPr>
                <w:rFonts w:ascii="Times New Roman" w:eastAsia="宋体" w:hAnsi="Times New Roman" w:cs="Times New Roman"/>
                <w:noProof/>
                <w:webHidden/>
                <w:sz w:val="24"/>
                <w:szCs w:val="24"/>
              </w:rPr>
              <w:instrText xml:space="preserve"> PAGEREF _Toc169104633 \h </w:instrText>
            </w:r>
            <w:r w:rsidR="000825DC" w:rsidRPr="000825DC">
              <w:rPr>
                <w:rFonts w:ascii="Times New Roman" w:eastAsia="宋体" w:hAnsi="Times New Roman" w:cs="Times New Roman"/>
                <w:noProof/>
                <w:webHidden/>
                <w:sz w:val="24"/>
                <w:szCs w:val="24"/>
              </w:rPr>
            </w:r>
            <w:r w:rsidR="000825DC" w:rsidRPr="000825DC">
              <w:rPr>
                <w:rFonts w:ascii="Times New Roman" w:eastAsia="宋体" w:hAnsi="Times New Roman" w:cs="Times New Roman"/>
                <w:noProof/>
                <w:webHidden/>
                <w:sz w:val="24"/>
                <w:szCs w:val="24"/>
              </w:rPr>
              <w:fldChar w:fldCharType="separate"/>
            </w:r>
            <w:r w:rsidR="000825DC" w:rsidRPr="000825DC">
              <w:rPr>
                <w:rFonts w:ascii="Times New Roman" w:eastAsia="宋体" w:hAnsi="Times New Roman" w:cs="Times New Roman"/>
                <w:noProof/>
                <w:webHidden/>
                <w:sz w:val="24"/>
                <w:szCs w:val="24"/>
              </w:rPr>
              <w:t>3</w:t>
            </w:r>
            <w:r w:rsidR="000825DC" w:rsidRPr="000825DC">
              <w:rPr>
                <w:rFonts w:ascii="Times New Roman" w:eastAsia="宋体" w:hAnsi="Times New Roman" w:cs="Times New Roman"/>
                <w:noProof/>
                <w:webHidden/>
                <w:sz w:val="24"/>
                <w:szCs w:val="24"/>
              </w:rPr>
              <w:fldChar w:fldCharType="end"/>
            </w:r>
          </w:hyperlink>
        </w:p>
        <w:p w14:paraId="1B609471" w14:textId="77777777" w:rsidR="000825DC" w:rsidRPr="000825DC" w:rsidRDefault="00000000" w:rsidP="000825DC">
          <w:pPr>
            <w:tabs>
              <w:tab w:val="right" w:leader="dot" w:pos="9344"/>
            </w:tabs>
            <w:spacing w:line="360" w:lineRule="auto"/>
            <w:rPr>
              <w:rFonts w:ascii="Times New Roman" w:eastAsia="宋体" w:hAnsi="Times New Roman" w:cs="Times New Roman"/>
              <w:noProof/>
              <w:sz w:val="24"/>
              <w:szCs w:val="24"/>
              <w14:ligatures w14:val="standardContextual"/>
            </w:rPr>
          </w:pPr>
          <w:hyperlink w:anchor="_Toc169104634" w:history="1">
            <w:r w:rsidR="000825DC" w:rsidRPr="000825DC">
              <w:rPr>
                <w:rFonts w:ascii="Times New Roman" w:eastAsia="宋体" w:hAnsi="Times New Roman" w:cs="Times New Roman"/>
                <w:noProof/>
                <w:sz w:val="24"/>
                <w:szCs w:val="24"/>
              </w:rPr>
              <w:t>4  System and material performance requirements</w:t>
            </w:r>
            <w:r w:rsidR="000825DC" w:rsidRPr="000825DC">
              <w:rPr>
                <w:rFonts w:ascii="Times New Roman" w:eastAsia="宋体" w:hAnsi="Times New Roman" w:cs="Times New Roman"/>
                <w:noProof/>
                <w:webHidden/>
                <w:sz w:val="24"/>
                <w:szCs w:val="24"/>
              </w:rPr>
              <w:tab/>
            </w:r>
            <w:r w:rsidR="000825DC" w:rsidRPr="000825DC">
              <w:rPr>
                <w:rFonts w:ascii="Times New Roman" w:eastAsia="宋体" w:hAnsi="Times New Roman" w:cs="Times New Roman"/>
                <w:noProof/>
                <w:webHidden/>
                <w:sz w:val="24"/>
                <w:szCs w:val="24"/>
              </w:rPr>
              <w:fldChar w:fldCharType="begin"/>
            </w:r>
            <w:r w:rsidR="000825DC" w:rsidRPr="000825DC">
              <w:rPr>
                <w:rFonts w:ascii="Times New Roman" w:eastAsia="宋体" w:hAnsi="Times New Roman" w:cs="Times New Roman"/>
                <w:noProof/>
                <w:webHidden/>
                <w:sz w:val="24"/>
                <w:szCs w:val="24"/>
              </w:rPr>
              <w:instrText xml:space="preserve"> PAGEREF _Toc169104634 \h </w:instrText>
            </w:r>
            <w:r w:rsidR="000825DC" w:rsidRPr="000825DC">
              <w:rPr>
                <w:rFonts w:ascii="Times New Roman" w:eastAsia="宋体" w:hAnsi="Times New Roman" w:cs="Times New Roman"/>
                <w:noProof/>
                <w:webHidden/>
                <w:sz w:val="24"/>
                <w:szCs w:val="24"/>
              </w:rPr>
            </w:r>
            <w:r w:rsidR="000825DC" w:rsidRPr="000825DC">
              <w:rPr>
                <w:rFonts w:ascii="Times New Roman" w:eastAsia="宋体" w:hAnsi="Times New Roman" w:cs="Times New Roman"/>
                <w:noProof/>
                <w:webHidden/>
                <w:sz w:val="24"/>
                <w:szCs w:val="24"/>
              </w:rPr>
              <w:fldChar w:fldCharType="separate"/>
            </w:r>
            <w:r w:rsidR="000825DC" w:rsidRPr="000825DC">
              <w:rPr>
                <w:rFonts w:ascii="Times New Roman" w:eastAsia="宋体" w:hAnsi="Times New Roman" w:cs="Times New Roman"/>
                <w:noProof/>
                <w:webHidden/>
                <w:sz w:val="24"/>
                <w:szCs w:val="24"/>
              </w:rPr>
              <w:t>4</w:t>
            </w:r>
            <w:r w:rsidR="000825DC" w:rsidRPr="000825DC">
              <w:rPr>
                <w:rFonts w:ascii="Times New Roman" w:eastAsia="宋体" w:hAnsi="Times New Roman" w:cs="Times New Roman"/>
                <w:noProof/>
                <w:webHidden/>
                <w:sz w:val="24"/>
                <w:szCs w:val="24"/>
              </w:rPr>
              <w:fldChar w:fldCharType="end"/>
            </w:r>
          </w:hyperlink>
        </w:p>
        <w:p w14:paraId="632B6B2C" w14:textId="77777777" w:rsidR="000825DC" w:rsidRPr="000825DC" w:rsidRDefault="00000000" w:rsidP="000825DC">
          <w:pPr>
            <w:tabs>
              <w:tab w:val="right" w:leader="dot" w:pos="9344"/>
            </w:tabs>
            <w:spacing w:line="360" w:lineRule="auto"/>
            <w:ind w:leftChars="200" w:left="420"/>
            <w:rPr>
              <w:rFonts w:ascii="Times New Roman" w:eastAsia="宋体" w:hAnsi="Times New Roman" w:cs="Times New Roman"/>
              <w:noProof/>
              <w:sz w:val="24"/>
              <w:szCs w:val="24"/>
              <w14:ligatures w14:val="standardContextual"/>
            </w:rPr>
          </w:pPr>
          <w:hyperlink w:anchor="_Toc169104635" w:history="1">
            <w:r w:rsidR="000825DC" w:rsidRPr="000825DC">
              <w:rPr>
                <w:rFonts w:ascii="Times New Roman" w:eastAsia="宋体" w:hAnsi="Times New Roman" w:cs="Times New Roman"/>
                <w:noProof/>
                <w:sz w:val="24"/>
                <w:szCs w:val="24"/>
              </w:rPr>
              <w:t>4.1  System performance</w:t>
            </w:r>
            <w:r w:rsidR="000825DC" w:rsidRPr="000825DC">
              <w:rPr>
                <w:rFonts w:ascii="Times New Roman" w:eastAsia="宋体" w:hAnsi="Times New Roman" w:cs="Times New Roman"/>
                <w:noProof/>
                <w:webHidden/>
                <w:sz w:val="24"/>
                <w:szCs w:val="24"/>
              </w:rPr>
              <w:tab/>
            </w:r>
            <w:r w:rsidR="000825DC" w:rsidRPr="000825DC">
              <w:rPr>
                <w:rFonts w:ascii="Times New Roman" w:eastAsia="宋体" w:hAnsi="Times New Roman" w:cs="Times New Roman"/>
                <w:noProof/>
                <w:webHidden/>
                <w:sz w:val="24"/>
                <w:szCs w:val="24"/>
              </w:rPr>
              <w:fldChar w:fldCharType="begin"/>
            </w:r>
            <w:r w:rsidR="000825DC" w:rsidRPr="000825DC">
              <w:rPr>
                <w:rFonts w:ascii="Times New Roman" w:eastAsia="宋体" w:hAnsi="Times New Roman" w:cs="Times New Roman"/>
                <w:noProof/>
                <w:webHidden/>
                <w:sz w:val="24"/>
                <w:szCs w:val="24"/>
              </w:rPr>
              <w:instrText xml:space="preserve"> PAGEREF _Toc169104635 \h </w:instrText>
            </w:r>
            <w:r w:rsidR="000825DC" w:rsidRPr="000825DC">
              <w:rPr>
                <w:rFonts w:ascii="Times New Roman" w:eastAsia="宋体" w:hAnsi="Times New Roman" w:cs="Times New Roman"/>
                <w:noProof/>
                <w:webHidden/>
                <w:sz w:val="24"/>
                <w:szCs w:val="24"/>
              </w:rPr>
            </w:r>
            <w:r w:rsidR="000825DC" w:rsidRPr="000825DC">
              <w:rPr>
                <w:rFonts w:ascii="Times New Roman" w:eastAsia="宋体" w:hAnsi="Times New Roman" w:cs="Times New Roman"/>
                <w:noProof/>
                <w:webHidden/>
                <w:sz w:val="24"/>
                <w:szCs w:val="24"/>
              </w:rPr>
              <w:fldChar w:fldCharType="separate"/>
            </w:r>
            <w:r w:rsidR="000825DC" w:rsidRPr="000825DC">
              <w:rPr>
                <w:rFonts w:ascii="Times New Roman" w:eastAsia="宋体" w:hAnsi="Times New Roman" w:cs="Times New Roman"/>
                <w:noProof/>
                <w:webHidden/>
                <w:sz w:val="24"/>
                <w:szCs w:val="24"/>
              </w:rPr>
              <w:t>4</w:t>
            </w:r>
            <w:r w:rsidR="000825DC" w:rsidRPr="000825DC">
              <w:rPr>
                <w:rFonts w:ascii="Times New Roman" w:eastAsia="宋体" w:hAnsi="Times New Roman" w:cs="Times New Roman"/>
                <w:noProof/>
                <w:webHidden/>
                <w:sz w:val="24"/>
                <w:szCs w:val="24"/>
              </w:rPr>
              <w:fldChar w:fldCharType="end"/>
            </w:r>
          </w:hyperlink>
        </w:p>
        <w:p w14:paraId="13BB52B3" w14:textId="77777777" w:rsidR="000825DC" w:rsidRPr="000825DC" w:rsidRDefault="00000000" w:rsidP="000825DC">
          <w:pPr>
            <w:tabs>
              <w:tab w:val="right" w:leader="dot" w:pos="9344"/>
            </w:tabs>
            <w:spacing w:line="360" w:lineRule="auto"/>
            <w:ind w:leftChars="200" w:left="420"/>
            <w:rPr>
              <w:rFonts w:ascii="Times New Roman" w:eastAsia="宋体" w:hAnsi="Times New Roman" w:cs="Times New Roman"/>
              <w:noProof/>
              <w:sz w:val="24"/>
              <w:szCs w:val="24"/>
              <w14:ligatures w14:val="standardContextual"/>
            </w:rPr>
          </w:pPr>
          <w:hyperlink w:anchor="_Toc169104636" w:history="1">
            <w:r w:rsidR="000825DC" w:rsidRPr="000825DC">
              <w:rPr>
                <w:rFonts w:ascii="Times New Roman" w:eastAsia="宋体" w:hAnsi="Times New Roman" w:cs="Times New Roman"/>
                <w:noProof/>
                <w:sz w:val="24"/>
                <w:szCs w:val="24"/>
              </w:rPr>
              <w:t>4.2  Material properties</w:t>
            </w:r>
            <w:r w:rsidR="000825DC" w:rsidRPr="000825DC">
              <w:rPr>
                <w:rFonts w:ascii="Times New Roman" w:eastAsia="宋体" w:hAnsi="Times New Roman" w:cs="Times New Roman"/>
                <w:noProof/>
                <w:webHidden/>
                <w:sz w:val="24"/>
                <w:szCs w:val="24"/>
              </w:rPr>
              <w:tab/>
            </w:r>
            <w:r w:rsidR="000825DC" w:rsidRPr="000825DC">
              <w:rPr>
                <w:rFonts w:ascii="Times New Roman" w:eastAsia="宋体" w:hAnsi="Times New Roman" w:cs="Times New Roman"/>
                <w:noProof/>
                <w:webHidden/>
                <w:sz w:val="24"/>
                <w:szCs w:val="24"/>
              </w:rPr>
              <w:fldChar w:fldCharType="begin"/>
            </w:r>
            <w:r w:rsidR="000825DC" w:rsidRPr="000825DC">
              <w:rPr>
                <w:rFonts w:ascii="Times New Roman" w:eastAsia="宋体" w:hAnsi="Times New Roman" w:cs="Times New Roman"/>
                <w:noProof/>
                <w:webHidden/>
                <w:sz w:val="24"/>
                <w:szCs w:val="24"/>
              </w:rPr>
              <w:instrText xml:space="preserve"> PAGEREF _Toc169104636 \h </w:instrText>
            </w:r>
            <w:r w:rsidR="000825DC" w:rsidRPr="000825DC">
              <w:rPr>
                <w:rFonts w:ascii="Times New Roman" w:eastAsia="宋体" w:hAnsi="Times New Roman" w:cs="Times New Roman"/>
                <w:noProof/>
                <w:webHidden/>
                <w:sz w:val="24"/>
                <w:szCs w:val="24"/>
              </w:rPr>
            </w:r>
            <w:r w:rsidR="000825DC" w:rsidRPr="000825DC">
              <w:rPr>
                <w:rFonts w:ascii="Times New Roman" w:eastAsia="宋体" w:hAnsi="Times New Roman" w:cs="Times New Roman"/>
                <w:noProof/>
                <w:webHidden/>
                <w:sz w:val="24"/>
                <w:szCs w:val="24"/>
              </w:rPr>
              <w:fldChar w:fldCharType="separate"/>
            </w:r>
            <w:r w:rsidR="000825DC" w:rsidRPr="000825DC">
              <w:rPr>
                <w:rFonts w:ascii="Times New Roman" w:eastAsia="宋体" w:hAnsi="Times New Roman" w:cs="Times New Roman"/>
                <w:noProof/>
                <w:webHidden/>
                <w:sz w:val="24"/>
                <w:szCs w:val="24"/>
              </w:rPr>
              <w:t>5</w:t>
            </w:r>
            <w:r w:rsidR="000825DC" w:rsidRPr="000825DC">
              <w:rPr>
                <w:rFonts w:ascii="Times New Roman" w:eastAsia="宋体" w:hAnsi="Times New Roman" w:cs="Times New Roman"/>
                <w:noProof/>
                <w:webHidden/>
                <w:sz w:val="24"/>
                <w:szCs w:val="24"/>
              </w:rPr>
              <w:fldChar w:fldCharType="end"/>
            </w:r>
          </w:hyperlink>
        </w:p>
        <w:p w14:paraId="14605D18" w14:textId="77777777" w:rsidR="000825DC" w:rsidRPr="000825DC" w:rsidRDefault="00000000" w:rsidP="000825DC">
          <w:pPr>
            <w:tabs>
              <w:tab w:val="right" w:leader="dot" w:pos="9344"/>
            </w:tabs>
            <w:spacing w:line="360" w:lineRule="auto"/>
            <w:rPr>
              <w:rFonts w:ascii="Times New Roman" w:eastAsia="宋体" w:hAnsi="Times New Roman" w:cs="Times New Roman"/>
              <w:noProof/>
              <w:sz w:val="24"/>
              <w:szCs w:val="24"/>
              <w14:ligatures w14:val="standardContextual"/>
            </w:rPr>
          </w:pPr>
          <w:hyperlink w:anchor="_Toc169104637" w:history="1">
            <w:r w:rsidR="000825DC" w:rsidRPr="000825DC">
              <w:rPr>
                <w:rFonts w:ascii="Times New Roman" w:eastAsia="宋体" w:hAnsi="Times New Roman" w:cs="Times New Roman"/>
                <w:noProof/>
                <w:sz w:val="24"/>
                <w:szCs w:val="24"/>
              </w:rPr>
              <w:t>5  Design</w:t>
            </w:r>
            <w:r w:rsidR="000825DC" w:rsidRPr="000825DC">
              <w:rPr>
                <w:rFonts w:ascii="Times New Roman" w:eastAsia="宋体" w:hAnsi="Times New Roman" w:cs="Times New Roman"/>
                <w:noProof/>
                <w:webHidden/>
                <w:sz w:val="24"/>
                <w:szCs w:val="24"/>
              </w:rPr>
              <w:tab/>
            </w:r>
            <w:r w:rsidR="000825DC" w:rsidRPr="000825DC">
              <w:rPr>
                <w:rFonts w:ascii="Times New Roman" w:eastAsia="宋体" w:hAnsi="Times New Roman" w:cs="Times New Roman"/>
                <w:noProof/>
                <w:webHidden/>
                <w:sz w:val="24"/>
                <w:szCs w:val="24"/>
              </w:rPr>
              <w:fldChar w:fldCharType="begin"/>
            </w:r>
            <w:r w:rsidR="000825DC" w:rsidRPr="000825DC">
              <w:rPr>
                <w:rFonts w:ascii="Times New Roman" w:eastAsia="宋体" w:hAnsi="Times New Roman" w:cs="Times New Roman"/>
                <w:noProof/>
                <w:webHidden/>
                <w:sz w:val="24"/>
                <w:szCs w:val="24"/>
              </w:rPr>
              <w:instrText xml:space="preserve"> PAGEREF _Toc169104637 \h </w:instrText>
            </w:r>
            <w:r w:rsidR="000825DC" w:rsidRPr="000825DC">
              <w:rPr>
                <w:rFonts w:ascii="Times New Roman" w:eastAsia="宋体" w:hAnsi="Times New Roman" w:cs="Times New Roman"/>
                <w:noProof/>
                <w:webHidden/>
                <w:sz w:val="24"/>
                <w:szCs w:val="24"/>
              </w:rPr>
            </w:r>
            <w:r w:rsidR="000825DC" w:rsidRPr="000825DC">
              <w:rPr>
                <w:rFonts w:ascii="Times New Roman" w:eastAsia="宋体" w:hAnsi="Times New Roman" w:cs="Times New Roman"/>
                <w:noProof/>
                <w:webHidden/>
                <w:sz w:val="24"/>
                <w:szCs w:val="24"/>
              </w:rPr>
              <w:fldChar w:fldCharType="separate"/>
            </w:r>
            <w:r w:rsidR="000825DC" w:rsidRPr="000825DC">
              <w:rPr>
                <w:rFonts w:ascii="Times New Roman" w:eastAsia="宋体" w:hAnsi="Times New Roman" w:cs="Times New Roman"/>
                <w:noProof/>
                <w:webHidden/>
                <w:sz w:val="24"/>
                <w:szCs w:val="24"/>
              </w:rPr>
              <w:t>8</w:t>
            </w:r>
            <w:r w:rsidR="000825DC" w:rsidRPr="000825DC">
              <w:rPr>
                <w:rFonts w:ascii="Times New Roman" w:eastAsia="宋体" w:hAnsi="Times New Roman" w:cs="Times New Roman"/>
                <w:noProof/>
                <w:webHidden/>
                <w:sz w:val="24"/>
                <w:szCs w:val="24"/>
              </w:rPr>
              <w:fldChar w:fldCharType="end"/>
            </w:r>
          </w:hyperlink>
        </w:p>
        <w:p w14:paraId="4FE020CF" w14:textId="77777777" w:rsidR="000825DC" w:rsidRPr="000825DC" w:rsidRDefault="00000000" w:rsidP="000825DC">
          <w:pPr>
            <w:tabs>
              <w:tab w:val="right" w:leader="dot" w:pos="9344"/>
            </w:tabs>
            <w:spacing w:line="360" w:lineRule="auto"/>
            <w:ind w:leftChars="200" w:left="420"/>
            <w:rPr>
              <w:rFonts w:ascii="Times New Roman" w:eastAsia="宋体" w:hAnsi="Times New Roman" w:cs="Times New Roman"/>
              <w:noProof/>
              <w:sz w:val="24"/>
              <w:szCs w:val="24"/>
              <w14:ligatures w14:val="standardContextual"/>
            </w:rPr>
          </w:pPr>
          <w:hyperlink w:anchor="_Toc169104638" w:history="1">
            <w:r w:rsidR="000825DC" w:rsidRPr="000825DC">
              <w:rPr>
                <w:rFonts w:ascii="Times New Roman" w:eastAsia="宋体" w:hAnsi="Times New Roman" w:cs="Times New Roman"/>
                <w:noProof/>
                <w:sz w:val="24"/>
                <w:szCs w:val="24"/>
              </w:rPr>
              <w:t>5.1  General provisions</w:t>
            </w:r>
            <w:r w:rsidR="000825DC" w:rsidRPr="000825DC">
              <w:rPr>
                <w:rFonts w:ascii="Times New Roman" w:eastAsia="宋体" w:hAnsi="Times New Roman" w:cs="Times New Roman"/>
                <w:noProof/>
                <w:webHidden/>
                <w:sz w:val="24"/>
                <w:szCs w:val="24"/>
              </w:rPr>
              <w:tab/>
            </w:r>
            <w:r w:rsidR="000825DC" w:rsidRPr="000825DC">
              <w:rPr>
                <w:rFonts w:ascii="Times New Roman" w:eastAsia="宋体" w:hAnsi="Times New Roman" w:cs="Times New Roman"/>
                <w:noProof/>
                <w:webHidden/>
                <w:sz w:val="24"/>
                <w:szCs w:val="24"/>
              </w:rPr>
              <w:fldChar w:fldCharType="begin"/>
            </w:r>
            <w:r w:rsidR="000825DC" w:rsidRPr="000825DC">
              <w:rPr>
                <w:rFonts w:ascii="Times New Roman" w:eastAsia="宋体" w:hAnsi="Times New Roman" w:cs="Times New Roman"/>
                <w:noProof/>
                <w:webHidden/>
                <w:sz w:val="24"/>
                <w:szCs w:val="24"/>
              </w:rPr>
              <w:instrText xml:space="preserve"> PAGEREF _Toc169104638 \h </w:instrText>
            </w:r>
            <w:r w:rsidR="000825DC" w:rsidRPr="000825DC">
              <w:rPr>
                <w:rFonts w:ascii="Times New Roman" w:eastAsia="宋体" w:hAnsi="Times New Roman" w:cs="Times New Roman"/>
                <w:noProof/>
                <w:webHidden/>
                <w:sz w:val="24"/>
                <w:szCs w:val="24"/>
              </w:rPr>
            </w:r>
            <w:r w:rsidR="000825DC" w:rsidRPr="000825DC">
              <w:rPr>
                <w:rFonts w:ascii="Times New Roman" w:eastAsia="宋体" w:hAnsi="Times New Roman" w:cs="Times New Roman"/>
                <w:noProof/>
                <w:webHidden/>
                <w:sz w:val="24"/>
                <w:szCs w:val="24"/>
              </w:rPr>
              <w:fldChar w:fldCharType="separate"/>
            </w:r>
            <w:r w:rsidR="000825DC" w:rsidRPr="000825DC">
              <w:rPr>
                <w:rFonts w:ascii="Times New Roman" w:eastAsia="宋体" w:hAnsi="Times New Roman" w:cs="Times New Roman"/>
                <w:noProof/>
                <w:webHidden/>
                <w:sz w:val="24"/>
                <w:szCs w:val="24"/>
              </w:rPr>
              <w:t>8</w:t>
            </w:r>
            <w:r w:rsidR="000825DC" w:rsidRPr="000825DC">
              <w:rPr>
                <w:rFonts w:ascii="Times New Roman" w:eastAsia="宋体" w:hAnsi="Times New Roman" w:cs="Times New Roman"/>
                <w:noProof/>
                <w:webHidden/>
                <w:sz w:val="24"/>
                <w:szCs w:val="24"/>
              </w:rPr>
              <w:fldChar w:fldCharType="end"/>
            </w:r>
          </w:hyperlink>
        </w:p>
        <w:p w14:paraId="64577CCA" w14:textId="77777777" w:rsidR="000825DC" w:rsidRPr="000825DC" w:rsidRDefault="00000000" w:rsidP="000825DC">
          <w:pPr>
            <w:tabs>
              <w:tab w:val="right" w:leader="dot" w:pos="9344"/>
            </w:tabs>
            <w:spacing w:line="360" w:lineRule="auto"/>
            <w:ind w:leftChars="200" w:left="420"/>
            <w:rPr>
              <w:rFonts w:ascii="Times New Roman" w:eastAsia="宋体" w:hAnsi="Times New Roman" w:cs="Times New Roman"/>
              <w:noProof/>
              <w:sz w:val="24"/>
              <w:szCs w:val="24"/>
              <w14:ligatures w14:val="standardContextual"/>
            </w:rPr>
          </w:pPr>
          <w:hyperlink w:anchor="_Toc169104639" w:history="1">
            <w:r w:rsidR="000825DC" w:rsidRPr="000825DC">
              <w:rPr>
                <w:rFonts w:ascii="Times New Roman" w:eastAsia="宋体" w:hAnsi="Times New Roman" w:cs="Times New Roman"/>
                <w:noProof/>
                <w:sz w:val="24"/>
                <w:szCs w:val="24"/>
              </w:rPr>
              <w:t>5.2  Sound insulation and thermal design</w:t>
            </w:r>
            <w:r w:rsidR="000825DC" w:rsidRPr="000825DC">
              <w:rPr>
                <w:rFonts w:ascii="Times New Roman" w:eastAsia="宋体" w:hAnsi="Times New Roman" w:cs="Times New Roman"/>
                <w:noProof/>
                <w:webHidden/>
                <w:sz w:val="24"/>
                <w:szCs w:val="24"/>
              </w:rPr>
              <w:tab/>
            </w:r>
            <w:r w:rsidR="000825DC" w:rsidRPr="000825DC">
              <w:rPr>
                <w:rFonts w:ascii="Times New Roman" w:eastAsia="宋体" w:hAnsi="Times New Roman" w:cs="Times New Roman"/>
                <w:noProof/>
                <w:webHidden/>
                <w:sz w:val="24"/>
                <w:szCs w:val="24"/>
              </w:rPr>
              <w:fldChar w:fldCharType="begin"/>
            </w:r>
            <w:r w:rsidR="000825DC" w:rsidRPr="000825DC">
              <w:rPr>
                <w:rFonts w:ascii="Times New Roman" w:eastAsia="宋体" w:hAnsi="Times New Roman" w:cs="Times New Roman"/>
                <w:noProof/>
                <w:webHidden/>
                <w:sz w:val="24"/>
                <w:szCs w:val="24"/>
              </w:rPr>
              <w:instrText xml:space="preserve"> PAGEREF _Toc169104639 \h </w:instrText>
            </w:r>
            <w:r w:rsidR="000825DC" w:rsidRPr="000825DC">
              <w:rPr>
                <w:rFonts w:ascii="Times New Roman" w:eastAsia="宋体" w:hAnsi="Times New Roman" w:cs="Times New Roman"/>
                <w:noProof/>
                <w:webHidden/>
                <w:sz w:val="24"/>
                <w:szCs w:val="24"/>
              </w:rPr>
            </w:r>
            <w:r w:rsidR="000825DC" w:rsidRPr="000825DC">
              <w:rPr>
                <w:rFonts w:ascii="Times New Roman" w:eastAsia="宋体" w:hAnsi="Times New Roman" w:cs="Times New Roman"/>
                <w:noProof/>
                <w:webHidden/>
                <w:sz w:val="24"/>
                <w:szCs w:val="24"/>
              </w:rPr>
              <w:fldChar w:fldCharType="separate"/>
            </w:r>
            <w:r w:rsidR="000825DC" w:rsidRPr="000825DC">
              <w:rPr>
                <w:rFonts w:ascii="Times New Roman" w:eastAsia="宋体" w:hAnsi="Times New Roman" w:cs="Times New Roman"/>
                <w:noProof/>
                <w:webHidden/>
                <w:sz w:val="24"/>
                <w:szCs w:val="24"/>
              </w:rPr>
              <w:t>8</w:t>
            </w:r>
            <w:r w:rsidR="000825DC" w:rsidRPr="000825DC">
              <w:rPr>
                <w:rFonts w:ascii="Times New Roman" w:eastAsia="宋体" w:hAnsi="Times New Roman" w:cs="Times New Roman"/>
                <w:noProof/>
                <w:webHidden/>
                <w:sz w:val="24"/>
                <w:szCs w:val="24"/>
              </w:rPr>
              <w:fldChar w:fldCharType="end"/>
            </w:r>
          </w:hyperlink>
        </w:p>
        <w:p w14:paraId="0B5B3830" w14:textId="77777777" w:rsidR="000825DC" w:rsidRPr="000825DC" w:rsidRDefault="00000000" w:rsidP="000825DC">
          <w:pPr>
            <w:tabs>
              <w:tab w:val="right" w:leader="dot" w:pos="9344"/>
            </w:tabs>
            <w:spacing w:line="360" w:lineRule="auto"/>
            <w:ind w:leftChars="200" w:left="420"/>
            <w:rPr>
              <w:rFonts w:ascii="Times New Roman" w:eastAsia="宋体" w:hAnsi="Times New Roman" w:cs="Times New Roman"/>
              <w:noProof/>
              <w:sz w:val="24"/>
              <w:szCs w:val="24"/>
              <w14:ligatures w14:val="standardContextual"/>
            </w:rPr>
          </w:pPr>
          <w:hyperlink w:anchor="_Toc169104640" w:history="1">
            <w:r w:rsidR="000825DC" w:rsidRPr="000825DC">
              <w:rPr>
                <w:rFonts w:ascii="Times New Roman" w:eastAsia="宋体" w:hAnsi="Times New Roman" w:cs="Times New Roman"/>
                <w:noProof/>
                <w:sz w:val="24"/>
                <w:szCs w:val="24"/>
              </w:rPr>
              <w:t>5.3  Structural design</w:t>
            </w:r>
            <w:r w:rsidR="000825DC" w:rsidRPr="000825DC">
              <w:rPr>
                <w:rFonts w:ascii="Times New Roman" w:eastAsia="宋体" w:hAnsi="Times New Roman" w:cs="Times New Roman"/>
                <w:noProof/>
                <w:webHidden/>
                <w:sz w:val="24"/>
                <w:szCs w:val="24"/>
              </w:rPr>
              <w:tab/>
            </w:r>
            <w:r w:rsidR="000825DC" w:rsidRPr="000825DC">
              <w:rPr>
                <w:rFonts w:ascii="Times New Roman" w:eastAsia="宋体" w:hAnsi="Times New Roman" w:cs="Times New Roman"/>
                <w:noProof/>
                <w:webHidden/>
                <w:sz w:val="24"/>
                <w:szCs w:val="24"/>
              </w:rPr>
              <w:fldChar w:fldCharType="begin"/>
            </w:r>
            <w:r w:rsidR="000825DC" w:rsidRPr="000825DC">
              <w:rPr>
                <w:rFonts w:ascii="Times New Roman" w:eastAsia="宋体" w:hAnsi="Times New Roman" w:cs="Times New Roman"/>
                <w:noProof/>
                <w:webHidden/>
                <w:sz w:val="24"/>
                <w:szCs w:val="24"/>
              </w:rPr>
              <w:instrText xml:space="preserve"> PAGEREF _Toc169104640 \h </w:instrText>
            </w:r>
            <w:r w:rsidR="000825DC" w:rsidRPr="000825DC">
              <w:rPr>
                <w:rFonts w:ascii="Times New Roman" w:eastAsia="宋体" w:hAnsi="Times New Roman" w:cs="Times New Roman"/>
                <w:noProof/>
                <w:webHidden/>
                <w:sz w:val="24"/>
                <w:szCs w:val="24"/>
              </w:rPr>
            </w:r>
            <w:r w:rsidR="000825DC" w:rsidRPr="000825DC">
              <w:rPr>
                <w:rFonts w:ascii="Times New Roman" w:eastAsia="宋体" w:hAnsi="Times New Roman" w:cs="Times New Roman"/>
                <w:noProof/>
                <w:webHidden/>
                <w:sz w:val="24"/>
                <w:szCs w:val="24"/>
              </w:rPr>
              <w:fldChar w:fldCharType="separate"/>
            </w:r>
            <w:r w:rsidR="000825DC" w:rsidRPr="000825DC">
              <w:rPr>
                <w:rFonts w:ascii="Times New Roman" w:eastAsia="宋体" w:hAnsi="Times New Roman" w:cs="Times New Roman"/>
                <w:noProof/>
                <w:webHidden/>
                <w:sz w:val="24"/>
                <w:szCs w:val="24"/>
              </w:rPr>
              <w:t>8</w:t>
            </w:r>
            <w:r w:rsidR="000825DC" w:rsidRPr="000825DC">
              <w:rPr>
                <w:rFonts w:ascii="Times New Roman" w:eastAsia="宋体" w:hAnsi="Times New Roman" w:cs="Times New Roman"/>
                <w:noProof/>
                <w:webHidden/>
                <w:sz w:val="24"/>
                <w:szCs w:val="24"/>
              </w:rPr>
              <w:fldChar w:fldCharType="end"/>
            </w:r>
          </w:hyperlink>
        </w:p>
        <w:p w14:paraId="45874501" w14:textId="77777777" w:rsidR="000825DC" w:rsidRPr="000825DC" w:rsidRDefault="00000000" w:rsidP="000825DC">
          <w:pPr>
            <w:tabs>
              <w:tab w:val="right" w:leader="dot" w:pos="9344"/>
            </w:tabs>
            <w:spacing w:line="360" w:lineRule="auto"/>
            <w:rPr>
              <w:rFonts w:ascii="Times New Roman" w:eastAsia="宋体" w:hAnsi="Times New Roman" w:cs="Times New Roman"/>
              <w:noProof/>
              <w:sz w:val="24"/>
              <w:szCs w:val="24"/>
              <w14:ligatures w14:val="standardContextual"/>
            </w:rPr>
          </w:pPr>
          <w:hyperlink w:anchor="_Toc169104641" w:history="1">
            <w:r w:rsidR="000825DC" w:rsidRPr="000825DC">
              <w:rPr>
                <w:rFonts w:ascii="Times New Roman" w:eastAsia="宋体" w:hAnsi="Times New Roman" w:cs="Times New Roman"/>
                <w:noProof/>
                <w:sz w:val="24"/>
                <w:szCs w:val="24"/>
              </w:rPr>
              <w:t>6  Construction</w:t>
            </w:r>
            <w:r w:rsidR="000825DC" w:rsidRPr="000825DC">
              <w:rPr>
                <w:rFonts w:ascii="Times New Roman" w:eastAsia="宋体" w:hAnsi="Times New Roman" w:cs="Times New Roman"/>
                <w:noProof/>
                <w:webHidden/>
                <w:sz w:val="24"/>
                <w:szCs w:val="24"/>
              </w:rPr>
              <w:tab/>
            </w:r>
            <w:r w:rsidR="000825DC" w:rsidRPr="000825DC">
              <w:rPr>
                <w:rFonts w:ascii="Times New Roman" w:eastAsia="宋体" w:hAnsi="Times New Roman" w:cs="Times New Roman"/>
                <w:noProof/>
                <w:webHidden/>
                <w:sz w:val="24"/>
                <w:szCs w:val="24"/>
              </w:rPr>
              <w:fldChar w:fldCharType="begin"/>
            </w:r>
            <w:r w:rsidR="000825DC" w:rsidRPr="000825DC">
              <w:rPr>
                <w:rFonts w:ascii="Times New Roman" w:eastAsia="宋体" w:hAnsi="Times New Roman" w:cs="Times New Roman"/>
                <w:noProof/>
                <w:webHidden/>
                <w:sz w:val="24"/>
                <w:szCs w:val="24"/>
              </w:rPr>
              <w:instrText xml:space="preserve"> PAGEREF _Toc169104641 \h </w:instrText>
            </w:r>
            <w:r w:rsidR="000825DC" w:rsidRPr="000825DC">
              <w:rPr>
                <w:rFonts w:ascii="Times New Roman" w:eastAsia="宋体" w:hAnsi="Times New Roman" w:cs="Times New Roman"/>
                <w:noProof/>
                <w:webHidden/>
                <w:sz w:val="24"/>
                <w:szCs w:val="24"/>
              </w:rPr>
            </w:r>
            <w:r w:rsidR="000825DC" w:rsidRPr="000825DC">
              <w:rPr>
                <w:rFonts w:ascii="Times New Roman" w:eastAsia="宋体" w:hAnsi="Times New Roman" w:cs="Times New Roman"/>
                <w:noProof/>
                <w:webHidden/>
                <w:sz w:val="24"/>
                <w:szCs w:val="24"/>
              </w:rPr>
              <w:fldChar w:fldCharType="separate"/>
            </w:r>
            <w:r w:rsidR="000825DC" w:rsidRPr="000825DC">
              <w:rPr>
                <w:rFonts w:ascii="Times New Roman" w:eastAsia="宋体" w:hAnsi="Times New Roman" w:cs="Times New Roman"/>
                <w:noProof/>
                <w:webHidden/>
                <w:sz w:val="24"/>
                <w:szCs w:val="24"/>
              </w:rPr>
              <w:t>12</w:t>
            </w:r>
            <w:r w:rsidR="000825DC" w:rsidRPr="000825DC">
              <w:rPr>
                <w:rFonts w:ascii="Times New Roman" w:eastAsia="宋体" w:hAnsi="Times New Roman" w:cs="Times New Roman"/>
                <w:noProof/>
                <w:webHidden/>
                <w:sz w:val="24"/>
                <w:szCs w:val="24"/>
              </w:rPr>
              <w:fldChar w:fldCharType="end"/>
            </w:r>
          </w:hyperlink>
        </w:p>
        <w:p w14:paraId="716F20B6" w14:textId="77777777" w:rsidR="000825DC" w:rsidRPr="000825DC" w:rsidRDefault="00000000" w:rsidP="000825DC">
          <w:pPr>
            <w:tabs>
              <w:tab w:val="right" w:leader="dot" w:pos="9344"/>
            </w:tabs>
            <w:spacing w:line="360" w:lineRule="auto"/>
            <w:ind w:leftChars="200" w:left="420"/>
            <w:rPr>
              <w:rFonts w:ascii="Times New Roman" w:eastAsia="宋体" w:hAnsi="Times New Roman" w:cs="Times New Roman"/>
              <w:noProof/>
              <w:sz w:val="24"/>
              <w:szCs w:val="24"/>
              <w14:ligatures w14:val="standardContextual"/>
            </w:rPr>
          </w:pPr>
          <w:hyperlink w:anchor="_Toc169104642" w:history="1">
            <w:r w:rsidR="000825DC" w:rsidRPr="000825DC">
              <w:rPr>
                <w:rFonts w:ascii="Times New Roman" w:eastAsia="宋体" w:hAnsi="Times New Roman" w:cs="Times New Roman"/>
                <w:noProof/>
                <w:sz w:val="24"/>
                <w:szCs w:val="24"/>
              </w:rPr>
              <w:t>6.1  General requirements</w:t>
            </w:r>
            <w:r w:rsidR="000825DC" w:rsidRPr="000825DC">
              <w:rPr>
                <w:rFonts w:ascii="Times New Roman" w:eastAsia="宋体" w:hAnsi="Times New Roman" w:cs="Times New Roman"/>
                <w:noProof/>
                <w:webHidden/>
                <w:sz w:val="24"/>
                <w:szCs w:val="24"/>
              </w:rPr>
              <w:tab/>
            </w:r>
            <w:r w:rsidR="000825DC" w:rsidRPr="000825DC">
              <w:rPr>
                <w:rFonts w:ascii="Times New Roman" w:eastAsia="宋体" w:hAnsi="Times New Roman" w:cs="Times New Roman"/>
                <w:noProof/>
                <w:webHidden/>
                <w:sz w:val="24"/>
                <w:szCs w:val="24"/>
              </w:rPr>
              <w:fldChar w:fldCharType="begin"/>
            </w:r>
            <w:r w:rsidR="000825DC" w:rsidRPr="000825DC">
              <w:rPr>
                <w:rFonts w:ascii="Times New Roman" w:eastAsia="宋体" w:hAnsi="Times New Roman" w:cs="Times New Roman"/>
                <w:noProof/>
                <w:webHidden/>
                <w:sz w:val="24"/>
                <w:szCs w:val="24"/>
              </w:rPr>
              <w:instrText xml:space="preserve"> PAGEREF _Toc169104642 \h </w:instrText>
            </w:r>
            <w:r w:rsidR="000825DC" w:rsidRPr="000825DC">
              <w:rPr>
                <w:rFonts w:ascii="Times New Roman" w:eastAsia="宋体" w:hAnsi="Times New Roman" w:cs="Times New Roman"/>
                <w:noProof/>
                <w:webHidden/>
                <w:sz w:val="24"/>
                <w:szCs w:val="24"/>
              </w:rPr>
            </w:r>
            <w:r w:rsidR="000825DC" w:rsidRPr="000825DC">
              <w:rPr>
                <w:rFonts w:ascii="Times New Roman" w:eastAsia="宋体" w:hAnsi="Times New Roman" w:cs="Times New Roman"/>
                <w:noProof/>
                <w:webHidden/>
                <w:sz w:val="24"/>
                <w:szCs w:val="24"/>
              </w:rPr>
              <w:fldChar w:fldCharType="separate"/>
            </w:r>
            <w:r w:rsidR="000825DC" w:rsidRPr="000825DC">
              <w:rPr>
                <w:rFonts w:ascii="Times New Roman" w:eastAsia="宋体" w:hAnsi="Times New Roman" w:cs="Times New Roman"/>
                <w:noProof/>
                <w:webHidden/>
                <w:sz w:val="24"/>
                <w:szCs w:val="24"/>
              </w:rPr>
              <w:t>12</w:t>
            </w:r>
            <w:r w:rsidR="000825DC" w:rsidRPr="000825DC">
              <w:rPr>
                <w:rFonts w:ascii="Times New Roman" w:eastAsia="宋体" w:hAnsi="Times New Roman" w:cs="Times New Roman"/>
                <w:noProof/>
                <w:webHidden/>
                <w:sz w:val="24"/>
                <w:szCs w:val="24"/>
              </w:rPr>
              <w:fldChar w:fldCharType="end"/>
            </w:r>
          </w:hyperlink>
        </w:p>
        <w:p w14:paraId="4F46CECB" w14:textId="77777777" w:rsidR="000825DC" w:rsidRPr="000825DC" w:rsidRDefault="00000000" w:rsidP="000825DC">
          <w:pPr>
            <w:tabs>
              <w:tab w:val="right" w:leader="dot" w:pos="9344"/>
            </w:tabs>
            <w:spacing w:line="360" w:lineRule="auto"/>
            <w:ind w:leftChars="200" w:left="420"/>
            <w:rPr>
              <w:rFonts w:ascii="Times New Roman" w:eastAsia="宋体" w:hAnsi="Times New Roman" w:cs="Times New Roman"/>
              <w:noProof/>
              <w:sz w:val="24"/>
              <w:szCs w:val="24"/>
              <w14:ligatures w14:val="standardContextual"/>
            </w:rPr>
          </w:pPr>
          <w:hyperlink w:anchor="_Toc169104643" w:history="1">
            <w:r w:rsidR="000825DC" w:rsidRPr="000825DC">
              <w:rPr>
                <w:rFonts w:ascii="Times New Roman" w:eastAsia="宋体" w:hAnsi="Times New Roman" w:cs="Times New Roman"/>
                <w:noProof/>
                <w:sz w:val="24"/>
                <w:szCs w:val="24"/>
              </w:rPr>
              <w:t>6.2  Construction process</w:t>
            </w:r>
            <w:r w:rsidR="000825DC" w:rsidRPr="000825DC">
              <w:rPr>
                <w:rFonts w:ascii="Times New Roman" w:eastAsia="宋体" w:hAnsi="Times New Roman" w:cs="Times New Roman"/>
                <w:noProof/>
                <w:webHidden/>
                <w:sz w:val="24"/>
                <w:szCs w:val="24"/>
              </w:rPr>
              <w:tab/>
            </w:r>
            <w:r w:rsidR="000825DC" w:rsidRPr="000825DC">
              <w:rPr>
                <w:rFonts w:ascii="Times New Roman" w:eastAsia="宋体" w:hAnsi="Times New Roman" w:cs="Times New Roman"/>
                <w:noProof/>
                <w:webHidden/>
                <w:sz w:val="24"/>
                <w:szCs w:val="24"/>
              </w:rPr>
              <w:fldChar w:fldCharType="begin"/>
            </w:r>
            <w:r w:rsidR="000825DC" w:rsidRPr="000825DC">
              <w:rPr>
                <w:rFonts w:ascii="Times New Roman" w:eastAsia="宋体" w:hAnsi="Times New Roman" w:cs="Times New Roman"/>
                <w:noProof/>
                <w:webHidden/>
                <w:sz w:val="24"/>
                <w:szCs w:val="24"/>
              </w:rPr>
              <w:instrText xml:space="preserve"> PAGEREF _Toc169104643 \h </w:instrText>
            </w:r>
            <w:r w:rsidR="000825DC" w:rsidRPr="000825DC">
              <w:rPr>
                <w:rFonts w:ascii="Times New Roman" w:eastAsia="宋体" w:hAnsi="Times New Roman" w:cs="Times New Roman"/>
                <w:noProof/>
                <w:webHidden/>
                <w:sz w:val="24"/>
                <w:szCs w:val="24"/>
              </w:rPr>
            </w:r>
            <w:r w:rsidR="000825DC" w:rsidRPr="000825DC">
              <w:rPr>
                <w:rFonts w:ascii="Times New Roman" w:eastAsia="宋体" w:hAnsi="Times New Roman" w:cs="Times New Roman"/>
                <w:noProof/>
                <w:webHidden/>
                <w:sz w:val="24"/>
                <w:szCs w:val="24"/>
              </w:rPr>
              <w:fldChar w:fldCharType="separate"/>
            </w:r>
            <w:r w:rsidR="000825DC" w:rsidRPr="000825DC">
              <w:rPr>
                <w:rFonts w:ascii="Times New Roman" w:eastAsia="宋体" w:hAnsi="Times New Roman" w:cs="Times New Roman"/>
                <w:noProof/>
                <w:webHidden/>
                <w:sz w:val="24"/>
                <w:szCs w:val="24"/>
              </w:rPr>
              <w:t>12</w:t>
            </w:r>
            <w:r w:rsidR="000825DC" w:rsidRPr="000825DC">
              <w:rPr>
                <w:rFonts w:ascii="Times New Roman" w:eastAsia="宋体" w:hAnsi="Times New Roman" w:cs="Times New Roman"/>
                <w:noProof/>
                <w:webHidden/>
                <w:sz w:val="24"/>
                <w:szCs w:val="24"/>
              </w:rPr>
              <w:fldChar w:fldCharType="end"/>
            </w:r>
          </w:hyperlink>
        </w:p>
        <w:p w14:paraId="6A781224" w14:textId="77777777" w:rsidR="000825DC" w:rsidRPr="000825DC" w:rsidRDefault="00000000" w:rsidP="000825DC">
          <w:pPr>
            <w:tabs>
              <w:tab w:val="right" w:leader="dot" w:pos="9344"/>
            </w:tabs>
            <w:spacing w:line="360" w:lineRule="auto"/>
            <w:ind w:leftChars="200" w:left="420"/>
            <w:rPr>
              <w:rFonts w:ascii="Times New Roman" w:eastAsia="宋体" w:hAnsi="Times New Roman" w:cs="Times New Roman"/>
              <w:noProof/>
              <w:sz w:val="24"/>
              <w:szCs w:val="24"/>
              <w14:ligatures w14:val="standardContextual"/>
            </w:rPr>
          </w:pPr>
          <w:hyperlink w:anchor="_Toc169104644" w:history="1">
            <w:r w:rsidR="000825DC" w:rsidRPr="000825DC">
              <w:rPr>
                <w:rFonts w:ascii="Times New Roman" w:eastAsia="宋体" w:hAnsi="Times New Roman" w:cs="Times New Roman"/>
                <w:noProof/>
                <w:sz w:val="24"/>
                <w:szCs w:val="24"/>
              </w:rPr>
              <w:t>6.3  Key points of construction</w:t>
            </w:r>
            <w:r w:rsidR="000825DC" w:rsidRPr="000825DC">
              <w:rPr>
                <w:rFonts w:ascii="Times New Roman" w:eastAsia="宋体" w:hAnsi="Times New Roman" w:cs="Times New Roman"/>
                <w:noProof/>
                <w:webHidden/>
                <w:sz w:val="24"/>
                <w:szCs w:val="24"/>
              </w:rPr>
              <w:tab/>
            </w:r>
            <w:r w:rsidR="000825DC" w:rsidRPr="000825DC">
              <w:rPr>
                <w:rFonts w:ascii="Times New Roman" w:eastAsia="宋体" w:hAnsi="Times New Roman" w:cs="Times New Roman"/>
                <w:noProof/>
                <w:webHidden/>
                <w:sz w:val="24"/>
                <w:szCs w:val="24"/>
              </w:rPr>
              <w:fldChar w:fldCharType="begin"/>
            </w:r>
            <w:r w:rsidR="000825DC" w:rsidRPr="000825DC">
              <w:rPr>
                <w:rFonts w:ascii="Times New Roman" w:eastAsia="宋体" w:hAnsi="Times New Roman" w:cs="Times New Roman"/>
                <w:noProof/>
                <w:webHidden/>
                <w:sz w:val="24"/>
                <w:szCs w:val="24"/>
              </w:rPr>
              <w:instrText xml:space="preserve"> PAGEREF _Toc169104644 \h </w:instrText>
            </w:r>
            <w:r w:rsidR="000825DC" w:rsidRPr="000825DC">
              <w:rPr>
                <w:rFonts w:ascii="Times New Roman" w:eastAsia="宋体" w:hAnsi="Times New Roman" w:cs="Times New Roman"/>
                <w:noProof/>
                <w:webHidden/>
                <w:sz w:val="24"/>
                <w:szCs w:val="24"/>
              </w:rPr>
            </w:r>
            <w:r w:rsidR="000825DC" w:rsidRPr="000825DC">
              <w:rPr>
                <w:rFonts w:ascii="Times New Roman" w:eastAsia="宋体" w:hAnsi="Times New Roman" w:cs="Times New Roman"/>
                <w:noProof/>
                <w:webHidden/>
                <w:sz w:val="24"/>
                <w:szCs w:val="24"/>
              </w:rPr>
              <w:fldChar w:fldCharType="separate"/>
            </w:r>
            <w:r w:rsidR="000825DC" w:rsidRPr="000825DC">
              <w:rPr>
                <w:rFonts w:ascii="Times New Roman" w:eastAsia="宋体" w:hAnsi="Times New Roman" w:cs="Times New Roman"/>
                <w:noProof/>
                <w:webHidden/>
                <w:sz w:val="24"/>
                <w:szCs w:val="24"/>
              </w:rPr>
              <w:t>13</w:t>
            </w:r>
            <w:r w:rsidR="000825DC" w:rsidRPr="000825DC">
              <w:rPr>
                <w:rFonts w:ascii="Times New Roman" w:eastAsia="宋体" w:hAnsi="Times New Roman" w:cs="Times New Roman"/>
                <w:noProof/>
                <w:webHidden/>
                <w:sz w:val="24"/>
                <w:szCs w:val="24"/>
              </w:rPr>
              <w:fldChar w:fldCharType="end"/>
            </w:r>
          </w:hyperlink>
        </w:p>
        <w:p w14:paraId="1B5CEB76" w14:textId="77777777" w:rsidR="000825DC" w:rsidRPr="000825DC" w:rsidRDefault="00000000" w:rsidP="000825DC">
          <w:pPr>
            <w:tabs>
              <w:tab w:val="right" w:leader="dot" w:pos="9344"/>
            </w:tabs>
            <w:spacing w:line="360" w:lineRule="auto"/>
            <w:rPr>
              <w:rFonts w:ascii="Times New Roman" w:eastAsia="宋体" w:hAnsi="Times New Roman" w:cs="Times New Roman"/>
              <w:noProof/>
              <w:sz w:val="24"/>
              <w:szCs w:val="24"/>
              <w14:ligatures w14:val="standardContextual"/>
            </w:rPr>
          </w:pPr>
          <w:hyperlink w:anchor="_Toc169104645" w:history="1">
            <w:r w:rsidR="000825DC" w:rsidRPr="000825DC">
              <w:rPr>
                <w:rFonts w:ascii="Times New Roman" w:eastAsia="宋体" w:hAnsi="Times New Roman" w:cs="Times New Roman"/>
                <w:noProof/>
                <w:sz w:val="24"/>
                <w:szCs w:val="24"/>
              </w:rPr>
              <w:t>7  Acceptance</w:t>
            </w:r>
            <w:r w:rsidR="000825DC" w:rsidRPr="000825DC">
              <w:rPr>
                <w:rFonts w:ascii="Times New Roman" w:eastAsia="宋体" w:hAnsi="Times New Roman" w:cs="Times New Roman"/>
                <w:noProof/>
                <w:webHidden/>
                <w:sz w:val="24"/>
                <w:szCs w:val="24"/>
              </w:rPr>
              <w:tab/>
            </w:r>
            <w:r w:rsidR="000825DC" w:rsidRPr="000825DC">
              <w:rPr>
                <w:rFonts w:ascii="Times New Roman" w:eastAsia="宋体" w:hAnsi="Times New Roman" w:cs="Times New Roman"/>
                <w:noProof/>
                <w:webHidden/>
                <w:sz w:val="24"/>
                <w:szCs w:val="24"/>
              </w:rPr>
              <w:fldChar w:fldCharType="begin"/>
            </w:r>
            <w:r w:rsidR="000825DC" w:rsidRPr="000825DC">
              <w:rPr>
                <w:rFonts w:ascii="Times New Roman" w:eastAsia="宋体" w:hAnsi="Times New Roman" w:cs="Times New Roman"/>
                <w:noProof/>
                <w:webHidden/>
                <w:sz w:val="24"/>
                <w:szCs w:val="24"/>
              </w:rPr>
              <w:instrText xml:space="preserve"> PAGEREF _Toc169104645 \h </w:instrText>
            </w:r>
            <w:r w:rsidR="000825DC" w:rsidRPr="000825DC">
              <w:rPr>
                <w:rFonts w:ascii="Times New Roman" w:eastAsia="宋体" w:hAnsi="Times New Roman" w:cs="Times New Roman"/>
                <w:noProof/>
                <w:webHidden/>
                <w:sz w:val="24"/>
                <w:szCs w:val="24"/>
              </w:rPr>
            </w:r>
            <w:r w:rsidR="000825DC" w:rsidRPr="000825DC">
              <w:rPr>
                <w:rFonts w:ascii="Times New Roman" w:eastAsia="宋体" w:hAnsi="Times New Roman" w:cs="Times New Roman"/>
                <w:noProof/>
                <w:webHidden/>
                <w:sz w:val="24"/>
                <w:szCs w:val="24"/>
              </w:rPr>
              <w:fldChar w:fldCharType="separate"/>
            </w:r>
            <w:r w:rsidR="000825DC" w:rsidRPr="000825DC">
              <w:rPr>
                <w:rFonts w:ascii="Times New Roman" w:eastAsia="宋体" w:hAnsi="Times New Roman" w:cs="Times New Roman"/>
                <w:noProof/>
                <w:webHidden/>
                <w:sz w:val="24"/>
                <w:szCs w:val="24"/>
              </w:rPr>
              <w:t>15</w:t>
            </w:r>
            <w:r w:rsidR="000825DC" w:rsidRPr="000825DC">
              <w:rPr>
                <w:rFonts w:ascii="Times New Roman" w:eastAsia="宋体" w:hAnsi="Times New Roman" w:cs="Times New Roman"/>
                <w:noProof/>
                <w:webHidden/>
                <w:sz w:val="24"/>
                <w:szCs w:val="24"/>
              </w:rPr>
              <w:fldChar w:fldCharType="end"/>
            </w:r>
          </w:hyperlink>
        </w:p>
        <w:p w14:paraId="56C1D56C" w14:textId="77777777" w:rsidR="000825DC" w:rsidRPr="000825DC" w:rsidRDefault="00000000" w:rsidP="000825DC">
          <w:pPr>
            <w:tabs>
              <w:tab w:val="right" w:leader="dot" w:pos="9344"/>
            </w:tabs>
            <w:spacing w:line="360" w:lineRule="auto"/>
            <w:ind w:leftChars="200" w:left="420"/>
            <w:rPr>
              <w:rFonts w:ascii="Times New Roman" w:eastAsia="宋体" w:hAnsi="Times New Roman" w:cs="Times New Roman"/>
              <w:noProof/>
              <w:sz w:val="24"/>
              <w:szCs w:val="24"/>
              <w14:ligatures w14:val="standardContextual"/>
            </w:rPr>
          </w:pPr>
          <w:hyperlink w:anchor="_Toc169104646" w:history="1">
            <w:r w:rsidR="000825DC" w:rsidRPr="000825DC">
              <w:rPr>
                <w:rFonts w:ascii="Times New Roman" w:eastAsia="宋体" w:hAnsi="Times New Roman" w:cs="Times New Roman"/>
                <w:noProof/>
                <w:sz w:val="24"/>
                <w:szCs w:val="24"/>
              </w:rPr>
              <w:t>7.1  General requirements</w:t>
            </w:r>
            <w:r w:rsidR="000825DC" w:rsidRPr="000825DC">
              <w:rPr>
                <w:rFonts w:ascii="Times New Roman" w:eastAsia="宋体" w:hAnsi="Times New Roman" w:cs="Times New Roman"/>
                <w:noProof/>
                <w:webHidden/>
                <w:sz w:val="24"/>
                <w:szCs w:val="24"/>
              </w:rPr>
              <w:tab/>
            </w:r>
            <w:r w:rsidR="000825DC" w:rsidRPr="000825DC">
              <w:rPr>
                <w:rFonts w:ascii="Times New Roman" w:eastAsia="宋体" w:hAnsi="Times New Roman" w:cs="Times New Roman"/>
                <w:noProof/>
                <w:webHidden/>
                <w:sz w:val="24"/>
                <w:szCs w:val="24"/>
              </w:rPr>
              <w:fldChar w:fldCharType="begin"/>
            </w:r>
            <w:r w:rsidR="000825DC" w:rsidRPr="000825DC">
              <w:rPr>
                <w:rFonts w:ascii="Times New Roman" w:eastAsia="宋体" w:hAnsi="Times New Roman" w:cs="Times New Roman"/>
                <w:noProof/>
                <w:webHidden/>
                <w:sz w:val="24"/>
                <w:szCs w:val="24"/>
              </w:rPr>
              <w:instrText xml:space="preserve"> PAGEREF _Toc169104646 \h </w:instrText>
            </w:r>
            <w:r w:rsidR="000825DC" w:rsidRPr="000825DC">
              <w:rPr>
                <w:rFonts w:ascii="Times New Roman" w:eastAsia="宋体" w:hAnsi="Times New Roman" w:cs="Times New Roman"/>
                <w:noProof/>
                <w:webHidden/>
                <w:sz w:val="24"/>
                <w:szCs w:val="24"/>
              </w:rPr>
            </w:r>
            <w:r w:rsidR="000825DC" w:rsidRPr="000825DC">
              <w:rPr>
                <w:rFonts w:ascii="Times New Roman" w:eastAsia="宋体" w:hAnsi="Times New Roman" w:cs="Times New Roman"/>
                <w:noProof/>
                <w:webHidden/>
                <w:sz w:val="24"/>
                <w:szCs w:val="24"/>
              </w:rPr>
              <w:fldChar w:fldCharType="separate"/>
            </w:r>
            <w:r w:rsidR="000825DC" w:rsidRPr="000825DC">
              <w:rPr>
                <w:rFonts w:ascii="Times New Roman" w:eastAsia="宋体" w:hAnsi="Times New Roman" w:cs="Times New Roman"/>
                <w:noProof/>
                <w:webHidden/>
                <w:sz w:val="24"/>
                <w:szCs w:val="24"/>
              </w:rPr>
              <w:t>15</w:t>
            </w:r>
            <w:r w:rsidR="000825DC" w:rsidRPr="000825DC">
              <w:rPr>
                <w:rFonts w:ascii="Times New Roman" w:eastAsia="宋体" w:hAnsi="Times New Roman" w:cs="Times New Roman"/>
                <w:noProof/>
                <w:webHidden/>
                <w:sz w:val="24"/>
                <w:szCs w:val="24"/>
              </w:rPr>
              <w:fldChar w:fldCharType="end"/>
            </w:r>
          </w:hyperlink>
        </w:p>
        <w:p w14:paraId="65257BFB" w14:textId="77777777" w:rsidR="000825DC" w:rsidRPr="000825DC" w:rsidRDefault="00000000" w:rsidP="000825DC">
          <w:pPr>
            <w:tabs>
              <w:tab w:val="right" w:leader="dot" w:pos="9344"/>
            </w:tabs>
            <w:spacing w:line="360" w:lineRule="auto"/>
            <w:ind w:leftChars="200" w:left="420"/>
            <w:rPr>
              <w:rFonts w:ascii="Times New Roman" w:eastAsia="宋体" w:hAnsi="Times New Roman" w:cs="Times New Roman"/>
              <w:noProof/>
              <w:sz w:val="24"/>
              <w:szCs w:val="24"/>
              <w14:ligatures w14:val="standardContextual"/>
            </w:rPr>
          </w:pPr>
          <w:hyperlink w:anchor="_Toc169104647" w:history="1">
            <w:r w:rsidR="000825DC" w:rsidRPr="000825DC">
              <w:rPr>
                <w:rFonts w:ascii="Times New Roman" w:eastAsia="宋体" w:hAnsi="Times New Roman" w:cs="Times New Roman"/>
                <w:noProof/>
                <w:sz w:val="24"/>
                <w:szCs w:val="24"/>
              </w:rPr>
              <w:t>7.2  Dominant items</w:t>
            </w:r>
            <w:r w:rsidR="000825DC" w:rsidRPr="000825DC">
              <w:rPr>
                <w:rFonts w:ascii="Times New Roman" w:eastAsia="宋体" w:hAnsi="Times New Roman" w:cs="Times New Roman"/>
                <w:noProof/>
                <w:webHidden/>
                <w:sz w:val="24"/>
                <w:szCs w:val="24"/>
              </w:rPr>
              <w:tab/>
            </w:r>
            <w:r w:rsidR="000825DC" w:rsidRPr="000825DC">
              <w:rPr>
                <w:rFonts w:ascii="Times New Roman" w:eastAsia="宋体" w:hAnsi="Times New Roman" w:cs="Times New Roman"/>
                <w:noProof/>
                <w:webHidden/>
                <w:sz w:val="24"/>
                <w:szCs w:val="24"/>
              </w:rPr>
              <w:fldChar w:fldCharType="begin"/>
            </w:r>
            <w:r w:rsidR="000825DC" w:rsidRPr="000825DC">
              <w:rPr>
                <w:rFonts w:ascii="Times New Roman" w:eastAsia="宋体" w:hAnsi="Times New Roman" w:cs="Times New Roman"/>
                <w:noProof/>
                <w:webHidden/>
                <w:sz w:val="24"/>
                <w:szCs w:val="24"/>
              </w:rPr>
              <w:instrText xml:space="preserve"> PAGEREF _Toc169104647 \h </w:instrText>
            </w:r>
            <w:r w:rsidR="000825DC" w:rsidRPr="000825DC">
              <w:rPr>
                <w:rFonts w:ascii="Times New Roman" w:eastAsia="宋体" w:hAnsi="Times New Roman" w:cs="Times New Roman"/>
                <w:noProof/>
                <w:webHidden/>
                <w:sz w:val="24"/>
                <w:szCs w:val="24"/>
              </w:rPr>
            </w:r>
            <w:r w:rsidR="000825DC" w:rsidRPr="000825DC">
              <w:rPr>
                <w:rFonts w:ascii="Times New Roman" w:eastAsia="宋体" w:hAnsi="Times New Roman" w:cs="Times New Roman"/>
                <w:noProof/>
                <w:webHidden/>
                <w:sz w:val="24"/>
                <w:szCs w:val="24"/>
              </w:rPr>
              <w:fldChar w:fldCharType="separate"/>
            </w:r>
            <w:r w:rsidR="000825DC" w:rsidRPr="000825DC">
              <w:rPr>
                <w:rFonts w:ascii="Times New Roman" w:eastAsia="宋体" w:hAnsi="Times New Roman" w:cs="Times New Roman"/>
                <w:noProof/>
                <w:webHidden/>
                <w:sz w:val="24"/>
                <w:szCs w:val="24"/>
              </w:rPr>
              <w:t>16</w:t>
            </w:r>
            <w:r w:rsidR="000825DC" w:rsidRPr="000825DC">
              <w:rPr>
                <w:rFonts w:ascii="Times New Roman" w:eastAsia="宋体" w:hAnsi="Times New Roman" w:cs="Times New Roman"/>
                <w:noProof/>
                <w:webHidden/>
                <w:sz w:val="24"/>
                <w:szCs w:val="24"/>
              </w:rPr>
              <w:fldChar w:fldCharType="end"/>
            </w:r>
          </w:hyperlink>
        </w:p>
        <w:p w14:paraId="6A122DAA" w14:textId="77777777" w:rsidR="000825DC" w:rsidRPr="000825DC" w:rsidRDefault="00000000" w:rsidP="000825DC">
          <w:pPr>
            <w:tabs>
              <w:tab w:val="right" w:leader="dot" w:pos="9344"/>
            </w:tabs>
            <w:spacing w:line="360" w:lineRule="auto"/>
            <w:ind w:leftChars="200" w:left="420"/>
            <w:rPr>
              <w:rFonts w:ascii="Times New Roman" w:eastAsia="宋体" w:hAnsi="Times New Roman" w:cs="Times New Roman"/>
              <w:noProof/>
              <w:sz w:val="24"/>
              <w:szCs w:val="24"/>
              <w14:ligatures w14:val="standardContextual"/>
            </w:rPr>
          </w:pPr>
          <w:hyperlink w:anchor="_Toc169104648" w:history="1">
            <w:r w:rsidR="000825DC" w:rsidRPr="000825DC">
              <w:rPr>
                <w:rFonts w:ascii="Times New Roman" w:eastAsia="宋体" w:hAnsi="Times New Roman" w:cs="Times New Roman"/>
                <w:noProof/>
                <w:sz w:val="24"/>
                <w:szCs w:val="24"/>
              </w:rPr>
              <w:t>7.3  General items</w:t>
            </w:r>
            <w:r w:rsidR="000825DC" w:rsidRPr="000825DC">
              <w:rPr>
                <w:rFonts w:ascii="Times New Roman" w:eastAsia="宋体" w:hAnsi="Times New Roman" w:cs="Times New Roman"/>
                <w:noProof/>
                <w:webHidden/>
                <w:sz w:val="24"/>
                <w:szCs w:val="24"/>
              </w:rPr>
              <w:tab/>
            </w:r>
            <w:r w:rsidR="000825DC" w:rsidRPr="000825DC">
              <w:rPr>
                <w:rFonts w:ascii="Times New Roman" w:eastAsia="宋体" w:hAnsi="Times New Roman" w:cs="Times New Roman"/>
                <w:noProof/>
                <w:webHidden/>
                <w:sz w:val="24"/>
                <w:szCs w:val="24"/>
              </w:rPr>
              <w:fldChar w:fldCharType="begin"/>
            </w:r>
            <w:r w:rsidR="000825DC" w:rsidRPr="000825DC">
              <w:rPr>
                <w:rFonts w:ascii="Times New Roman" w:eastAsia="宋体" w:hAnsi="Times New Roman" w:cs="Times New Roman"/>
                <w:noProof/>
                <w:webHidden/>
                <w:sz w:val="24"/>
                <w:szCs w:val="24"/>
              </w:rPr>
              <w:instrText xml:space="preserve"> PAGEREF _Toc169104648 \h </w:instrText>
            </w:r>
            <w:r w:rsidR="000825DC" w:rsidRPr="000825DC">
              <w:rPr>
                <w:rFonts w:ascii="Times New Roman" w:eastAsia="宋体" w:hAnsi="Times New Roman" w:cs="Times New Roman"/>
                <w:noProof/>
                <w:webHidden/>
                <w:sz w:val="24"/>
                <w:szCs w:val="24"/>
              </w:rPr>
            </w:r>
            <w:r w:rsidR="000825DC" w:rsidRPr="000825DC">
              <w:rPr>
                <w:rFonts w:ascii="Times New Roman" w:eastAsia="宋体" w:hAnsi="Times New Roman" w:cs="Times New Roman"/>
                <w:noProof/>
                <w:webHidden/>
                <w:sz w:val="24"/>
                <w:szCs w:val="24"/>
              </w:rPr>
              <w:fldChar w:fldCharType="separate"/>
            </w:r>
            <w:r w:rsidR="000825DC" w:rsidRPr="000825DC">
              <w:rPr>
                <w:rFonts w:ascii="Times New Roman" w:eastAsia="宋体" w:hAnsi="Times New Roman" w:cs="Times New Roman"/>
                <w:noProof/>
                <w:webHidden/>
                <w:sz w:val="24"/>
                <w:szCs w:val="24"/>
              </w:rPr>
              <w:t>17</w:t>
            </w:r>
            <w:r w:rsidR="000825DC" w:rsidRPr="000825DC">
              <w:rPr>
                <w:rFonts w:ascii="Times New Roman" w:eastAsia="宋体" w:hAnsi="Times New Roman" w:cs="Times New Roman"/>
                <w:noProof/>
                <w:webHidden/>
                <w:sz w:val="24"/>
                <w:szCs w:val="24"/>
              </w:rPr>
              <w:fldChar w:fldCharType="end"/>
            </w:r>
          </w:hyperlink>
        </w:p>
        <w:p w14:paraId="566EB8A9" w14:textId="77777777" w:rsidR="000825DC" w:rsidRPr="000825DC" w:rsidRDefault="000825DC" w:rsidP="000825DC">
          <w:pPr>
            <w:tabs>
              <w:tab w:val="right" w:leader="dot" w:pos="9344"/>
            </w:tabs>
            <w:spacing w:line="360" w:lineRule="auto"/>
            <w:rPr>
              <w:rFonts w:ascii="Times New Roman" w:eastAsia="宋体" w:hAnsi="Times New Roman" w:cs="Times New Roman"/>
              <w:noProof/>
              <w:sz w:val="24"/>
              <w:szCs w:val="24"/>
              <w14:ligatures w14:val="standardContextual"/>
            </w:rPr>
          </w:pPr>
          <w:r w:rsidRPr="000825DC">
            <w:rPr>
              <w:rFonts w:ascii="Times New Roman" w:eastAsia="黑体" w:hAnsi="Times New Roman" w:cs="Times New Roman"/>
              <w:noProof/>
              <w:sz w:val="24"/>
              <w:szCs w:val="24"/>
            </w:rPr>
            <w:t>Appendix A</w:t>
          </w:r>
          <w:hyperlink w:anchor="_Toc169104649" w:history="1">
            <w:r w:rsidRPr="000825DC">
              <w:rPr>
                <w:rFonts w:ascii="Times New Roman" w:eastAsia="宋体" w:hAnsi="Times New Roman" w:cs="Times New Roman"/>
                <w:noProof/>
                <w:sz w:val="24"/>
                <w:szCs w:val="24"/>
              </w:rPr>
              <w:t xml:space="preserve">  Reference Table for Actual Measurement Data of Impact Sound Insulation Performance of Composite Material Sound Insulation Floor System</w:t>
            </w:r>
            <w:r w:rsidRPr="000825DC">
              <w:rPr>
                <w:rFonts w:ascii="Times New Roman" w:eastAsia="宋体" w:hAnsi="Times New Roman" w:cs="Times New Roman"/>
                <w:noProof/>
                <w:webHidden/>
                <w:sz w:val="24"/>
                <w:szCs w:val="24"/>
              </w:rPr>
              <w:tab/>
            </w:r>
            <w:r w:rsidRPr="000825DC">
              <w:rPr>
                <w:rFonts w:ascii="Times New Roman" w:eastAsia="宋体" w:hAnsi="Times New Roman" w:cs="Times New Roman"/>
                <w:noProof/>
                <w:webHidden/>
                <w:sz w:val="24"/>
                <w:szCs w:val="24"/>
              </w:rPr>
              <w:fldChar w:fldCharType="begin"/>
            </w:r>
            <w:r w:rsidRPr="000825DC">
              <w:rPr>
                <w:rFonts w:ascii="Times New Roman" w:eastAsia="宋体" w:hAnsi="Times New Roman" w:cs="Times New Roman"/>
                <w:noProof/>
                <w:webHidden/>
                <w:sz w:val="24"/>
                <w:szCs w:val="24"/>
              </w:rPr>
              <w:instrText xml:space="preserve"> PAGEREF _Toc169104649 \h </w:instrText>
            </w:r>
            <w:r w:rsidRPr="000825DC">
              <w:rPr>
                <w:rFonts w:ascii="Times New Roman" w:eastAsia="宋体" w:hAnsi="Times New Roman" w:cs="Times New Roman"/>
                <w:noProof/>
                <w:webHidden/>
                <w:sz w:val="24"/>
                <w:szCs w:val="24"/>
              </w:rPr>
            </w:r>
            <w:r w:rsidRPr="000825DC">
              <w:rPr>
                <w:rFonts w:ascii="Times New Roman" w:eastAsia="宋体" w:hAnsi="Times New Roman" w:cs="Times New Roman"/>
                <w:noProof/>
                <w:webHidden/>
                <w:sz w:val="24"/>
                <w:szCs w:val="24"/>
              </w:rPr>
              <w:fldChar w:fldCharType="separate"/>
            </w:r>
            <w:r w:rsidRPr="000825DC">
              <w:rPr>
                <w:rFonts w:ascii="Times New Roman" w:eastAsia="宋体" w:hAnsi="Times New Roman" w:cs="Times New Roman"/>
                <w:noProof/>
                <w:webHidden/>
                <w:sz w:val="24"/>
                <w:szCs w:val="24"/>
              </w:rPr>
              <w:t>18</w:t>
            </w:r>
            <w:r w:rsidRPr="000825DC">
              <w:rPr>
                <w:rFonts w:ascii="Times New Roman" w:eastAsia="宋体" w:hAnsi="Times New Roman" w:cs="Times New Roman"/>
                <w:noProof/>
                <w:webHidden/>
                <w:sz w:val="24"/>
                <w:szCs w:val="24"/>
              </w:rPr>
              <w:fldChar w:fldCharType="end"/>
            </w:r>
          </w:hyperlink>
        </w:p>
        <w:p w14:paraId="70AF066E" w14:textId="77777777" w:rsidR="000825DC" w:rsidRPr="000825DC" w:rsidRDefault="000825DC" w:rsidP="000825DC">
          <w:pPr>
            <w:tabs>
              <w:tab w:val="right" w:leader="dot" w:pos="9344"/>
            </w:tabs>
            <w:spacing w:line="360" w:lineRule="auto"/>
            <w:rPr>
              <w:rFonts w:ascii="Times New Roman" w:eastAsia="宋体" w:hAnsi="Times New Roman" w:cs="Times New Roman"/>
              <w:noProof/>
              <w:sz w:val="24"/>
              <w:szCs w:val="24"/>
              <w14:ligatures w14:val="standardContextual"/>
            </w:rPr>
          </w:pPr>
          <w:r w:rsidRPr="000825DC">
            <w:rPr>
              <w:rFonts w:ascii="Times New Roman" w:eastAsia="宋体" w:hAnsi="Times New Roman" w:cs="Times New Roman"/>
              <w:noProof/>
              <w:sz w:val="24"/>
              <w:szCs w:val="24"/>
            </w:rPr>
            <w:t>Explanation of wording</w:t>
          </w:r>
          <w:hyperlink w:anchor="_Toc169104650" w:history="1">
            <w:r w:rsidRPr="000825DC">
              <w:rPr>
                <w:rFonts w:ascii="Times New Roman" w:eastAsia="宋体" w:hAnsi="Times New Roman" w:cs="Times New Roman"/>
                <w:noProof/>
                <w:webHidden/>
                <w:sz w:val="24"/>
                <w:szCs w:val="24"/>
              </w:rPr>
              <w:tab/>
            </w:r>
            <w:r w:rsidRPr="000825DC">
              <w:rPr>
                <w:rFonts w:ascii="Times New Roman" w:eastAsia="宋体" w:hAnsi="Times New Roman" w:cs="Times New Roman"/>
                <w:noProof/>
                <w:webHidden/>
                <w:sz w:val="24"/>
                <w:szCs w:val="24"/>
              </w:rPr>
              <w:fldChar w:fldCharType="begin"/>
            </w:r>
            <w:r w:rsidRPr="000825DC">
              <w:rPr>
                <w:rFonts w:ascii="Times New Roman" w:eastAsia="宋体" w:hAnsi="Times New Roman" w:cs="Times New Roman"/>
                <w:noProof/>
                <w:webHidden/>
                <w:sz w:val="24"/>
                <w:szCs w:val="24"/>
              </w:rPr>
              <w:instrText xml:space="preserve"> PAGEREF _Toc169104650 \h </w:instrText>
            </w:r>
            <w:r w:rsidRPr="000825DC">
              <w:rPr>
                <w:rFonts w:ascii="Times New Roman" w:eastAsia="宋体" w:hAnsi="Times New Roman" w:cs="Times New Roman"/>
                <w:noProof/>
                <w:webHidden/>
                <w:sz w:val="24"/>
                <w:szCs w:val="24"/>
              </w:rPr>
            </w:r>
            <w:r w:rsidRPr="000825DC">
              <w:rPr>
                <w:rFonts w:ascii="Times New Roman" w:eastAsia="宋体" w:hAnsi="Times New Roman" w:cs="Times New Roman"/>
                <w:noProof/>
                <w:webHidden/>
                <w:sz w:val="24"/>
                <w:szCs w:val="24"/>
              </w:rPr>
              <w:fldChar w:fldCharType="separate"/>
            </w:r>
            <w:r w:rsidRPr="000825DC">
              <w:rPr>
                <w:rFonts w:ascii="Times New Roman" w:eastAsia="宋体" w:hAnsi="Times New Roman" w:cs="Times New Roman"/>
                <w:noProof/>
                <w:webHidden/>
                <w:sz w:val="24"/>
                <w:szCs w:val="24"/>
              </w:rPr>
              <w:t>22</w:t>
            </w:r>
            <w:r w:rsidRPr="000825DC">
              <w:rPr>
                <w:rFonts w:ascii="Times New Roman" w:eastAsia="宋体" w:hAnsi="Times New Roman" w:cs="Times New Roman"/>
                <w:noProof/>
                <w:webHidden/>
                <w:sz w:val="24"/>
                <w:szCs w:val="24"/>
              </w:rPr>
              <w:fldChar w:fldCharType="end"/>
            </w:r>
          </w:hyperlink>
        </w:p>
        <w:p w14:paraId="05969E67" w14:textId="77777777" w:rsidR="000825DC" w:rsidRPr="000825DC" w:rsidRDefault="000825DC" w:rsidP="000825DC">
          <w:pPr>
            <w:tabs>
              <w:tab w:val="right" w:leader="dot" w:pos="9344"/>
            </w:tabs>
            <w:spacing w:line="360" w:lineRule="auto"/>
            <w:rPr>
              <w:rFonts w:ascii="Times New Roman" w:eastAsia="宋体" w:hAnsi="Times New Roman" w:cs="Times New Roman"/>
              <w:noProof/>
              <w:sz w:val="24"/>
              <w:szCs w:val="24"/>
              <w14:ligatures w14:val="standardContextual"/>
            </w:rPr>
          </w:pPr>
          <w:r w:rsidRPr="000825DC">
            <w:rPr>
              <w:rFonts w:ascii="Times New Roman" w:eastAsia="宋体" w:hAnsi="Times New Roman" w:cs="Times New Roman"/>
              <w:noProof/>
              <w:sz w:val="24"/>
              <w:szCs w:val="24"/>
            </w:rPr>
            <w:t>List of quoted standards</w:t>
          </w:r>
          <w:hyperlink w:anchor="_Toc169104651" w:history="1">
            <w:r w:rsidRPr="000825DC">
              <w:rPr>
                <w:rFonts w:ascii="Times New Roman" w:eastAsia="宋体" w:hAnsi="Times New Roman" w:cs="Times New Roman"/>
                <w:noProof/>
                <w:webHidden/>
                <w:sz w:val="24"/>
                <w:szCs w:val="24"/>
              </w:rPr>
              <w:tab/>
            </w:r>
            <w:r w:rsidRPr="000825DC">
              <w:rPr>
                <w:rFonts w:ascii="Times New Roman" w:eastAsia="宋体" w:hAnsi="Times New Roman" w:cs="Times New Roman"/>
                <w:noProof/>
                <w:webHidden/>
                <w:sz w:val="24"/>
                <w:szCs w:val="24"/>
              </w:rPr>
              <w:fldChar w:fldCharType="begin"/>
            </w:r>
            <w:r w:rsidRPr="000825DC">
              <w:rPr>
                <w:rFonts w:ascii="Times New Roman" w:eastAsia="宋体" w:hAnsi="Times New Roman" w:cs="Times New Roman"/>
                <w:noProof/>
                <w:webHidden/>
                <w:sz w:val="24"/>
                <w:szCs w:val="24"/>
              </w:rPr>
              <w:instrText xml:space="preserve"> PAGEREF _Toc169104651 \h </w:instrText>
            </w:r>
            <w:r w:rsidRPr="000825DC">
              <w:rPr>
                <w:rFonts w:ascii="Times New Roman" w:eastAsia="宋体" w:hAnsi="Times New Roman" w:cs="Times New Roman"/>
                <w:noProof/>
                <w:webHidden/>
                <w:sz w:val="24"/>
                <w:szCs w:val="24"/>
              </w:rPr>
            </w:r>
            <w:r w:rsidRPr="000825DC">
              <w:rPr>
                <w:rFonts w:ascii="Times New Roman" w:eastAsia="宋体" w:hAnsi="Times New Roman" w:cs="Times New Roman"/>
                <w:noProof/>
                <w:webHidden/>
                <w:sz w:val="24"/>
                <w:szCs w:val="24"/>
              </w:rPr>
              <w:fldChar w:fldCharType="separate"/>
            </w:r>
            <w:r w:rsidRPr="000825DC">
              <w:rPr>
                <w:rFonts w:ascii="Times New Roman" w:eastAsia="宋体" w:hAnsi="Times New Roman" w:cs="Times New Roman"/>
                <w:noProof/>
                <w:webHidden/>
                <w:sz w:val="24"/>
                <w:szCs w:val="24"/>
              </w:rPr>
              <w:t>23</w:t>
            </w:r>
            <w:r w:rsidRPr="000825DC">
              <w:rPr>
                <w:rFonts w:ascii="Times New Roman" w:eastAsia="宋体" w:hAnsi="Times New Roman" w:cs="Times New Roman"/>
                <w:noProof/>
                <w:webHidden/>
                <w:sz w:val="24"/>
                <w:szCs w:val="24"/>
              </w:rPr>
              <w:fldChar w:fldCharType="end"/>
            </w:r>
          </w:hyperlink>
        </w:p>
        <w:p w14:paraId="7E479361" w14:textId="32F966CD" w:rsidR="000825DC" w:rsidRPr="000825DC" w:rsidRDefault="000825DC" w:rsidP="000825DC">
          <w:pPr>
            <w:tabs>
              <w:tab w:val="right" w:leader="dot" w:pos="9344"/>
            </w:tabs>
            <w:spacing w:line="360" w:lineRule="auto"/>
            <w:rPr>
              <w:rFonts w:ascii="Times New Roman" w:eastAsia="宋体" w:hAnsi="Times New Roman" w:cs="Times New Roman"/>
              <w:noProof/>
              <w:sz w:val="24"/>
              <w:szCs w:val="24"/>
              <w14:ligatures w14:val="standardContextual"/>
            </w:rPr>
          </w:pPr>
          <w:r w:rsidRPr="000825DC">
            <w:rPr>
              <w:rFonts w:ascii="Times New Roman" w:eastAsia="宋体" w:hAnsi="Times New Roman" w:cs="Times New Roman"/>
              <w:noProof/>
              <w:sz w:val="24"/>
              <w:szCs w:val="24"/>
            </w:rPr>
            <w:t>Explanation of provisions</w:t>
          </w:r>
          <w:hyperlink w:anchor="_Toc169104652" w:history="1">
            <w:r w:rsidRPr="000825DC">
              <w:rPr>
                <w:rFonts w:ascii="Times New Roman" w:eastAsia="宋体" w:hAnsi="Times New Roman" w:cs="Times New Roman"/>
                <w:noProof/>
                <w:webHidden/>
                <w:sz w:val="24"/>
                <w:szCs w:val="24"/>
              </w:rPr>
              <w:tab/>
            </w:r>
            <w:r w:rsidRPr="000825DC">
              <w:rPr>
                <w:rFonts w:ascii="Times New Roman" w:eastAsia="宋体" w:hAnsi="Times New Roman" w:cs="Times New Roman"/>
                <w:noProof/>
                <w:webHidden/>
                <w:sz w:val="24"/>
                <w:szCs w:val="24"/>
              </w:rPr>
              <w:fldChar w:fldCharType="begin"/>
            </w:r>
            <w:r w:rsidRPr="000825DC">
              <w:rPr>
                <w:rFonts w:ascii="Times New Roman" w:eastAsia="宋体" w:hAnsi="Times New Roman" w:cs="Times New Roman"/>
                <w:noProof/>
                <w:webHidden/>
                <w:sz w:val="24"/>
                <w:szCs w:val="24"/>
              </w:rPr>
              <w:instrText xml:space="preserve"> PAGEREF _Toc169104652 \h </w:instrText>
            </w:r>
            <w:r w:rsidRPr="000825DC">
              <w:rPr>
                <w:rFonts w:ascii="Times New Roman" w:eastAsia="宋体" w:hAnsi="Times New Roman" w:cs="Times New Roman"/>
                <w:noProof/>
                <w:webHidden/>
                <w:sz w:val="24"/>
                <w:szCs w:val="24"/>
              </w:rPr>
            </w:r>
            <w:r w:rsidRPr="000825DC">
              <w:rPr>
                <w:rFonts w:ascii="Times New Roman" w:eastAsia="宋体" w:hAnsi="Times New Roman" w:cs="Times New Roman"/>
                <w:noProof/>
                <w:webHidden/>
                <w:sz w:val="24"/>
                <w:szCs w:val="24"/>
              </w:rPr>
              <w:fldChar w:fldCharType="separate"/>
            </w:r>
            <w:r w:rsidRPr="000825DC">
              <w:rPr>
                <w:rFonts w:ascii="Times New Roman" w:eastAsia="宋体" w:hAnsi="Times New Roman" w:cs="Times New Roman"/>
                <w:noProof/>
                <w:webHidden/>
                <w:sz w:val="24"/>
                <w:szCs w:val="24"/>
              </w:rPr>
              <w:t>24</w:t>
            </w:r>
            <w:r w:rsidRPr="000825DC">
              <w:rPr>
                <w:rFonts w:ascii="Times New Roman" w:eastAsia="宋体" w:hAnsi="Times New Roman" w:cs="Times New Roman"/>
                <w:noProof/>
                <w:webHidden/>
                <w:sz w:val="24"/>
                <w:szCs w:val="24"/>
              </w:rPr>
              <w:fldChar w:fldCharType="end"/>
            </w:r>
          </w:hyperlink>
        </w:p>
        <w:p w14:paraId="1AEDF8C3" w14:textId="77777777" w:rsidR="000825DC" w:rsidRPr="000825DC" w:rsidRDefault="000825DC" w:rsidP="000825DC">
          <w:pPr>
            <w:tabs>
              <w:tab w:val="right" w:leader="dot" w:pos="9344"/>
            </w:tabs>
            <w:spacing w:line="360" w:lineRule="auto"/>
            <w:ind w:leftChars="200" w:left="420"/>
            <w:rPr>
              <w:rFonts w:ascii="宋体" w:eastAsia="宋体" w:hAnsi="宋体" w:cs="Times New Roman"/>
              <w:sz w:val="24"/>
              <w:szCs w:val="24"/>
              <w:lang w:val="zh-CN"/>
            </w:rPr>
          </w:pPr>
          <w:r w:rsidRPr="000825DC">
            <w:rPr>
              <w:rFonts w:ascii="Times New Roman" w:eastAsia="宋体" w:hAnsi="Times New Roman" w:cs="Times New Roman"/>
              <w:sz w:val="24"/>
              <w:szCs w:val="24"/>
              <w:lang w:val="zh-CN"/>
            </w:rPr>
            <w:fldChar w:fldCharType="end"/>
          </w:r>
        </w:p>
      </w:sdtContent>
    </w:sdt>
    <w:p w14:paraId="6622160F" w14:textId="20409FCF" w:rsidR="00D5188C" w:rsidRDefault="00D5188C">
      <w:pPr>
        <w:widowControl/>
        <w:jc w:val="left"/>
      </w:pPr>
      <w:r>
        <w:br w:type="page"/>
      </w:r>
    </w:p>
    <w:p w14:paraId="39808F7E" w14:textId="2D1256E1" w:rsidR="00C54A10" w:rsidRPr="00C54A10" w:rsidRDefault="00C54A10" w:rsidP="00C54A10">
      <w:pPr>
        <w:sectPr w:rsidR="00C54A10" w:rsidRPr="00C54A10" w:rsidSect="00C54A10">
          <w:footerReference w:type="default" r:id="rId11"/>
          <w:pgSz w:w="11906" w:h="16838"/>
          <w:pgMar w:top="567" w:right="1134" w:bottom="1134" w:left="1418" w:header="1418" w:footer="1134" w:gutter="0"/>
          <w:pgNumType w:fmt="upperRoman"/>
          <w:cols w:space="720"/>
          <w:formProt w:val="0"/>
          <w:docGrid w:type="lines" w:linePitch="312"/>
        </w:sectPr>
      </w:pPr>
    </w:p>
    <w:p w14:paraId="2B084EA7" w14:textId="3ED8769E" w:rsidR="00391D4C" w:rsidRDefault="0073376E">
      <w:pPr>
        <w:spacing w:afterLines="50" w:after="156"/>
        <w:jc w:val="center"/>
        <w:outlineLvl w:val="0"/>
        <w:rPr>
          <w:rFonts w:ascii="Times New Roman" w:eastAsia="宋体" w:hAnsi="Times New Roman" w:cs="Times New Roman"/>
          <w:b/>
          <w:bCs/>
          <w:sz w:val="32"/>
          <w:szCs w:val="32"/>
        </w:rPr>
      </w:pPr>
      <w:r w:rsidRPr="0090771B">
        <w:rPr>
          <w:rFonts w:ascii="黑体" w:eastAsia="黑体" w:hAnsi="黑体"/>
          <w:sz w:val="32"/>
          <w:szCs w:val="32"/>
        </w:rPr>
        <w:lastRenderedPageBreak/>
        <w:t>1</w:t>
      </w:r>
      <w:r>
        <w:rPr>
          <w:rFonts w:ascii="黑体" w:eastAsia="黑体" w:hAnsi="黑体" w:hint="eastAsia"/>
          <w:sz w:val="32"/>
          <w:szCs w:val="32"/>
        </w:rPr>
        <w:t xml:space="preserve">  </w:t>
      </w:r>
      <w:r w:rsidRPr="0090771B">
        <w:rPr>
          <w:rFonts w:ascii="黑体" w:eastAsia="黑体" w:hAnsi="黑体"/>
          <w:sz w:val="32"/>
          <w:szCs w:val="32"/>
        </w:rPr>
        <w:t>总</w:t>
      </w:r>
      <w:r>
        <w:rPr>
          <w:rFonts w:ascii="黑体" w:eastAsia="黑体" w:hAnsi="黑体" w:hint="eastAsia"/>
          <w:sz w:val="32"/>
          <w:szCs w:val="32"/>
        </w:rPr>
        <w:t xml:space="preserve">    </w:t>
      </w:r>
      <w:r w:rsidRPr="0090771B">
        <w:rPr>
          <w:rFonts w:ascii="黑体" w:eastAsia="黑体" w:hAnsi="黑体"/>
          <w:sz w:val="32"/>
          <w:szCs w:val="32"/>
        </w:rPr>
        <w:t>则</w:t>
      </w:r>
      <w:bookmarkEnd w:id="49"/>
      <w:bookmarkEnd w:id="48"/>
      <w:bookmarkEnd w:id="47"/>
      <w:bookmarkEnd w:id="46"/>
      <w:bookmarkEnd w:id="45"/>
      <w:bookmarkEnd w:id="44"/>
      <w:bookmarkEnd w:id="43"/>
      <w:bookmarkEnd w:id="42"/>
      <w:bookmarkEnd w:id="41"/>
      <w:bookmarkEnd w:id="40"/>
      <w:bookmarkEnd w:id="39"/>
      <w:bookmarkEnd w:id="53"/>
      <w:bookmarkEnd w:id="52"/>
      <w:bookmarkEnd w:id="51"/>
    </w:p>
    <w:bookmarkEnd w:id="50"/>
    <w:p w14:paraId="78BE2FC3" w14:textId="5D438E58" w:rsidR="00391D4C" w:rsidRDefault="0073376E" w:rsidP="00C54A10">
      <w:pPr>
        <w:pStyle w:val="12"/>
        <w:ind w:firstLineChars="0" w:firstLine="0"/>
      </w:pPr>
      <w:r w:rsidRPr="0090771B">
        <w:rPr>
          <w:rFonts w:ascii="黑体" w:eastAsia="黑体" w:hAnsi="黑体"/>
          <w:b/>
          <w:bCs/>
        </w:rPr>
        <w:t>1.0.1</w:t>
      </w:r>
      <w:r>
        <w:rPr>
          <w:rFonts w:hint="eastAsia"/>
        </w:rPr>
        <w:t xml:space="preserve">  </w:t>
      </w:r>
      <w:r>
        <w:t>为规范石膏复合材料在楼板隔声保温工程中的应用，做到安全适用、技术先进、经济合理、绿色环保，保证工程质量，制定本标准。</w:t>
      </w:r>
    </w:p>
    <w:p w14:paraId="28CBA9E4" w14:textId="5977A21E" w:rsidR="00391D4C" w:rsidRDefault="0073376E" w:rsidP="00C54A10">
      <w:pPr>
        <w:pStyle w:val="12"/>
        <w:ind w:firstLineChars="0" w:firstLine="0"/>
      </w:pPr>
      <w:r w:rsidRPr="0090771B">
        <w:rPr>
          <w:rFonts w:ascii="黑体" w:eastAsia="黑体" w:hAnsi="黑体"/>
          <w:b/>
          <w:bCs/>
        </w:rPr>
        <w:t>1.0.2</w:t>
      </w:r>
      <w:r>
        <w:rPr>
          <w:rFonts w:ascii="黑体" w:eastAsia="黑体" w:hAnsi="黑体" w:hint="eastAsia"/>
          <w:b/>
          <w:bCs/>
        </w:rPr>
        <w:t xml:space="preserve"> </w:t>
      </w:r>
      <w:r w:rsidRPr="0090771B">
        <w:t xml:space="preserve"> </w:t>
      </w:r>
      <w:r>
        <w:t>本标准适用于</w:t>
      </w:r>
      <w:bookmarkStart w:id="54" w:name="_Hlk486448143"/>
      <w:r>
        <w:t>新建、扩建的民用建筑楼板隔声保温工程的设计、施工和验收，改建的民用建筑楼板隔声保温工程参照执行。</w:t>
      </w:r>
    </w:p>
    <w:bookmarkEnd w:id="54"/>
    <w:p w14:paraId="6FE46947" w14:textId="37C550D8" w:rsidR="00391D4C" w:rsidRDefault="0073376E" w:rsidP="00C54A10">
      <w:pPr>
        <w:pStyle w:val="12"/>
        <w:ind w:firstLineChars="0" w:firstLine="0"/>
      </w:pPr>
      <w:r w:rsidRPr="0090771B">
        <w:rPr>
          <w:rFonts w:ascii="黑体" w:eastAsia="黑体" w:hAnsi="黑体"/>
          <w:b/>
          <w:bCs/>
        </w:rPr>
        <w:t>1.0.3</w:t>
      </w:r>
      <w:r w:rsidRPr="0090771B">
        <w:t xml:space="preserve"> </w:t>
      </w:r>
      <w:r>
        <w:rPr>
          <w:rFonts w:hint="eastAsia"/>
        </w:rPr>
        <w:t xml:space="preserve"> </w:t>
      </w:r>
      <w:r>
        <w:t>石膏复合材料建筑楼板隔声保温工程的应用除应符合本标准的规定外，尚应符合国家和四川省现行有关标准的规定。</w:t>
      </w:r>
    </w:p>
    <w:p w14:paraId="43127752" w14:textId="5E5C4412" w:rsidR="00391D4C" w:rsidRDefault="00000000">
      <w:pPr>
        <w:spacing w:afterLines="50" w:after="156"/>
        <w:jc w:val="center"/>
        <w:outlineLvl w:val="0"/>
        <w:rPr>
          <w:rFonts w:ascii="Times New Roman" w:eastAsia="宋体" w:hAnsi="Times New Roman" w:cs="Times New Roman"/>
          <w:b/>
          <w:bCs/>
          <w:sz w:val="32"/>
          <w:szCs w:val="32"/>
        </w:rPr>
      </w:pPr>
      <w:r>
        <w:rPr>
          <w:rFonts w:ascii="Times New Roman" w:eastAsia="宋体" w:hAnsi="Times New Roman" w:cs="Times New Roman"/>
          <w:sz w:val="32"/>
          <w:szCs w:val="32"/>
        </w:rPr>
        <w:br w:type="page"/>
      </w:r>
      <w:bookmarkStart w:id="55" w:name="_Toc67915650"/>
      <w:bookmarkStart w:id="56" w:name="_Toc65511670"/>
      <w:bookmarkStart w:id="57" w:name="_Toc56499407"/>
      <w:bookmarkStart w:id="58" w:name="_Toc78903897"/>
      <w:bookmarkStart w:id="59" w:name="_Toc79564745"/>
      <w:bookmarkStart w:id="60" w:name="_Toc46305048"/>
      <w:bookmarkStart w:id="61" w:name="_Toc78961668"/>
      <w:bookmarkStart w:id="62" w:name="_Toc72486027"/>
      <w:bookmarkStart w:id="63" w:name="_Toc17520"/>
      <w:bookmarkStart w:id="64" w:name="_Toc78961705"/>
      <w:bookmarkStart w:id="65" w:name="_Toc142144600"/>
      <w:bookmarkStart w:id="66" w:name="_Toc37945130"/>
      <w:bookmarkStart w:id="67" w:name="_Toc76246585"/>
      <w:bookmarkStart w:id="68" w:name="_Toc169104632"/>
      <w:bookmarkStart w:id="69" w:name="_Toc169598803"/>
      <w:bookmarkStart w:id="70" w:name="_Toc169599071"/>
      <w:bookmarkStart w:id="71" w:name="_Hlk56180332"/>
      <w:r w:rsidR="0073376E" w:rsidRPr="0090771B">
        <w:rPr>
          <w:rFonts w:ascii="黑体" w:eastAsia="黑体" w:hAnsi="黑体"/>
          <w:sz w:val="32"/>
          <w:szCs w:val="32"/>
        </w:rPr>
        <w:lastRenderedPageBreak/>
        <w:t>2</w:t>
      </w:r>
      <w:r w:rsidR="0073376E">
        <w:rPr>
          <w:rFonts w:ascii="黑体" w:eastAsia="黑体" w:hAnsi="黑体" w:hint="eastAsia"/>
          <w:sz w:val="32"/>
          <w:szCs w:val="32"/>
        </w:rPr>
        <w:t xml:space="preserve">  </w:t>
      </w:r>
      <w:r w:rsidR="0073376E" w:rsidRPr="0090771B">
        <w:rPr>
          <w:rFonts w:ascii="黑体" w:eastAsia="黑体" w:hAnsi="黑体"/>
          <w:sz w:val="32"/>
          <w:szCs w:val="32"/>
        </w:rPr>
        <w:t>术</w:t>
      </w:r>
      <w:r w:rsidR="0073376E">
        <w:rPr>
          <w:rFonts w:ascii="黑体" w:eastAsia="黑体" w:hAnsi="黑体" w:hint="eastAsia"/>
          <w:sz w:val="32"/>
          <w:szCs w:val="32"/>
        </w:rPr>
        <w:t xml:space="preserve">    </w:t>
      </w:r>
      <w:r w:rsidR="0073376E" w:rsidRPr="0090771B">
        <w:rPr>
          <w:rFonts w:ascii="黑体" w:eastAsia="黑体" w:hAnsi="黑体"/>
          <w:sz w:val="32"/>
          <w:szCs w:val="32"/>
        </w:rPr>
        <w:t>语</w:t>
      </w:r>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p>
    <w:p w14:paraId="3678594F" w14:textId="60AA2539" w:rsidR="00391D4C" w:rsidRDefault="0073376E" w:rsidP="00C54A10">
      <w:pPr>
        <w:pStyle w:val="12"/>
        <w:ind w:firstLineChars="0" w:firstLine="0"/>
      </w:pPr>
      <w:bookmarkStart w:id="72" w:name="_Hlk142930675"/>
      <w:bookmarkStart w:id="73" w:name="_Toc15040774"/>
      <w:bookmarkStart w:id="74" w:name="_Toc9330740"/>
      <w:bookmarkEnd w:id="71"/>
      <w:r w:rsidRPr="00171C12">
        <w:rPr>
          <w:rFonts w:ascii="黑体" w:eastAsia="黑体" w:hAnsi="黑体"/>
          <w:b/>
          <w:bCs/>
        </w:rPr>
        <w:t>2.0.1</w:t>
      </w:r>
      <w:r>
        <w:rPr>
          <w:rFonts w:hint="eastAsia"/>
        </w:rPr>
        <w:t xml:space="preserve"> </w:t>
      </w:r>
      <w:r w:rsidRPr="0090771B">
        <w:t xml:space="preserve"> </w:t>
      </w:r>
      <w:r>
        <w:t xml:space="preserve">石膏复合材料建筑楼板隔声保温系统 </w:t>
      </w:r>
      <w:r w:rsidR="007C3715">
        <w:rPr>
          <w:rFonts w:hint="eastAsia"/>
        </w:rPr>
        <w:t>g</w:t>
      </w:r>
      <w:r>
        <w:t>ypsum composite material building floor slab sound insulation system</w:t>
      </w:r>
      <w:bookmarkEnd w:id="72"/>
    </w:p>
    <w:p w14:paraId="42070158" w14:textId="77777777" w:rsidR="00391D4C" w:rsidRDefault="00000000" w:rsidP="004524DB">
      <w:pPr>
        <w:pStyle w:val="12"/>
      </w:pPr>
      <w:r>
        <w:t>主要由结构层、石膏基隔声保温层、石膏基</w:t>
      </w:r>
      <w:proofErr w:type="gramStart"/>
      <w:r>
        <w:t>自流平</w:t>
      </w:r>
      <w:proofErr w:type="gramEnd"/>
      <w:r>
        <w:t>砂浆保护层、地面装饰层、竖向隔声片等构成，具有隔声保温功能的楼板构造。</w:t>
      </w:r>
    </w:p>
    <w:p w14:paraId="10FD9E5A" w14:textId="2ABD511B" w:rsidR="00391D4C" w:rsidRDefault="0073376E" w:rsidP="00C54A10">
      <w:pPr>
        <w:pStyle w:val="12"/>
        <w:ind w:firstLineChars="0" w:firstLine="0"/>
      </w:pPr>
      <w:r w:rsidRPr="00171C12">
        <w:rPr>
          <w:rFonts w:ascii="黑体" w:eastAsia="黑体" w:hAnsi="黑体"/>
          <w:b/>
          <w:bCs/>
        </w:rPr>
        <w:t>2.0.2</w:t>
      </w:r>
      <w:r w:rsidRPr="00171C12">
        <w:rPr>
          <w:rFonts w:ascii="黑体" w:eastAsia="黑体" w:hAnsi="黑体" w:hint="eastAsia"/>
          <w:b/>
          <w:bCs/>
        </w:rPr>
        <w:t xml:space="preserve"> </w:t>
      </w:r>
      <w:r w:rsidRPr="0090771B">
        <w:t xml:space="preserve"> </w:t>
      </w:r>
      <w:r>
        <w:t xml:space="preserve">石膏隔声保温复合材料 </w:t>
      </w:r>
      <w:r w:rsidR="007C3715">
        <w:rPr>
          <w:rFonts w:hint="eastAsia"/>
        </w:rPr>
        <w:t>g</w:t>
      </w:r>
      <w:r>
        <w:t>ypsum sound insulation composite material</w:t>
      </w:r>
    </w:p>
    <w:p w14:paraId="6CB09BF0" w14:textId="33204E58" w:rsidR="00391D4C" w:rsidRDefault="00000000" w:rsidP="004524DB">
      <w:pPr>
        <w:pStyle w:val="12"/>
      </w:pPr>
      <w:r w:rsidRPr="007C3715">
        <w:t>以半水石膏（CaSO</w:t>
      </w:r>
      <w:r w:rsidRPr="007C3715">
        <w:rPr>
          <w:vertAlign w:val="subscript"/>
        </w:rPr>
        <w:t>4</w:t>
      </w:r>
      <w:r w:rsidRPr="007C3715">
        <w:t>·1/2H</w:t>
      </w:r>
      <w:r w:rsidRPr="007C3715">
        <w:rPr>
          <w:vertAlign w:val="subscript"/>
        </w:rPr>
        <w:t>2</w:t>
      </w:r>
      <w:r w:rsidRPr="007C3715">
        <w:t>O）和Ⅱ型无水石膏</w:t>
      </w:r>
      <w:r w:rsidR="007C3715" w:rsidRPr="007C3715">
        <w:rPr>
          <w:rFonts w:hint="eastAsia"/>
        </w:rPr>
        <w:t>（</w:t>
      </w:r>
      <w:r w:rsidRPr="007C3715">
        <w:t>CaSO</w:t>
      </w:r>
      <w:r w:rsidRPr="007C3715">
        <w:rPr>
          <w:vertAlign w:val="subscript"/>
        </w:rPr>
        <w:t>4</w:t>
      </w:r>
      <w:r w:rsidRPr="007C3715">
        <w:t>）单独或者两者混合后作为主要胶凝材料，和/或轻骨料、填料、聚合物及外加剂等复合而成，具有隔声和保温功能的建筑材料</w:t>
      </w:r>
      <w:r>
        <w:t>。</w:t>
      </w:r>
    </w:p>
    <w:p w14:paraId="1D5ACB14" w14:textId="5ECFF8A8" w:rsidR="00391D4C" w:rsidRDefault="007C3715" w:rsidP="00C54A10">
      <w:pPr>
        <w:pStyle w:val="12"/>
        <w:ind w:firstLineChars="0" w:firstLine="0"/>
      </w:pPr>
      <w:bookmarkStart w:id="75" w:name="_Toc9330742"/>
      <w:bookmarkStart w:id="76" w:name="_Toc15040775"/>
      <w:bookmarkEnd w:id="73"/>
      <w:bookmarkEnd w:id="74"/>
      <w:r w:rsidRPr="00171C12">
        <w:rPr>
          <w:rFonts w:ascii="黑体" w:eastAsia="黑体" w:hAnsi="黑体"/>
          <w:b/>
          <w:bCs/>
        </w:rPr>
        <w:t>2.0.3</w:t>
      </w:r>
      <w:r w:rsidRPr="0090771B">
        <w:t xml:space="preserve"> </w:t>
      </w:r>
      <w:r>
        <w:rPr>
          <w:rFonts w:hint="eastAsia"/>
        </w:rPr>
        <w:t xml:space="preserve"> </w:t>
      </w:r>
      <w:r>
        <w:t xml:space="preserve">预制石膏复合材料隔声保温制品 </w:t>
      </w:r>
      <w:r>
        <w:rPr>
          <w:rFonts w:hint="eastAsia"/>
        </w:rPr>
        <w:t>p</w:t>
      </w:r>
      <w:r>
        <w:t>refabricated gypsum composite material sound insulation products</w:t>
      </w:r>
    </w:p>
    <w:p w14:paraId="3F2D89F2" w14:textId="77777777" w:rsidR="00391D4C" w:rsidRDefault="00000000" w:rsidP="004524DB">
      <w:pPr>
        <w:pStyle w:val="12"/>
      </w:pPr>
      <w:r>
        <w:t>采用石膏隔声保温复合材料在工厂预制，具有固定尺寸、用于现场拼装的石膏基隔声保温制品，</w:t>
      </w:r>
      <w:proofErr w:type="gramStart"/>
      <w:r>
        <w:t>当用于</w:t>
      </w:r>
      <w:proofErr w:type="gramEnd"/>
      <w:r>
        <w:t>石膏复合材料建筑楼板隔声保温地</w:t>
      </w:r>
      <w:proofErr w:type="gramStart"/>
      <w:r>
        <w:t>暖系统</w:t>
      </w:r>
      <w:proofErr w:type="gramEnd"/>
      <w:r>
        <w:t>时，可预留固定间距和尺寸的沟槽。</w:t>
      </w:r>
    </w:p>
    <w:p w14:paraId="3315BBBD" w14:textId="54846D60" w:rsidR="00391D4C" w:rsidRDefault="007C3715" w:rsidP="00C54A10">
      <w:pPr>
        <w:pStyle w:val="12"/>
        <w:ind w:firstLineChars="0" w:firstLine="0"/>
      </w:pPr>
      <w:r w:rsidRPr="00171C12">
        <w:rPr>
          <w:rFonts w:ascii="黑体" w:eastAsia="黑体" w:hAnsi="黑体"/>
          <w:b/>
        </w:rPr>
        <w:t>2.0.4</w:t>
      </w:r>
      <w:r w:rsidRPr="00171C12">
        <w:rPr>
          <w:rFonts w:ascii="黑体" w:eastAsia="黑体" w:hAnsi="黑体" w:hint="eastAsia"/>
          <w:b/>
        </w:rPr>
        <w:t xml:space="preserve"> </w:t>
      </w:r>
      <w:r>
        <w:rPr>
          <w:rFonts w:hint="eastAsia"/>
        </w:rPr>
        <w:t xml:space="preserve"> 石膏基</w:t>
      </w:r>
      <w:proofErr w:type="gramStart"/>
      <w:r>
        <w:rPr>
          <w:rFonts w:hint="eastAsia"/>
        </w:rPr>
        <w:t>自流平</w:t>
      </w:r>
      <w:proofErr w:type="gramEnd"/>
      <w:r>
        <w:rPr>
          <w:rFonts w:hint="eastAsia"/>
        </w:rPr>
        <w:t>砂浆 g</w:t>
      </w:r>
      <w:r>
        <w:t>ypsum self-leveling mortar</w:t>
      </w:r>
    </w:p>
    <w:p w14:paraId="63D015CE" w14:textId="734AB4EF" w:rsidR="00391D4C" w:rsidRDefault="00000000" w:rsidP="004524DB">
      <w:pPr>
        <w:pStyle w:val="12"/>
      </w:pPr>
      <w:r w:rsidRPr="007C3715">
        <w:t>以半水石膏（CaSO</w:t>
      </w:r>
      <w:r w:rsidRPr="007C3715">
        <w:rPr>
          <w:vertAlign w:val="subscript"/>
        </w:rPr>
        <w:t>4</w:t>
      </w:r>
      <w:r w:rsidRPr="007C3715">
        <w:t>·1/2H</w:t>
      </w:r>
      <w:r w:rsidRPr="007C3715">
        <w:rPr>
          <w:vertAlign w:val="subscript"/>
        </w:rPr>
        <w:t>2</w:t>
      </w:r>
      <w:r w:rsidRPr="007C3715">
        <w:t>O）和Ⅱ型无水石膏</w:t>
      </w:r>
      <w:r w:rsidR="007C3715" w:rsidRPr="007C3715">
        <w:rPr>
          <w:rFonts w:hint="eastAsia"/>
        </w:rPr>
        <w:t>（</w:t>
      </w:r>
      <w:r w:rsidRPr="007C3715">
        <w:t>CaSO</w:t>
      </w:r>
      <w:r w:rsidRPr="007C3715">
        <w:rPr>
          <w:vertAlign w:val="subscript"/>
        </w:rPr>
        <w:t>4</w:t>
      </w:r>
      <w:r w:rsidRPr="007C3715">
        <w:t>）单独或者两者混合后作为主要胶凝材料，与轻骨料、填料及外加剂所组成的在新</w:t>
      </w:r>
      <w:proofErr w:type="gramStart"/>
      <w:r w:rsidRPr="007C3715">
        <w:t>拌状态</w:t>
      </w:r>
      <w:proofErr w:type="gramEnd"/>
      <w:r w:rsidRPr="007C3715">
        <w:t>下有一定流动性的石膏基室内地面用</w:t>
      </w:r>
      <w:proofErr w:type="gramStart"/>
      <w:r w:rsidRPr="007C3715">
        <w:t>自流平</w:t>
      </w:r>
      <w:proofErr w:type="gramEnd"/>
      <w:r w:rsidRPr="007C3715">
        <w:t>材料</w:t>
      </w:r>
      <w:r>
        <w:t>。</w:t>
      </w:r>
    </w:p>
    <w:p w14:paraId="202034B0" w14:textId="5A41C7C5" w:rsidR="00391D4C" w:rsidRDefault="00945F53" w:rsidP="00C54A10">
      <w:pPr>
        <w:pStyle w:val="12"/>
        <w:ind w:firstLineChars="0" w:firstLine="0"/>
      </w:pPr>
      <w:bookmarkStart w:id="77" w:name="_Hlk142931012"/>
      <w:bookmarkEnd w:id="75"/>
      <w:bookmarkEnd w:id="76"/>
      <w:r w:rsidRPr="00171C12">
        <w:rPr>
          <w:rFonts w:ascii="黑体" w:eastAsia="黑体" w:hAnsi="黑体"/>
          <w:b/>
          <w:bCs/>
        </w:rPr>
        <w:t>2.0.5</w:t>
      </w:r>
      <w:r w:rsidRPr="0090771B">
        <w:t xml:space="preserve"> </w:t>
      </w:r>
      <w:r>
        <w:rPr>
          <w:rFonts w:hint="eastAsia"/>
        </w:rPr>
        <w:t xml:space="preserve"> </w:t>
      </w:r>
      <w:bookmarkEnd w:id="77"/>
      <w:r w:rsidRPr="0090771B">
        <w:t>石膏基隔声保温层</w:t>
      </w:r>
      <w:r>
        <w:rPr>
          <w:rFonts w:hint="eastAsia"/>
        </w:rPr>
        <w:t xml:space="preserve">  </w:t>
      </w:r>
      <w:r w:rsidRPr="00171C12">
        <w:rPr>
          <w:rFonts w:hint="eastAsia"/>
        </w:rPr>
        <w:t>g</w:t>
      </w:r>
      <w:r w:rsidRPr="00171C12">
        <w:t>ypsum based sound insulation laye</w:t>
      </w:r>
      <w:r>
        <w:t xml:space="preserve">r </w:t>
      </w:r>
    </w:p>
    <w:p w14:paraId="0E91F5B1" w14:textId="77777777" w:rsidR="00391D4C" w:rsidRDefault="00000000" w:rsidP="004524DB">
      <w:pPr>
        <w:pStyle w:val="12"/>
      </w:pPr>
      <w:r>
        <w:t>应用于石膏复合材料建筑楼板隔声保温系统，由石膏隔声保温复合材料或预制石膏复合材料隔声保温制品组成，铺设于楼板结构层上部，具备隔声及保温功能的构造层。</w:t>
      </w:r>
    </w:p>
    <w:p w14:paraId="4BDB8D9D" w14:textId="53C04DCE" w:rsidR="00391D4C" w:rsidRDefault="00945F53" w:rsidP="00C54A10">
      <w:pPr>
        <w:pStyle w:val="12"/>
        <w:ind w:firstLineChars="0" w:firstLine="0"/>
        <w:rPr>
          <w:b/>
          <w:bCs/>
        </w:rPr>
      </w:pPr>
      <w:r w:rsidRPr="00171C12">
        <w:rPr>
          <w:rFonts w:ascii="黑体" w:eastAsia="黑体" w:hAnsi="黑体"/>
          <w:b/>
          <w:bCs/>
        </w:rPr>
        <w:t xml:space="preserve">2.0.6 </w:t>
      </w:r>
      <w:r>
        <w:rPr>
          <w:rFonts w:hint="eastAsia"/>
        </w:rPr>
        <w:t xml:space="preserve"> </w:t>
      </w:r>
      <w:r>
        <w:t>石膏基</w:t>
      </w:r>
      <w:proofErr w:type="gramStart"/>
      <w:r>
        <w:t>自流平</w:t>
      </w:r>
      <w:proofErr w:type="gramEnd"/>
      <w:r>
        <w:t xml:space="preserve">砂浆保护层 </w:t>
      </w:r>
      <w:r>
        <w:rPr>
          <w:rFonts w:hint="eastAsia"/>
        </w:rPr>
        <w:t>g</w:t>
      </w:r>
      <w:r>
        <w:t xml:space="preserve">ypsum based </w:t>
      </w:r>
      <w:proofErr w:type="spellStart"/>
      <w:r>
        <w:t>self leveling</w:t>
      </w:r>
      <w:proofErr w:type="spellEnd"/>
      <w:r>
        <w:t xml:space="preserve"> mortar protective layer</w:t>
      </w:r>
    </w:p>
    <w:p w14:paraId="40D4AC02" w14:textId="77777777" w:rsidR="00391D4C" w:rsidRDefault="00000000" w:rsidP="004524DB">
      <w:pPr>
        <w:pStyle w:val="12"/>
      </w:pPr>
      <w:r>
        <w:t>应用于石膏复合材料建筑楼板隔声保温系统，由</w:t>
      </w:r>
      <w:r>
        <w:rPr>
          <w:bCs/>
        </w:rPr>
        <w:t>石膏基</w:t>
      </w:r>
      <w:proofErr w:type="gramStart"/>
      <w:r>
        <w:rPr>
          <w:bCs/>
        </w:rPr>
        <w:t>自流平</w:t>
      </w:r>
      <w:proofErr w:type="gramEnd"/>
      <w:r>
        <w:rPr>
          <w:bCs/>
        </w:rPr>
        <w:t>砂浆组成，</w:t>
      </w:r>
      <w:r>
        <w:t>对隔声保温层起防护作用的构造层。</w:t>
      </w:r>
      <w:bookmarkStart w:id="78" w:name="_Toc9330743"/>
      <w:bookmarkStart w:id="79" w:name="_Toc15040776"/>
    </w:p>
    <w:bookmarkEnd w:id="78"/>
    <w:bookmarkEnd w:id="79"/>
    <w:p w14:paraId="39D798C0" w14:textId="5C776F07" w:rsidR="00391D4C" w:rsidRDefault="00945F53" w:rsidP="00C54A10">
      <w:pPr>
        <w:pStyle w:val="12"/>
        <w:ind w:firstLineChars="0" w:firstLine="0"/>
      </w:pPr>
      <w:r w:rsidRPr="00171C12">
        <w:rPr>
          <w:rFonts w:ascii="黑体" w:eastAsia="黑体" w:hAnsi="黑体"/>
          <w:b/>
          <w:bCs/>
        </w:rPr>
        <w:t>2.0.7</w:t>
      </w:r>
      <w:r w:rsidRPr="00171C12">
        <w:rPr>
          <w:rFonts w:ascii="黑体" w:eastAsia="黑体" w:hAnsi="黑体" w:hint="eastAsia"/>
          <w:b/>
          <w:bCs/>
        </w:rPr>
        <w:t xml:space="preserve"> </w:t>
      </w:r>
      <w:r w:rsidRPr="0090771B">
        <w:t xml:space="preserve"> 竖向隔声片</w:t>
      </w:r>
      <w:r>
        <w:rPr>
          <w:rFonts w:hint="eastAsia"/>
        </w:rPr>
        <w:t xml:space="preserve">  </w:t>
      </w:r>
      <w:r w:rsidRPr="0090771B">
        <w:t>v</w:t>
      </w:r>
      <w:r w:rsidRPr="00171C12">
        <w:t>ertical insulation table</w:t>
      </w:r>
      <w:r>
        <w:t>t</w:t>
      </w:r>
    </w:p>
    <w:p w14:paraId="1F0BD74B" w14:textId="77777777" w:rsidR="00391D4C" w:rsidRDefault="00000000" w:rsidP="004524DB">
      <w:pPr>
        <w:pStyle w:val="12"/>
      </w:pPr>
      <w:r>
        <w:t>设置在隔声保温层、保护层以及饰面层与四周墙体、柱及穿楼板竖向管道之间的弹性材料，以阻断楼板隔声保温系统与墙体、柱或竖向管道之间的声桥。</w:t>
      </w:r>
    </w:p>
    <w:p w14:paraId="07DAA5E0" w14:textId="188051E1" w:rsidR="00391D4C" w:rsidRDefault="00945F53" w:rsidP="00C54A10">
      <w:pPr>
        <w:pStyle w:val="12"/>
        <w:ind w:firstLineChars="0" w:firstLine="0"/>
      </w:pPr>
      <w:r w:rsidRPr="00171C12">
        <w:rPr>
          <w:rFonts w:ascii="黑体" w:eastAsia="黑体" w:hAnsi="黑体"/>
          <w:b/>
          <w:bCs/>
        </w:rPr>
        <w:t xml:space="preserve">2.0.8 </w:t>
      </w:r>
      <w:r>
        <w:rPr>
          <w:rFonts w:hint="eastAsia"/>
        </w:rPr>
        <w:t xml:space="preserve"> </w:t>
      </w:r>
      <w:r w:rsidRPr="0090771B">
        <w:t>密封胶带</w:t>
      </w:r>
      <w:r>
        <w:rPr>
          <w:rFonts w:hint="eastAsia"/>
        </w:rPr>
        <w:t xml:space="preserve"> </w:t>
      </w:r>
      <w:r w:rsidRPr="0090771B">
        <w:t xml:space="preserve"> </w:t>
      </w:r>
      <w:r w:rsidRPr="00171C12">
        <w:rPr>
          <w:rFonts w:hint="eastAsia"/>
        </w:rPr>
        <w:t>s</w:t>
      </w:r>
      <w:r w:rsidRPr="00171C12">
        <w:t>ealing tap</w:t>
      </w:r>
      <w:r>
        <w:t>e</w:t>
      </w:r>
    </w:p>
    <w:p w14:paraId="6A1A28BC" w14:textId="77777777" w:rsidR="00391D4C" w:rsidRDefault="00000000" w:rsidP="004524DB">
      <w:pPr>
        <w:pStyle w:val="12"/>
      </w:pPr>
      <w:r>
        <w:t>粘贴在竖向隔声片之间、竖向隔声片与隔声保温层之间的接缝上，防止石膏基</w:t>
      </w:r>
      <w:proofErr w:type="gramStart"/>
      <w:r>
        <w:t>自流平</w:t>
      </w:r>
      <w:proofErr w:type="gramEnd"/>
      <w:r>
        <w:t>砂浆等浆体向下渗透，</w:t>
      </w:r>
      <w:proofErr w:type="gramStart"/>
      <w:r>
        <w:t>起封缝阻</w:t>
      </w:r>
      <w:proofErr w:type="gramEnd"/>
      <w:r>
        <w:t>水作用的单面胶带。</w:t>
      </w:r>
    </w:p>
    <w:p w14:paraId="0899B481" w14:textId="5021570A" w:rsidR="00391D4C" w:rsidRDefault="00945F53" w:rsidP="00C54A10">
      <w:pPr>
        <w:pStyle w:val="12"/>
        <w:ind w:firstLineChars="0" w:firstLine="0"/>
      </w:pPr>
      <w:r w:rsidRPr="00171C12">
        <w:rPr>
          <w:rFonts w:ascii="黑体" w:eastAsia="黑体" w:hAnsi="黑体"/>
          <w:b/>
          <w:bCs/>
        </w:rPr>
        <w:t>2.0.9</w:t>
      </w:r>
      <w:r w:rsidRPr="00171C12">
        <w:rPr>
          <w:rFonts w:ascii="黑体" w:eastAsia="黑体" w:hAnsi="黑体" w:hint="eastAsia"/>
          <w:b/>
          <w:bCs/>
        </w:rPr>
        <w:t xml:space="preserve"> </w:t>
      </w:r>
      <w:r>
        <w:rPr>
          <w:rFonts w:hint="eastAsia"/>
        </w:rPr>
        <w:t xml:space="preserve"> </w:t>
      </w:r>
      <w:r w:rsidRPr="0090771B">
        <w:t xml:space="preserve">界面处理剂 </w:t>
      </w:r>
      <w:r>
        <w:rPr>
          <w:rFonts w:hint="eastAsia"/>
        </w:rPr>
        <w:t xml:space="preserve"> </w:t>
      </w:r>
      <w:r w:rsidRPr="00171C12">
        <w:t>interfacial agen</w:t>
      </w:r>
      <w:r>
        <w:t>t</w:t>
      </w:r>
    </w:p>
    <w:p w14:paraId="0BAE642D" w14:textId="77777777" w:rsidR="00391D4C" w:rsidRDefault="00000000" w:rsidP="004524DB">
      <w:pPr>
        <w:pStyle w:val="12"/>
      </w:pPr>
      <w:r>
        <w:t>用于封闭隔声保温层表面孔隙、增强石膏基</w:t>
      </w:r>
      <w:proofErr w:type="gramStart"/>
      <w:r>
        <w:t>自流平</w:t>
      </w:r>
      <w:proofErr w:type="gramEnd"/>
      <w:r>
        <w:t>砂浆保护层与隔声保温层附着力、并且防止石膏基</w:t>
      </w:r>
      <w:proofErr w:type="gramStart"/>
      <w:r>
        <w:t>自流平</w:t>
      </w:r>
      <w:proofErr w:type="gramEnd"/>
      <w:r>
        <w:t>砂浆保护层表面产生气孔的界面处理材料。</w:t>
      </w:r>
    </w:p>
    <w:p w14:paraId="5BB1C219" w14:textId="4A5A0695" w:rsidR="00391D4C" w:rsidRDefault="00945F53" w:rsidP="00C54A10">
      <w:pPr>
        <w:pStyle w:val="12"/>
        <w:ind w:firstLineChars="0" w:firstLine="0"/>
      </w:pPr>
      <w:r w:rsidRPr="00171C12">
        <w:rPr>
          <w:rFonts w:ascii="黑体" w:eastAsia="黑体" w:hAnsi="黑体"/>
          <w:b/>
          <w:bCs/>
        </w:rPr>
        <w:t>2.0.10</w:t>
      </w:r>
      <w:r>
        <w:rPr>
          <w:rFonts w:hint="eastAsia"/>
        </w:rPr>
        <w:t xml:space="preserve">  </w:t>
      </w:r>
      <w:r w:rsidRPr="0090771B">
        <w:t xml:space="preserve">界面隔音涂层 </w:t>
      </w:r>
      <w:r>
        <w:rPr>
          <w:rFonts w:hint="eastAsia"/>
        </w:rPr>
        <w:t xml:space="preserve"> </w:t>
      </w:r>
      <w:r w:rsidRPr="00171C12">
        <w:rPr>
          <w:rFonts w:hint="eastAsia"/>
        </w:rPr>
        <w:t>i</w:t>
      </w:r>
      <w:r w:rsidRPr="00171C12">
        <w:t>nterface sound insulation coatin</w:t>
      </w:r>
      <w:r>
        <w:t>g</w:t>
      </w:r>
    </w:p>
    <w:p w14:paraId="4D702B33" w14:textId="77777777" w:rsidR="00391D4C" w:rsidRDefault="00000000" w:rsidP="004524DB">
      <w:pPr>
        <w:pStyle w:val="12"/>
      </w:pPr>
      <w:r>
        <w:t>应用于石膏复合材料建筑楼板隔声保温系统中，用于改善石膏复合材料隔声保温楼板系统不同构造层间的表面性能及隔声性能的界面处理材料。</w:t>
      </w:r>
    </w:p>
    <w:p w14:paraId="2BFDA8BF" w14:textId="77777777" w:rsidR="00391D4C" w:rsidRDefault="00391D4C" w:rsidP="004524DB">
      <w:pPr>
        <w:pStyle w:val="12"/>
      </w:pPr>
    </w:p>
    <w:p w14:paraId="3D3F7BE8" w14:textId="77777777" w:rsidR="00391D4C" w:rsidRDefault="00391D4C" w:rsidP="004524DB">
      <w:pPr>
        <w:pStyle w:val="12"/>
      </w:pPr>
    </w:p>
    <w:p w14:paraId="478148ED" w14:textId="77777777" w:rsidR="00391D4C" w:rsidRDefault="00000000" w:rsidP="004524DB">
      <w:pPr>
        <w:pStyle w:val="12"/>
      </w:pPr>
      <w:r>
        <w:br w:type="page"/>
      </w:r>
    </w:p>
    <w:p w14:paraId="4FBADCCC" w14:textId="77777777" w:rsidR="00945F53" w:rsidRPr="008C3B91" w:rsidRDefault="00945F53" w:rsidP="00945F53">
      <w:pPr>
        <w:spacing w:afterLines="50" w:after="156"/>
        <w:jc w:val="center"/>
        <w:outlineLvl w:val="0"/>
        <w:rPr>
          <w:rFonts w:ascii="黑体" w:eastAsia="黑体" w:hAnsi="黑体"/>
          <w:sz w:val="32"/>
          <w:szCs w:val="32"/>
        </w:rPr>
      </w:pPr>
      <w:bookmarkStart w:id="80" w:name="_Toc142144601"/>
      <w:bookmarkStart w:id="81" w:name="_Toc169104633"/>
      <w:bookmarkStart w:id="82" w:name="_Toc169598804"/>
      <w:bookmarkStart w:id="83" w:name="_Toc169599072"/>
      <w:bookmarkStart w:id="84" w:name="_Toc56499409"/>
      <w:bookmarkStart w:id="85" w:name="_Toc72486029"/>
      <w:bookmarkStart w:id="86" w:name="_Hlk56180378"/>
      <w:bookmarkStart w:id="87" w:name="_Toc76246587"/>
      <w:bookmarkStart w:id="88" w:name="_Toc46305050"/>
      <w:bookmarkStart w:id="89" w:name="_Toc79564747"/>
      <w:bookmarkStart w:id="90" w:name="_Toc78961707"/>
      <w:bookmarkStart w:id="91" w:name="_Toc65511672"/>
      <w:bookmarkStart w:id="92" w:name="_Toc78961670"/>
      <w:bookmarkStart w:id="93" w:name="_Toc78903899"/>
      <w:bookmarkStart w:id="94" w:name="_Toc37945132"/>
      <w:bookmarkStart w:id="95" w:name="_Toc12126"/>
      <w:bookmarkStart w:id="96" w:name="_Toc67915652"/>
      <w:r w:rsidRPr="008C3B91">
        <w:rPr>
          <w:rFonts w:ascii="黑体" w:eastAsia="黑体" w:hAnsi="黑体"/>
          <w:sz w:val="32"/>
          <w:szCs w:val="32"/>
        </w:rPr>
        <w:lastRenderedPageBreak/>
        <w:t>3</w:t>
      </w:r>
      <w:r>
        <w:rPr>
          <w:rFonts w:ascii="黑体" w:eastAsia="黑体" w:hAnsi="黑体" w:hint="eastAsia"/>
          <w:sz w:val="32"/>
          <w:szCs w:val="32"/>
        </w:rPr>
        <w:t xml:space="preserve"> </w:t>
      </w:r>
      <w:r w:rsidRPr="008C3B91">
        <w:rPr>
          <w:rFonts w:ascii="黑体" w:eastAsia="黑体" w:hAnsi="黑体"/>
          <w:sz w:val="32"/>
          <w:szCs w:val="32"/>
        </w:rPr>
        <w:t xml:space="preserve"> 基</w:t>
      </w:r>
      <w:r>
        <w:rPr>
          <w:rFonts w:ascii="黑体" w:eastAsia="黑体" w:hAnsi="黑体" w:hint="eastAsia"/>
          <w:sz w:val="32"/>
          <w:szCs w:val="32"/>
        </w:rPr>
        <w:t xml:space="preserve"> </w:t>
      </w:r>
      <w:r w:rsidRPr="008C3B91">
        <w:rPr>
          <w:rFonts w:ascii="黑体" w:eastAsia="黑体" w:hAnsi="黑体"/>
          <w:sz w:val="32"/>
          <w:szCs w:val="32"/>
        </w:rPr>
        <w:t>本</w:t>
      </w:r>
      <w:r>
        <w:rPr>
          <w:rFonts w:ascii="黑体" w:eastAsia="黑体" w:hAnsi="黑体" w:hint="eastAsia"/>
          <w:sz w:val="32"/>
          <w:szCs w:val="32"/>
        </w:rPr>
        <w:t xml:space="preserve"> </w:t>
      </w:r>
      <w:proofErr w:type="gramStart"/>
      <w:r w:rsidRPr="008C3B91">
        <w:rPr>
          <w:rFonts w:ascii="黑体" w:eastAsia="黑体" w:hAnsi="黑体"/>
          <w:sz w:val="32"/>
          <w:szCs w:val="32"/>
        </w:rPr>
        <w:t>规</w:t>
      </w:r>
      <w:proofErr w:type="gramEnd"/>
      <w:r>
        <w:rPr>
          <w:rFonts w:ascii="黑体" w:eastAsia="黑体" w:hAnsi="黑体" w:hint="eastAsia"/>
          <w:sz w:val="32"/>
          <w:szCs w:val="32"/>
        </w:rPr>
        <w:t xml:space="preserve"> </w:t>
      </w:r>
      <w:r w:rsidRPr="008C3B91">
        <w:rPr>
          <w:rFonts w:ascii="黑体" w:eastAsia="黑体" w:hAnsi="黑体"/>
          <w:sz w:val="32"/>
          <w:szCs w:val="32"/>
        </w:rPr>
        <w:t>定</w:t>
      </w:r>
      <w:bookmarkEnd w:id="80"/>
      <w:bookmarkEnd w:id="81"/>
      <w:bookmarkEnd w:id="82"/>
      <w:bookmarkEnd w:id="83"/>
    </w:p>
    <w:p w14:paraId="7603D355" w14:textId="096D1DAD" w:rsidR="00391D4C" w:rsidRDefault="00945F53" w:rsidP="00C54A10">
      <w:pPr>
        <w:pStyle w:val="12"/>
        <w:ind w:firstLineChars="0" w:firstLine="0"/>
        <w:rPr>
          <w:sz w:val="22"/>
          <w:szCs w:val="24"/>
        </w:rPr>
      </w:pPr>
      <w:r w:rsidRPr="008C3B91">
        <w:rPr>
          <w:rFonts w:ascii="黑体" w:eastAsia="黑体" w:hAnsi="黑体"/>
          <w:b/>
          <w:bCs/>
        </w:rPr>
        <w:t>3.0.1</w:t>
      </w:r>
      <w:r>
        <w:rPr>
          <w:rFonts w:hint="eastAsia"/>
        </w:rPr>
        <w:t xml:space="preserve">  </w:t>
      </w:r>
      <w:r w:rsidRPr="00945F53">
        <w:t>石膏复合材料建筑楼板隔声保温工程热工性能应符合现行国家标准《建筑节能与可再生能源利用通用规范》GB 55015、《民用建筑热工设计规范》GB 50176</w:t>
      </w:r>
      <w:r>
        <w:rPr>
          <w:sz w:val="22"/>
          <w:szCs w:val="24"/>
        </w:rPr>
        <w:t>。</w:t>
      </w:r>
    </w:p>
    <w:p w14:paraId="0BCF69DB" w14:textId="5E5DB48F" w:rsidR="00391D4C" w:rsidRDefault="00945F53" w:rsidP="00C54A10">
      <w:pPr>
        <w:pStyle w:val="12"/>
        <w:ind w:firstLineChars="0" w:firstLine="0"/>
        <w:rPr>
          <w:sz w:val="22"/>
          <w:szCs w:val="24"/>
        </w:rPr>
      </w:pPr>
      <w:r w:rsidRPr="008C3B91">
        <w:rPr>
          <w:rFonts w:ascii="黑体" w:eastAsia="黑体" w:hAnsi="黑体"/>
          <w:b/>
          <w:bCs/>
        </w:rPr>
        <w:t>3.0.2</w:t>
      </w:r>
      <w:r w:rsidRPr="008C3B91">
        <w:t xml:space="preserve"> </w:t>
      </w:r>
      <w:r>
        <w:rPr>
          <w:rFonts w:hint="eastAsia"/>
        </w:rPr>
        <w:t xml:space="preserve"> </w:t>
      </w:r>
      <w:r w:rsidRPr="00945F53">
        <w:t>石膏复合材料建筑楼板隔声保温工程隔声性能应符合现行国家标准《建筑环境通用规范》GB55016、《民用建筑隔声设计规范》 GB 50118的有关规定</w:t>
      </w:r>
      <w:r>
        <w:rPr>
          <w:sz w:val="22"/>
          <w:szCs w:val="24"/>
        </w:rPr>
        <w:t>。</w:t>
      </w:r>
    </w:p>
    <w:p w14:paraId="78667BF1" w14:textId="43972E01" w:rsidR="00391D4C" w:rsidRDefault="00945F53" w:rsidP="00C54A10">
      <w:pPr>
        <w:pStyle w:val="12"/>
        <w:ind w:firstLineChars="0" w:firstLine="0"/>
      </w:pPr>
      <w:r w:rsidRPr="008C3B91">
        <w:rPr>
          <w:rFonts w:ascii="黑体" w:eastAsia="黑体" w:hAnsi="黑体"/>
          <w:b/>
          <w:bCs/>
        </w:rPr>
        <w:t>3.0.3</w:t>
      </w:r>
      <w:r w:rsidRPr="008C3B91">
        <w:t xml:space="preserve"> </w:t>
      </w:r>
      <w:r>
        <w:rPr>
          <w:rFonts w:hint="eastAsia"/>
        </w:rPr>
        <w:t xml:space="preserve"> </w:t>
      </w:r>
      <w:r w:rsidRPr="00945F53">
        <w:t>石膏复合材料建筑楼板隔声保温工程的施工应符合现行国家标准《建筑工程施工质量验收统一标准》GB 50300、《建筑节能工程施工质量验收标准》GB50411、《建筑地面工程施工质量验收规范》GB 50209的有关规定</w:t>
      </w:r>
      <w:r>
        <w:t>。</w:t>
      </w:r>
    </w:p>
    <w:p w14:paraId="396A3E55" w14:textId="5AEE2BC1" w:rsidR="00391D4C" w:rsidRDefault="00945F53" w:rsidP="00C54A10">
      <w:pPr>
        <w:pStyle w:val="12"/>
        <w:ind w:firstLineChars="0" w:firstLine="0"/>
      </w:pPr>
      <w:r w:rsidRPr="008C3B91">
        <w:rPr>
          <w:rFonts w:ascii="黑体" w:eastAsia="黑体" w:hAnsi="黑体"/>
          <w:b/>
          <w:bCs/>
        </w:rPr>
        <w:t>3.0.4</w:t>
      </w:r>
      <w:r w:rsidRPr="008C3B91">
        <w:t xml:space="preserve"> </w:t>
      </w:r>
      <w:r>
        <w:rPr>
          <w:rFonts w:hint="eastAsia"/>
        </w:rPr>
        <w:t xml:space="preserve"> </w:t>
      </w:r>
      <w:r w:rsidRPr="00945F53">
        <w:t>石膏复合材料建筑楼板隔声保温工程所使用材料的燃烧性能应符合现行国家标准《建筑设计防火规范》GB 50016、《建筑内部装修防火设计规范》GB50222的有关规定</w:t>
      </w:r>
      <w:r>
        <w:t>。</w:t>
      </w:r>
    </w:p>
    <w:p w14:paraId="02D21416" w14:textId="70B0F3E8" w:rsidR="00391D4C" w:rsidRDefault="00945F53" w:rsidP="00C54A10">
      <w:pPr>
        <w:pStyle w:val="12"/>
        <w:ind w:firstLineChars="0" w:firstLine="0"/>
      </w:pPr>
      <w:r w:rsidRPr="008C3B91">
        <w:rPr>
          <w:rFonts w:ascii="黑体" w:eastAsia="黑体" w:hAnsi="黑体"/>
          <w:b/>
          <w:bCs/>
        </w:rPr>
        <w:t>3.0.5</w:t>
      </w:r>
      <w:r w:rsidRPr="008C3B91">
        <w:t xml:space="preserve"> </w:t>
      </w:r>
      <w:r>
        <w:rPr>
          <w:rFonts w:hint="eastAsia"/>
        </w:rPr>
        <w:t xml:space="preserve"> </w:t>
      </w:r>
      <w:r w:rsidRPr="00945F53">
        <w:t>石膏复合材料建筑楼板隔声保温工程所使用的材料应符合现行国家标准《建筑环境通用规范》GB 55016、《民用建筑工程室内环境污染控制标准》 GB 50325、《建筑材料放射性核素限量》 GB 6566、《室内装饰装修材料有害物质限量国家标准》GB18580-18588等对其有害物质限量及安全与环保的规定</w:t>
      </w:r>
      <w:r>
        <w:t>。</w:t>
      </w:r>
    </w:p>
    <w:p w14:paraId="50593169" w14:textId="3EA0B44D" w:rsidR="00391D4C" w:rsidRDefault="00945F53" w:rsidP="00C54A10">
      <w:pPr>
        <w:pStyle w:val="12"/>
        <w:ind w:firstLineChars="0" w:firstLine="0"/>
      </w:pPr>
      <w:r w:rsidRPr="008C3B91">
        <w:rPr>
          <w:rFonts w:ascii="黑体" w:eastAsia="黑体" w:hAnsi="黑体"/>
          <w:b/>
          <w:bCs/>
        </w:rPr>
        <w:t>3.0.6</w:t>
      </w:r>
      <w:r w:rsidRPr="008C3B91">
        <w:t xml:space="preserve"> </w:t>
      </w:r>
      <w:r>
        <w:rPr>
          <w:rFonts w:hint="eastAsia"/>
        </w:rPr>
        <w:t xml:space="preserve"> </w:t>
      </w:r>
      <w:r>
        <w:t>石膏复合材料建筑楼板隔声保温系统材料应彼此兼容，隔声保温层及保护层均为石膏基材料，不得采用水泥基材料。石膏复合材料建筑楼板隔声保温系统工程应为一个整体，系统各种组成材料应由系统供应商统一配套供应，并对整体质量负责。在施工前，施工单位应提供组成材料及系统隔声性能检测报告。</w:t>
      </w:r>
    </w:p>
    <w:p w14:paraId="30F88572" w14:textId="50F551FC" w:rsidR="00391D4C" w:rsidRDefault="00945F53" w:rsidP="00C54A10">
      <w:pPr>
        <w:pStyle w:val="12"/>
        <w:ind w:firstLineChars="0" w:firstLine="0"/>
      </w:pPr>
      <w:r w:rsidRPr="008C3B91">
        <w:rPr>
          <w:rFonts w:ascii="黑体" w:eastAsia="黑体" w:hAnsi="黑体"/>
          <w:b/>
          <w:bCs/>
        </w:rPr>
        <w:t>3.0.7</w:t>
      </w:r>
      <w:r w:rsidRPr="008C3B91">
        <w:t xml:space="preserve"> </w:t>
      </w:r>
      <w:r>
        <w:rPr>
          <w:rFonts w:hint="eastAsia"/>
        </w:rPr>
        <w:t xml:space="preserve"> </w:t>
      </w:r>
      <w:r>
        <w:t>石膏复合材料建筑楼板隔声保温系统不得用于厨房、卫生间等潮湿环境。</w:t>
      </w:r>
    </w:p>
    <w:p w14:paraId="0F5FE82D" w14:textId="54D4F7D0" w:rsidR="00391D4C" w:rsidRDefault="00945F53" w:rsidP="00C54A10">
      <w:pPr>
        <w:pStyle w:val="12"/>
        <w:ind w:firstLineChars="0" w:firstLine="0"/>
      </w:pPr>
      <w:r w:rsidRPr="008C3B91">
        <w:rPr>
          <w:rFonts w:ascii="黑体" w:eastAsia="黑体" w:hAnsi="黑体"/>
          <w:b/>
          <w:bCs/>
        </w:rPr>
        <w:t>3.0.8</w:t>
      </w:r>
      <w:r>
        <w:rPr>
          <w:rFonts w:hint="eastAsia"/>
        </w:rPr>
        <w:t xml:space="preserve">  </w:t>
      </w:r>
      <w:r>
        <w:t>石膏复合材料建筑楼板隔声保温工程</w:t>
      </w:r>
      <w:proofErr w:type="gramStart"/>
      <w:r>
        <w:t>清水房</w:t>
      </w:r>
      <w:proofErr w:type="gramEnd"/>
      <w:r>
        <w:t>交付时楼板的撞击声隔声性能现场检测应在楼板隔声系统保护层上进行，精装房楼板的撞击声隔声性能检测应在室内装修饰面层上进行。</w:t>
      </w:r>
    </w:p>
    <w:p w14:paraId="4D0D8005" w14:textId="77777777" w:rsidR="00391D4C" w:rsidRDefault="00391D4C">
      <w:pPr>
        <w:spacing w:line="276" w:lineRule="auto"/>
        <w:rPr>
          <w:rFonts w:ascii="Times New Roman" w:eastAsia="宋体" w:hAnsi="Times New Roman" w:cs="Times New Roman"/>
        </w:rPr>
      </w:pPr>
    </w:p>
    <w:p w14:paraId="19F53023" w14:textId="77777777" w:rsidR="00391D4C" w:rsidRDefault="00000000">
      <w:pPr>
        <w:widowControl/>
        <w:jc w:val="left"/>
        <w:rPr>
          <w:rFonts w:ascii="Times New Roman" w:eastAsia="宋体" w:hAnsi="Times New Roman" w:cs="Times New Roman"/>
          <w:b/>
          <w:bCs/>
          <w:sz w:val="32"/>
          <w:szCs w:val="32"/>
        </w:rPr>
      </w:pPr>
      <w:r>
        <w:rPr>
          <w:rFonts w:ascii="Times New Roman" w:eastAsia="宋体" w:hAnsi="Times New Roman" w:cs="Times New Roman"/>
          <w:b/>
          <w:bCs/>
          <w:sz w:val="32"/>
          <w:szCs w:val="32"/>
        </w:rPr>
        <w:br w:type="page"/>
      </w:r>
    </w:p>
    <w:p w14:paraId="520F04F6" w14:textId="77777777" w:rsidR="009E48A3" w:rsidRPr="008C3B91" w:rsidRDefault="009E48A3" w:rsidP="009E48A3">
      <w:pPr>
        <w:spacing w:afterLines="50" w:after="156"/>
        <w:jc w:val="center"/>
        <w:outlineLvl w:val="0"/>
        <w:rPr>
          <w:rFonts w:ascii="黑体" w:eastAsia="黑体" w:hAnsi="黑体"/>
          <w:sz w:val="32"/>
          <w:szCs w:val="32"/>
        </w:rPr>
      </w:pPr>
      <w:bookmarkStart w:id="97" w:name="_Toc169104634"/>
      <w:bookmarkStart w:id="98" w:name="_Toc169598805"/>
      <w:bookmarkStart w:id="99" w:name="_Toc169599073"/>
      <w:bookmarkStart w:id="100" w:name="_Toc513034432"/>
      <w:bookmarkStart w:id="101" w:name="_Toc79564748"/>
      <w:bookmarkStart w:id="102" w:name="_Toc142144605"/>
      <w:bookmarkStart w:id="103" w:name="_Toc37945133"/>
      <w:bookmarkStart w:id="104" w:name="_Toc76246588"/>
      <w:bookmarkStart w:id="105" w:name="_Toc65511673"/>
      <w:bookmarkStart w:id="106" w:name="_Toc513035347"/>
      <w:bookmarkStart w:id="107" w:name="_Toc2779"/>
      <w:bookmarkStart w:id="108" w:name="_Toc56499410"/>
      <w:bookmarkStart w:id="109" w:name="_Toc78961671"/>
      <w:bookmarkStart w:id="110" w:name="_Toc46305051"/>
      <w:bookmarkStart w:id="111" w:name="_Toc78903900"/>
      <w:bookmarkStart w:id="112" w:name="_Toc72486030"/>
      <w:bookmarkStart w:id="113" w:name="_Toc67915653"/>
      <w:bookmarkStart w:id="114" w:name="_Toc78961708"/>
      <w:bookmarkStart w:id="115" w:name="_Hlk142931901"/>
      <w:bookmarkStart w:id="116" w:name="_Hlk56180443"/>
      <w:bookmarkEnd w:id="84"/>
      <w:bookmarkEnd w:id="85"/>
      <w:bookmarkEnd w:id="86"/>
      <w:bookmarkEnd w:id="87"/>
      <w:bookmarkEnd w:id="88"/>
      <w:bookmarkEnd w:id="89"/>
      <w:bookmarkEnd w:id="90"/>
      <w:bookmarkEnd w:id="91"/>
      <w:bookmarkEnd w:id="92"/>
      <w:bookmarkEnd w:id="93"/>
      <w:bookmarkEnd w:id="94"/>
      <w:bookmarkEnd w:id="95"/>
      <w:bookmarkEnd w:id="96"/>
      <w:r w:rsidRPr="008C3B91">
        <w:rPr>
          <w:rFonts w:ascii="黑体" w:eastAsia="黑体" w:hAnsi="黑体"/>
          <w:sz w:val="32"/>
          <w:szCs w:val="32"/>
        </w:rPr>
        <w:lastRenderedPageBreak/>
        <w:t>4</w:t>
      </w:r>
      <w:r>
        <w:rPr>
          <w:rFonts w:ascii="黑体" w:eastAsia="黑体" w:hAnsi="黑体" w:hint="eastAsia"/>
          <w:sz w:val="32"/>
          <w:szCs w:val="32"/>
        </w:rPr>
        <w:t xml:space="preserve">  </w:t>
      </w:r>
      <w:r w:rsidRPr="008C3B91">
        <w:rPr>
          <w:rFonts w:ascii="黑体" w:eastAsia="黑体" w:hAnsi="黑体"/>
          <w:sz w:val="32"/>
          <w:szCs w:val="32"/>
        </w:rPr>
        <w:t>系</w:t>
      </w:r>
      <w:r>
        <w:rPr>
          <w:rFonts w:ascii="黑体" w:eastAsia="黑体" w:hAnsi="黑体" w:hint="eastAsia"/>
          <w:sz w:val="32"/>
          <w:szCs w:val="32"/>
        </w:rPr>
        <w:t xml:space="preserve"> </w:t>
      </w:r>
      <w:r w:rsidRPr="008C3B91">
        <w:rPr>
          <w:rFonts w:ascii="黑体" w:eastAsia="黑体" w:hAnsi="黑体"/>
          <w:sz w:val="32"/>
          <w:szCs w:val="32"/>
        </w:rPr>
        <w:t>统</w:t>
      </w:r>
      <w:r>
        <w:rPr>
          <w:rFonts w:ascii="黑体" w:eastAsia="黑体" w:hAnsi="黑体" w:hint="eastAsia"/>
          <w:sz w:val="32"/>
          <w:szCs w:val="32"/>
        </w:rPr>
        <w:t xml:space="preserve"> </w:t>
      </w:r>
      <w:r w:rsidRPr="008C3B91">
        <w:rPr>
          <w:rFonts w:ascii="黑体" w:eastAsia="黑体" w:hAnsi="黑体"/>
          <w:sz w:val="32"/>
          <w:szCs w:val="32"/>
        </w:rPr>
        <w:t>及</w:t>
      </w:r>
      <w:r>
        <w:rPr>
          <w:rFonts w:ascii="黑体" w:eastAsia="黑体" w:hAnsi="黑体" w:hint="eastAsia"/>
          <w:sz w:val="32"/>
          <w:szCs w:val="32"/>
        </w:rPr>
        <w:t xml:space="preserve"> </w:t>
      </w:r>
      <w:r w:rsidRPr="008C3B91">
        <w:rPr>
          <w:rFonts w:ascii="黑体" w:eastAsia="黑体" w:hAnsi="黑体"/>
          <w:sz w:val="32"/>
          <w:szCs w:val="32"/>
        </w:rPr>
        <w:t>材</w:t>
      </w:r>
      <w:r>
        <w:rPr>
          <w:rFonts w:ascii="黑体" w:eastAsia="黑体" w:hAnsi="黑体" w:hint="eastAsia"/>
          <w:sz w:val="32"/>
          <w:szCs w:val="32"/>
        </w:rPr>
        <w:t xml:space="preserve"> </w:t>
      </w:r>
      <w:r w:rsidRPr="008C3B91">
        <w:rPr>
          <w:rFonts w:ascii="黑体" w:eastAsia="黑体" w:hAnsi="黑体"/>
          <w:sz w:val="32"/>
          <w:szCs w:val="32"/>
        </w:rPr>
        <w:t>料</w:t>
      </w:r>
      <w:r>
        <w:rPr>
          <w:rFonts w:ascii="黑体" w:eastAsia="黑体" w:hAnsi="黑体" w:hint="eastAsia"/>
          <w:sz w:val="32"/>
          <w:szCs w:val="32"/>
        </w:rPr>
        <w:t xml:space="preserve"> </w:t>
      </w:r>
      <w:r w:rsidRPr="008C3B91">
        <w:rPr>
          <w:rFonts w:ascii="黑体" w:eastAsia="黑体" w:hAnsi="黑体"/>
          <w:sz w:val="32"/>
          <w:szCs w:val="32"/>
        </w:rPr>
        <w:t>性</w:t>
      </w:r>
      <w:r>
        <w:rPr>
          <w:rFonts w:ascii="黑体" w:eastAsia="黑体" w:hAnsi="黑体" w:hint="eastAsia"/>
          <w:sz w:val="32"/>
          <w:szCs w:val="32"/>
        </w:rPr>
        <w:t xml:space="preserve"> </w:t>
      </w:r>
      <w:r w:rsidRPr="008C3B91">
        <w:rPr>
          <w:rFonts w:ascii="黑体" w:eastAsia="黑体" w:hAnsi="黑体"/>
          <w:sz w:val="32"/>
          <w:szCs w:val="32"/>
        </w:rPr>
        <w:t>能</w:t>
      </w:r>
      <w:r>
        <w:rPr>
          <w:rFonts w:ascii="黑体" w:eastAsia="黑体" w:hAnsi="黑体" w:hint="eastAsia"/>
          <w:sz w:val="32"/>
          <w:szCs w:val="32"/>
        </w:rPr>
        <w:t xml:space="preserve"> </w:t>
      </w:r>
      <w:r w:rsidRPr="008C3B91">
        <w:rPr>
          <w:rFonts w:ascii="黑体" w:eastAsia="黑体" w:hAnsi="黑体"/>
          <w:sz w:val="32"/>
          <w:szCs w:val="32"/>
        </w:rPr>
        <w:t>要</w:t>
      </w:r>
      <w:r>
        <w:rPr>
          <w:rFonts w:ascii="黑体" w:eastAsia="黑体" w:hAnsi="黑体" w:hint="eastAsia"/>
          <w:sz w:val="32"/>
          <w:szCs w:val="32"/>
        </w:rPr>
        <w:t xml:space="preserve"> </w:t>
      </w:r>
      <w:r w:rsidRPr="008C3B91">
        <w:rPr>
          <w:rFonts w:ascii="黑体" w:eastAsia="黑体" w:hAnsi="黑体"/>
          <w:sz w:val="32"/>
          <w:szCs w:val="32"/>
        </w:rPr>
        <w:t>求</w:t>
      </w:r>
      <w:bookmarkEnd w:id="97"/>
      <w:bookmarkEnd w:id="98"/>
      <w:bookmarkEnd w:id="99"/>
    </w:p>
    <w:p w14:paraId="566375D5" w14:textId="77777777" w:rsidR="009E48A3" w:rsidRPr="009E48A3" w:rsidRDefault="009E48A3" w:rsidP="009E48A3">
      <w:pPr>
        <w:keepNext/>
        <w:keepLines/>
        <w:spacing w:before="260" w:after="260"/>
        <w:jc w:val="center"/>
        <w:outlineLvl w:val="1"/>
        <w:rPr>
          <w:rFonts w:ascii="黑体" w:eastAsia="黑体" w:hAnsi="黑体" w:cstheme="majorBidi"/>
          <w:sz w:val="24"/>
          <w:szCs w:val="24"/>
        </w:rPr>
      </w:pPr>
      <w:bookmarkStart w:id="117" w:name="_Toc169104635"/>
      <w:bookmarkStart w:id="118" w:name="_Toc169598806"/>
      <w:bookmarkStart w:id="119" w:name="_Toc169599074"/>
      <w:r w:rsidRPr="009E48A3">
        <w:rPr>
          <w:rFonts w:ascii="黑体" w:eastAsia="黑体" w:hAnsi="黑体" w:cstheme="majorBidi"/>
          <w:sz w:val="24"/>
          <w:szCs w:val="24"/>
        </w:rPr>
        <w:t>4.1</w:t>
      </w:r>
      <w:r w:rsidRPr="009E48A3">
        <w:rPr>
          <w:rFonts w:ascii="黑体" w:eastAsia="黑体" w:hAnsi="黑体" w:cstheme="majorBidi" w:hint="eastAsia"/>
          <w:sz w:val="24"/>
          <w:szCs w:val="24"/>
        </w:rPr>
        <w:t xml:space="preserve">  </w:t>
      </w:r>
      <w:r w:rsidRPr="009E48A3">
        <w:rPr>
          <w:rFonts w:ascii="黑体" w:eastAsia="黑体" w:hAnsi="黑体" w:cstheme="majorBidi"/>
          <w:sz w:val="24"/>
          <w:szCs w:val="24"/>
        </w:rPr>
        <w:t>系</w:t>
      </w:r>
      <w:r w:rsidRPr="009E48A3">
        <w:rPr>
          <w:rFonts w:ascii="黑体" w:eastAsia="黑体" w:hAnsi="黑体" w:cstheme="majorBidi" w:hint="eastAsia"/>
          <w:sz w:val="24"/>
          <w:szCs w:val="24"/>
        </w:rPr>
        <w:t xml:space="preserve"> </w:t>
      </w:r>
      <w:r w:rsidRPr="009E48A3">
        <w:rPr>
          <w:rFonts w:ascii="黑体" w:eastAsia="黑体" w:hAnsi="黑体" w:cstheme="majorBidi"/>
          <w:sz w:val="24"/>
          <w:szCs w:val="24"/>
        </w:rPr>
        <w:t>统</w:t>
      </w:r>
      <w:r w:rsidRPr="009E48A3">
        <w:rPr>
          <w:rFonts w:ascii="黑体" w:eastAsia="黑体" w:hAnsi="黑体" w:cstheme="majorBidi" w:hint="eastAsia"/>
          <w:sz w:val="24"/>
          <w:szCs w:val="24"/>
        </w:rPr>
        <w:t xml:space="preserve"> </w:t>
      </w:r>
      <w:r w:rsidRPr="009E48A3">
        <w:rPr>
          <w:rFonts w:ascii="黑体" w:eastAsia="黑体" w:hAnsi="黑体" w:cstheme="majorBidi"/>
          <w:sz w:val="24"/>
          <w:szCs w:val="24"/>
        </w:rPr>
        <w:t>性</w:t>
      </w:r>
      <w:r w:rsidRPr="009E48A3">
        <w:rPr>
          <w:rFonts w:ascii="黑体" w:eastAsia="黑体" w:hAnsi="黑体" w:cstheme="majorBidi" w:hint="eastAsia"/>
          <w:sz w:val="24"/>
          <w:szCs w:val="24"/>
        </w:rPr>
        <w:t xml:space="preserve"> </w:t>
      </w:r>
      <w:r w:rsidRPr="009E48A3">
        <w:rPr>
          <w:rFonts w:ascii="黑体" w:eastAsia="黑体" w:hAnsi="黑体" w:cstheme="majorBidi"/>
          <w:sz w:val="24"/>
          <w:szCs w:val="24"/>
        </w:rPr>
        <w:t>能</w:t>
      </w:r>
      <w:bookmarkEnd w:id="117"/>
      <w:bookmarkEnd w:id="118"/>
      <w:bookmarkEnd w:id="119"/>
    </w:p>
    <w:p w14:paraId="36E7F8CA" w14:textId="58428298" w:rsidR="00391D4C" w:rsidRDefault="009E48A3">
      <w:pPr>
        <w:spacing w:line="440" w:lineRule="exact"/>
        <w:rPr>
          <w:rFonts w:ascii="Times New Roman" w:eastAsia="宋体" w:hAnsi="Times New Roman" w:cs="Times New Roman"/>
          <w:szCs w:val="21"/>
        </w:rPr>
      </w:pPr>
      <w:r w:rsidRPr="008C3B91">
        <w:rPr>
          <w:rFonts w:ascii="黑体" w:eastAsia="黑体" w:hAnsi="黑体" w:cs="Times New Roman"/>
          <w:b/>
          <w:bCs/>
        </w:rPr>
        <w:t>4.1.1</w:t>
      </w:r>
      <w:r>
        <w:rPr>
          <w:rFonts w:eastAsia="宋体" w:hAnsi="宋体" w:cs="Times New Roman" w:hint="eastAsia"/>
        </w:rPr>
        <w:t xml:space="preserve">  </w:t>
      </w:r>
      <w:r w:rsidRPr="008C3B91">
        <w:rPr>
          <w:rFonts w:eastAsia="宋体" w:hAnsi="宋体" w:cs="Times New Roman"/>
        </w:rPr>
        <w:t>石膏复合材料建筑楼板隔声保温系统的性能应符合表</w:t>
      </w:r>
      <w:r w:rsidRPr="009E48A3">
        <w:rPr>
          <w:rFonts w:ascii="宋体" w:eastAsia="宋体" w:hAnsi="宋体" w:cs="Times New Roman"/>
        </w:rPr>
        <w:t>4.1.1</w:t>
      </w:r>
      <w:r w:rsidRPr="008C3B91">
        <w:rPr>
          <w:rFonts w:eastAsia="宋体" w:hAnsi="宋体" w:cs="Times New Roman"/>
        </w:rPr>
        <w:t>的规定</w:t>
      </w:r>
      <w:r>
        <w:rPr>
          <w:rFonts w:ascii="Times New Roman" w:eastAsia="宋体" w:hAnsi="Times New Roman" w:cs="Times New Roman"/>
          <w:szCs w:val="21"/>
        </w:rPr>
        <w:t>。</w:t>
      </w:r>
    </w:p>
    <w:p w14:paraId="7C401B6C" w14:textId="67F151F1" w:rsidR="00391D4C" w:rsidRPr="00C54A10" w:rsidRDefault="009E48A3" w:rsidP="00C54A10">
      <w:pPr>
        <w:spacing w:line="480" w:lineRule="auto"/>
        <w:jc w:val="center"/>
        <w:rPr>
          <w:rFonts w:ascii="黑体" w:eastAsia="黑体" w:hAnsi="黑体" w:cs="Times New Roman"/>
          <w:b/>
          <w:bCs/>
          <w:sz w:val="18"/>
          <w:szCs w:val="18"/>
        </w:rPr>
      </w:pPr>
      <w:r w:rsidRPr="00C54A10">
        <w:rPr>
          <w:rFonts w:ascii="黑体" w:eastAsia="黑体" w:hAnsi="黑体"/>
          <w:sz w:val="18"/>
          <w:szCs w:val="21"/>
        </w:rPr>
        <w:t>表4.1.1石膏复合材料建筑楼板隔声保温系统的性能要求</w:t>
      </w:r>
    </w:p>
    <w:tbl>
      <w:tblPr>
        <w:tblW w:w="9339" w:type="dxa"/>
        <w:jc w:val="center"/>
        <w:tblBorders>
          <w:top w:val="single" w:sz="2" w:space="0" w:color="auto"/>
          <w:left w:val="single" w:sz="2" w:space="0" w:color="auto"/>
          <w:bottom w:val="single" w:sz="4" w:space="0" w:color="auto"/>
          <w:right w:val="single" w:sz="2" w:space="0" w:color="auto"/>
          <w:insideH w:val="single" w:sz="2" w:space="0" w:color="auto"/>
          <w:insideV w:val="single" w:sz="2" w:space="0" w:color="auto"/>
        </w:tblBorders>
        <w:tblLook w:val="04A0" w:firstRow="1" w:lastRow="0" w:firstColumn="1" w:lastColumn="0" w:noHBand="0" w:noVBand="1"/>
      </w:tblPr>
      <w:tblGrid>
        <w:gridCol w:w="909"/>
        <w:gridCol w:w="1064"/>
        <w:gridCol w:w="2394"/>
        <w:gridCol w:w="1235"/>
        <w:gridCol w:w="3737"/>
      </w:tblGrid>
      <w:tr w:rsidR="00391D4C" w:rsidRPr="009E48A3" w14:paraId="15C79F3B" w14:textId="77777777" w:rsidTr="00430C95">
        <w:trPr>
          <w:trHeight w:val="17"/>
          <w:jc w:val="center"/>
        </w:trPr>
        <w:tc>
          <w:tcPr>
            <w:tcW w:w="4367" w:type="dxa"/>
            <w:gridSpan w:val="3"/>
            <w:shd w:val="clear" w:color="auto" w:fill="auto"/>
            <w:vAlign w:val="center"/>
          </w:tcPr>
          <w:p w14:paraId="4268E75C" w14:textId="77777777" w:rsidR="00391D4C" w:rsidRPr="009E48A3" w:rsidRDefault="00000000" w:rsidP="00430C95">
            <w:pPr>
              <w:widowControl/>
              <w:jc w:val="center"/>
              <w:rPr>
                <w:rFonts w:ascii="宋体" w:eastAsia="宋体" w:hAnsi="宋体" w:cs="Times New Roman"/>
                <w:kern w:val="0"/>
                <w:sz w:val="22"/>
              </w:rPr>
            </w:pPr>
            <w:r w:rsidRPr="009E48A3">
              <w:rPr>
                <w:rFonts w:ascii="宋体" w:eastAsia="宋体" w:hAnsi="宋体" w:cs="Times New Roman"/>
                <w:kern w:val="0"/>
                <w:sz w:val="18"/>
                <w:szCs w:val="18"/>
              </w:rPr>
              <w:t>项 目</w:t>
            </w:r>
          </w:p>
        </w:tc>
        <w:tc>
          <w:tcPr>
            <w:tcW w:w="1235" w:type="dxa"/>
            <w:shd w:val="clear" w:color="auto" w:fill="auto"/>
            <w:vAlign w:val="center"/>
          </w:tcPr>
          <w:p w14:paraId="4D808844" w14:textId="77777777" w:rsidR="00391D4C" w:rsidRPr="009E48A3" w:rsidRDefault="00000000" w:rsidP="00430C95">
            <w:pPr>
              <w:widowControl/>
              <w:jc w:val="center"/>
              <w:rPr>
                <w:rFonts w:ascii="宋体" w:eastAsia="宋体" w:hAnsi="宋体" w:cs="Times New Roman"/>
                <w:kern w:val="0"/>
                <w:sz w:val="22"/>
              </w:rPr>
            </w:pPr>
            <w:r w:rsidRPr="009E48A3">
              <w:rPr>
                <w:rFonts w:ascii="宋体" w:eastAsia="宋体" w:hAnsi="宋体" w:cs="Times New Roman"/>
                <w:kern w:val="0"/>
                <w:sz w:val="18"/>
                <w:szCs w:val="18"/>
              </w:rPr>
              <w:t>指标dB</w:t>
            </w:r>
          </w:p>
        </w:tc>
        <w:tc>
          <w:tcPr>
            <w:tcW w:w="3737" w:type="dxa"/>
            <w:shd w:val="clear" w:color="auto" w:fill="auto"/>
            <w:vAlign w:val="center"/>
          </w:tcPr>
          <w:p w14:paraId="56F87C5B" w14:textId="77777777" w:rsidR="00391D4C" w:rsidRPr="009E48A3" w:rsidRDefault="00000000" w:rsidP="00430C95">
            <w:pPr>
              <w:widowControl/>
              <w:jc w:val="center"/>
              <w:rPr>
                <w:rFonts w:ascii="宋体" w:eastAsia="宋体" w:hAnsi="宋体" w:cs="Times New Roman"/>
                <w:kern w:val="0"/>
                <w:sz w:val="22"/>
              </w:rPr>
            </w:pPr>
            <w:r w:rsidRPr="009E48A3">
              <w:rPr>
                <w:rFonts w:ascii="宋体" w:eastAsia="宋体" w:hAnsi="宋体" w:cs="Times New Roman"/>
                <w:kern w:val="0"/>
                <w:sz w:val="18"/>
                <w:szCs w:val="18"/>
              </w:rPr>
              <w:t>试验方法</w:t>
            </w:r>
          </w:p>
        </w:tc>
      </w:tr>
      <w:tr w:rsidR="00391D4C" w:rsidRPr="009E48A3" w14:paraId="192FF4BD" w14:textId="77777777" w:rsidTr="00430C95">
        <w:trPr>
          <w:trHeight w:val="17"/>
          <w:jc w:val="center"/>
        </w:trPr>
        <w:tc>
          <w:tcPr>
            <w:tcW w:w="909" w:type="dxa"/>
            <w:vMerge w:val="restart"/>
            <w:shd w:val="clear" w:color="auto" w:fill="auto"/>
            <w:vAlign w:val="center"/>
          </w:tcPr>
          <w:p w14:paraId="26344AB0" w14:textId="77777777" w:rsidR="00391D4C" w:rsidRPr="009E48A3" w:rsidRDefault="00000000" w:rsidP="00430C95">
            <w:pPr>
              <w:widowControl/>
              <w:jc w:val="center"/>
              <w:rPr>
                <w:rFonts w:ascii="宋体" w:eastAsia="宋体" w:hAnsi="宋体" w:cs="Times New Roman"/>
                <w:kern w:val="0"/>
                <w:sz w:val="22"/>
              </w:rPr>
            </w:pPr>
            <w:r w:rsidRPr="009E48A3">
              <w:rPr>
                <w:rFonts w:ascii="宋体" w:eastAsia="宋体" w:hAnsi="宋体" w:cs="Times New Roman"/>
                <w:kern w:val="0"/>
                <w:sz w:val="18"/>
                <w:szCs w:val="18"/>
              </w:rPr>
              <w:t>撞击声</w:t>
            </w:r>
            <w:r w:rsidRPr="009E48A3">
              <w:rPr>
                <w:rFonts w:ascii="宋体" w:eastAsia="宋体" w:hAnsi="宋体" w:cs="Times New Roman"/>
                <w:kern w:val="0"/>
                <w:sz w:val="18"/>
                <w:szCs w:val="18"/>
              </w:rPr>
              <w:br/>
              <w:t>隔声</w:t>
            </w:r>
          </w:p>
        </w:tc>
        <w:tc>
          <w:tcPr>
            <w:tcW w:w="1064" w:type="dxa"/>
            <w:vMerge w:val="restart"/>
            <w:shd w:val="clear" w:color="auto" w:fill="auto"/>
            <w:vAlign w:val="center"/>
          </w:tcPr>
          <w:p w14:paraId="3F221AE1" w14:textId="77777777" w:rsidR="00391D4C" w:rsidRPr="009E48A3" w:rsidRDefault="00000000" w:rsidP="00430C95">
            <w:pPr>
              <w:widowControl/>
              <w:jc w:val="center"/>
              <w:rPr>
                <w:rFonts w:ascii="宋体" w:eastAsia="宋体" w:hAnsi="宋体" w:cs="Times New Roman"/>
                <w:kern w:val="0"/>
                <w:sz w:val="22"/>
              </w:rPr>
            </w:pPr>
            <w:r w:rsidRPr="009E48A3">
              <w:rPr>
                <w:rFonts w:ascii="宋体" w:eastAsia="宋体" w:hAnsi="宋体" w:cs="Times New Roman"/>
                <w:kern w:val="0"/>
                <w:sz w:val="18"/>
                <w:szCs w:val="18"/>
              </w:rPr>
              <w:t>最低要求</w:t>
            </w:r>
          </w:p>
        </w:tc>
        <w:tc>
          <w:tcPr>
            <w:tcW w:w="2393" w:type="dxa"/>
            <w:shd w:val="clear" w:color="auto" w:fill="auto"/>
            <w:vAlign w:val="center"/>
          </w:tcPr>
          <w:p w14:paraId="1A6DF485" w14:textId="77777777" w:rsidR="00391D4C" w:rsidRPr="009E48A3" w:rsidRDefault="00000000" w:rsidP="00430C95">
            <w:pPr>
              <w:widowControl/>
              <w:jc w:val="center"/>
              <w:rPr>
                <w:rFonts w:ascii="宋体" w:eastAsia="宋体" w:hAnsi="宋体" w:cs="Times New Roman"/>
                <w:kern w:val="0"/>
                <w:sz w:val="22"/>
              </w:rPr>
            </w:pPr>
            <w:r w:rsidRPr="009E48A3">
              <w:rPr>
                <w:rFonts w:ascii="宋体" w:eastAsia="宋体" w:hAnsi="宋体" w:cs="Times New Roman"/>
                <w:kern w:val="0"/>
                <w:sz w:val="18"/>
                <w:szCs w:val="18"/>
              </w:rPr>
              <w:t>计权规范化撞击</w:t>
            </w:r>
            <w:r w:rsidRPr="009E48A3">
              <w:rPr>
                <w:rFonts w:ascii="宋体" w:eastAsia="宋体" w:hAnsi="宋体" w:cs="Times New Roman"/>
                <w:kern w:val="0"/>
                <w:sz w:val="18"/>
                <w:szCs w:val="18"/>
              </w:rPr>
              <w:br/>
              <w:t>声压级</w:t>
            </w:r>
            <w:proofErr w:type="spellStart"/>
            <w:r w:rsidRPr="009E48A3">
              <w:rPr>
                <w:rFonts w:ascii="宋体" w:eastAsia="宋体" w:hAnsi="宋体" w:cs="Times New Roman"/>
                <w:kern w:val="0"/>
                <w:sz w:val="18"/>
                <w:szCs w:val="18"/>
              </w:rPr>
              <w:t>L</w:t>
            </w:r>
            <w:r w:rsidRPr="009E48A3">
              <w:rPr>
                <w:rFonts w:ascii="宋体" w:eastAsia="宋体" w:hAnsi="宋体" w:cs="Times New Roman"/>
                <w:kern w:val="0"/>
                <w:sz w:val="18"/>
                <w:szCs w:val="18"/>
                <w:vertAlign w:val="subscript"/>
              </w:rPr>
              <w:t>nw</w:t>
            </w:r>
            <w:proofErr w:type="spellEnd"/>
            <w:r w:rsidRPr="009E48A3">
              <w:rPr>
                <w:rFonts w:ascii="宋体" w:eastAsia="宋体" w:hAnsi="宋体" w:cs="Times New Roman"/>
                <w:kern w:val="0"/>
                <w:sz w:val="18"/>
                <w:szCs w:val="18"/>
              </w:rPr>
              <w:br/>
              <w:t>(实验室测量)</w:t>
            </w:r>
          </w:p>
        </w:tc>
        <w:tc>
          <w:tcPr>
            <w:tcW w:w="1235" w:type="dxa"/>
            <w:shd w:val="clear" w:color="auto" w:fill="auto"/>
            <w:vAlign w:val="center"/>
          </w:tcPr>
          <w:p w14:paraId="074A5070" w14:textId="77777777" w:rsidR="00391D4C" w:rsidRPr="009E48A3" w:rsidRDefault="00000000" w:rsidP="00430C95">
            <w:pPr>
              <w:widowControl/>
              <w:jc w:val="center"/>
              <w:rPr>
                <w:rFonts w:ascii="宋体" w:eastAsia="宋体" w:hAnsi="宋体" w:cs="Times New Roman"/>
                <w:kern w:val="0"/>
                <w:sz w:val="22"/>
              </w:rPr>
            </w:pPr>
            <w:r w:rsidRPr="009E48A3">
              <w:rPr>
                <w:rFonts w:ascii="宋体" w:eastAsia="宋体" w:hAnsi="宋体" w:cs="Times New Roman"/>
                <w:kern w:val="0"/>
                <w:sz w:val="18"/>
                <w:szCs w:val="18"/>
              </w:rPr>
              <w:t>＜70</w:t>
            </w:r>
          </w:p>
        </w:tc>
        <w:tc>
          <w:tcPr>
            <w:tcW w:w="3737" w:type="dxa"/>
            <w:shd w:val="clear" w:color="auto" w:fill="auto"/>
            <w:vAlign w:val="center"/>
          </w:tcPr>
          <w:p w14:paraId="48FC7C0E" w14:textId="79F7E9D2" w:rsidR="00391D4C" w:rsidRPr="009E48A3" w:rsidRDefault="00000000" w:rsidP="00430C95">
            <w:pPr>
              <w:widowControl/>
              <w:jc w:val="center"/>
              <w:rPr>
                <w:rFonts w:ascii="宋体" w:eastAsia="宋体" w:hAnsi="宋体" w:cs="Times New Roman"/>
                <w:kern w:val="0"/>
                <w:sz w:val="22"/>
              </w:rPr>
            </w:pPr>
            <w:r w:rsidRPr="009E48A3">
              <w:rPr>
                <w:rFonts w:ascii="宋体" w:eastAsia="宋体" w:hAnsi="宋体" w:cs="Times New Roman"/>
                <w:kern w:val="0"/>
                <w:sz w:val="18"/>
                <w:szCs w:val="18"/>
              </w:rPr>
              <w:t>GB/T 19889.6</w:t>
            </w:r>
          </w:p>
        </w:tc>
      </w:tr>
      <w:tr w:rsidR="00391D4C" w:rsidRPr="009E48A3" w14:paraId="0ABE6863" w14:textId="77777777" w:rsidTr="00430C95">
        <w:trPr>
          <w:trHeight w:val="17"/>
          <w:jc w:val="center"/>
        </w:trPr>
        <w:tc>
          <w:tcPr>
            <w:tcW w:w="909" w:type="dxa"/>
            <w:vMerge/>
            <w:vAlign w:val="center"/>
          </w:tcPr>
          <w:p w14:paraId="5FCCAD5B" w14:textId="77777777" w:rsidR="00391D4C" w:rsidRPr="009E48A3" w:rsidRDefault="00391D4C" w:rsidP="00430C95">
            <w:pPr>
              <w:widowControl/>
              <w:jc w:val="center"/>
              <w:rPr>
                <w:rFonts w:ascii="宋体" w:eastAsia="宋体" w:hAnsi="宋体" w:cs="Times New Roman"/>
                <w:kern w:val="0"/>
                <w:sz w:val="22"/>
              </w:rPr>
            </w:pPr>
          </w:p>
        </w:tc>
        <w:tc>
          <w:tcPr>
            <w:tcW w:w="1064" w:type="dxa"/>
            <w:vMerge/>
            <w:vAlign w:val="center"/>
          </w:tcPr>
          <w:p w14:paraId="4A236CD3" w14:textId="77777777" w:rsidR="00391D4C" w:rsidRPr="009E48A3" w:rsidRDefault="00391D4C" w:rsidP="00430C95">
            <w:pPr>
              <w:widowControl/>
              <w:jc w:val="center"/>
              <w:rPr>
                <w:rFonts w:ascii="宋体" w:eastAsia="宋体" w:hAnsi="宋体" w:cs="Times New Roman"/>
                <w:kern w:val="0"/>
                <w:sz w:val="22"/>
              </w:rPr>
            </w:pPr>
          </w:p>
        </w:tc>
        <w:tc>
          <w:tcPr>
            <w:tcW w:w="2393" w:type="dxa"/>
            <w:shd w:val="clear" w:color="auto" w:fill="auto"/>
            <w:vAlign w:val="center"/>
          </w:tcPr>
          <w:p w14:paraId="4C12C2A7" w14:textId="77777777" w:rsidR="00391D4C" w:rsidRPr="009E48A3" w:rsidRDefault="00000000" w:rsidP="00430C95">
            <w:pPr>
              <w:widowControl/>
              <w:jc w:val="center"/>
              <w:rPr>
                <w:rFonts w:ascii="宋体" w:eastAsia="宋体" w:hAnsi="宋体" w:cs="Times New Roman"/>
                <w:kern w:val="0"/>
                <w:sz w:val="22"/>
              </w:rPr>
            </w:pPr>
            <w:r w:rsidRPr="009E48A3">
              <w:rPr>
                <w:rFonts w:ascii="宋体" w:eastAsia="宋体" w:hAnsi="宋体" w:cs="Times New Roman"/>
                <w:kern w:val="0"/>
                <w:sz w:val="18"/>
                <w:szCs w:val="18"/>
              </w:rPr>
              <w:t>计权标准化撞击</w:t>
            </w:r>
            <w:r w:rsidRPr="009E48A3">
              <w:rPr>
                <w:rFonts w:ascii="宋体" w:eastAsia="宋体" w:hAnsi="宋体" w:cs="Times New Roman"/>
                <w:kern w:val="0"/>
                <w:sz w:val="18"/>
                <w:szCs w:val="18"/>
              </w:rPr>
              <w:br/>
              <w:t>声压级</w:t>
            </w:r>
            <w:r w:rsidRPr="009E48A3">
              <w:rPr>
                <w:rFonts w:ascii="宋体" w:eastAsia="宋体" w:hAnsi="宋体" w:cs="Times New Roman"/>
                <w:kern w:val="0"/>
                <w:sz w:val="18"/>
                <w:szCs w:val="18"/>
              </w:rPr>
              <w:br/>
              <w:t>(现场测量)</w:t>
            </w:r>
          </w:p>
        </w:tc>
        <w:tc>
          <w:tcPr>
            <w:tcW w:w="1235" w:type="dxa"/>
            <w:shd w:val="clear" w:color="auto" w:fill="auto"/>
            <w:vAlign w:val="center"/>
          </w:tcPr>
          <w:p w14:paraId="06C25F02" w14:textId="77777777" w:rsidR="00391D4C" w:rsidRPr="009E48A3" w:rsidRDefault="00000000" w:rsidP="00430C95">
            <w:pPr>
              <w:widowControl/>
              <w:jc w:val="center"/>
              <w:rPr>
                <w:rFonts w:ascii="宋体" w:eastAsia="宋体" w:hAnsi="宋体" w:cs="Times New Roman"/>
                <w:kern w:val="0"/>
                <w:sz w:val="22"/>
              </w:rPr>
            </w:pPr>
            <w:r w:rsidRPr="009E48A3">
              <w:rPr>
                <w:rFonts w:ascii="宋体" w:eastAsia="宋体" w:hAnsi="宋体" w:cs="Times New Roman"/>
                <w:kern w:val="0"/>
                <w:sz w:val="18"/>
                <w:szCs w:val="18"/>
              </w:rPr>
              <w:t>≤70</w:t>
            </w:r>
          </w:p>
        </w:tc>
        <w:tc>
          <w:tcPr>
            <w:tcW w:w="3737" w:type="dxa"/>
            <w:shd w:val="clear" w:color="auto" w:fill="auto"/>
            <w:vAlign w:val="center"/>
          </w:tcPr>
          <w:p w14:paraId="69C37723" w14:textId="36D227FB" w:rsidR="00391D4C" w:rsidRPr="009E48A3" w:rsidRDefault="00000000" w:rsidP="00430C95">
            <w:pPr>
              <w:widowControl/>
              <w:jc w:val="center"/>
              <w:rPr>
                <w:rFonts w:ascii="宋体" w:eastAsia="宋体" w:hAnsi="宋体" w:cs="Times New Roman"/>
                <w:kern w:val="0"/>
                <w:sz w:val="22"/>
              </w:rPr>
            </w:pPr>
            <w:r w:rsidRPr="009E48A3">
              <w:rPr>
                <w:rFonts w:ascii="宋体" w:eastAsia="宋体" w:hAnsi="宋体" w:cs="Times New Roman"/>
                <w:kern w:val="0"/>
                <w:sz w:val="18"/>
                <w:szCs w:val="18"/>
              </w:rPr>
              <w:t>GB/T 19889.7</w:t>
            </w:r>
          </w:p>
        </w:tc>
      </w:tr>
      <w:tr w:rsidR="00391D4C" w:rsidRPr="009E48A3" w14:paraId="159B3C0E" w14:textId="77777777" w:rsidTr="00430C95">
        <w:trPr>
          <w:trHeight w:val="17"/>
          <w:jc w:val="center"/>
        </w:trPr>
        <w:tc>
          <w:tcPr>
            <w:tcW w:w="909" w:type="dxa"/>
            <w:vMerge/>
            <w:vAlign w:val="center"/>
          </w:tcPr>
          <w:p w14:paraId="45B75C4E" w14:textId="77777777" w:rsidR="00391D4C" w:rsidRPr="009E48A3" w:rsidRDefault="00391D4C" w:rsidP="00430C95">
            <w:pPr>
              <w:widowControl/>
              <w:jc w:val="center"/>
              <w:rPr>
                <w:rFonts w:ascii="宋体" w:eastAsia="宋体" w:hAnsi="宋体" w:cs="Times New Roman"/>
                <w:kern w:val="0"/>
                <w:sz w:val="22"/>
              </w:rPr>
            </w:pPr>
          </w:p>
        </w:tc>
        <w:tc>
          <w:tcPr>
            <w:tcW w:w="1064" w:type="dxa"/>
            <w:vMerge w:val="restart"/>
            <w:shd w:val="clear" w:color="auto" w:fill="auto"/>
            <w:vAlign w:val="center"/>
          </w:tcPr>
          <w:p w14:paraId="265CFAF9" w14:textId="77777777" w:rsidR="00391D4C" w:rsidRPr="009E48A3" w:rsidRDefault="00000000" w:rsidP="00430C95">
            <w:pPr>
              <w:widowControl/>
              <w:jc w:val="center"/>
              <w:rPr>
                <w:rFonts w:ascii="宋体" w:eastAsia="宋体" w:hAnsi="宋体" w:cs="Times New Roman"/>
                <w:kern w:val="0"/>
                <w:sz w:val="22"/>
              </w:rPr>
            </w:pPr>
            <w:r w:rsidRPr="009E48A3">
              <w:rPr>
                <w:rFonts w:ascii="宋体" w:eastAsia="宋体" w:hAnsi="宋体" w:cs="Times New Roman"/>
                <w:kern w:val="0"/>
                <w:sz w:val="18"/>
                <w:szCs w:val="18"/>
              </w:rPr>
              <w:t>一般要求</w:t>
            </w:r>
          </w:p>
        </w:tc>
        <w:tc>
          <w:tcPr>
            <w:tcW w:w="2393" w:type="dxa"/>
            <w:shd w:val="clear" w:color="auto" w:fill="auto"/>
            <w:vAlign w:val="center"/>
          </w:tcPr>
          <w:p w14:paraId="5814E5BE" w14:textId="77777777" w:rsidR="00391D4C" w:rsidRPr="009E48A3" w:rsidRDefault="00000000" w:rsidP="00430C95">
            <w:pPr>
              <w:widowControl/>
              <w:jc w:val="center"/>
              <w:rPr>
                <w:rFonts w:ascii="宋体" w:eastAsia="宋体" w:hAnsi="宋体" w:cs="Times New Roman"/>
                <w:kern w:val="0"/>
                <w:sz w:val="22"/>
              </w:rPr>
            </w:pPr>
            <w:r w:rsidRPr="009E48A3">
              <w:rPr>
                <w:rFonts w:ascii="宋体" w:eastAsia="宋体" w:hAnsi="宋体" w:cs="Times New Roman"/>
                <w:kern w:val="0"/>
                <w:sz w:val="18"/>
                <w:szCs w:val="18"/>
              </w:rPr>
              <w:t>计权规范化撞击</w:t>
            </w:r>
            <w:r w:rsidRPr="009E48A3">
              <w:rPr>
                <w:rFonts w:ascii="宋体" w:eastAsia="宋体" w:hAnsi="宋体" w:cs="Times New Roman"/>
                <w:kern w:val="0"/>
                <w:sz w:val="18"/>
                <w:szCs w:val="18"/>
              </w:rPr>
              <w:br/>
              <w:t>声压级</w:t>
            </w:r>
            <w:proofErr w:type="spellStart"/>
            <w:r w:rsidRPr="009E48A3">
              <w:rPr>
                <w:rFonts w:ascii="宋体" w:eastAsia="宋体" w:hAnsi="宋体" w:cs="Times New Roman"/>
                <w:kern w:val="0"/>
                <w:sz w:val="18"/>
                <w:szCs w:val="18"/>
              </w:rPr>
              <w:t>L</w:t>
            </w:r>
            <w:r w:rsidRPr="009E48A3">
              <w:rPr>
                <w:rFonts w:ascii="宋体" w:eastAsia="宋体" w:hAnsi="宋体" w:cs="Times New Roman"/>
                <w:kern w:val="0"/>
                <w:sz w:val="18"/>
                <w:szCs w:val="18"/>
                <w:vertAlign w:val="subscript"/>
              </w:rPr>
              <w:t>nw</w:t>
            </w:r>
            <w:proofErr w:type="spellEnd"/>
            <w:r w:rsidRPr="009E48A3">
              <w:rPr>
                <w:rFonts w:ascii="宋体" w:eastAsia="宋体" w:hAnsi="宋体" w:cs="Times New Roman"/>
                <w:kern w:val="0"/>
                <w:sz w:val="18"/>
                <w:szCs w:val="18"/>
              </w:rPr>
              <w:br/>
              <w:t>(实验室测量)</w:t>
            </w:r>
          </w:p>
        </w:tc>
        <w:tc>
          <w:tcPr>
            <w:tcW w:w="1235" w:type="dxa"/>
            <w:shd w:val="clear" w:color="auto" w:fill="auto"/>
            <w:vAlign w:val="center"/>
          </w:tcPr>
          <w:p w14:paraId="34BE8836" w14:textId="77777777" w:rsidR="00391D4C" w:rsidRPr="009E48A3" w:rsidRDefault="00000000" w:rsidP="00430C95">
            <w:pPr>
              <w:widowControl/>
              <w:jc w:val="center"/>
              <w:rPr>
                <w:rFonts w:ascii="宋体" w:eastAsia="宋体" w:hAnsi="宋体" w:cs="Times New Roman"/>
                <w:kern w:val="0"/>
                <w:sz w:val="22"/>
              </w:rPr>
            </w:pPr>
            <w:r w:rsidRPr="009E48A3">
              <w:rPr>
                <w:rFonts w:ascii="宋体" w:eastAsia="宋体" w:hAnsi="宋体" w:cs="Times New Roman"/>
                <w:kern w:val="0"/>
                <w:sz w:val="18"/>
                <w:szCs w:val="18"/>
              </w:rPr>
              <w:t>＜65</w:t>
            </w:r>
          </w:p>
        </w:tc>
        <w:tc>
          <w:tcPr>
            <w:tcW w:w="3737" w:type="dxa"/>
            <w:shd w:val="clear" w:color="auto" w:fill="auto"/>
            <w:vAlign w:val="center"/>
          </w:tcPr>
          <w:p w14:paraId="0C7C3F76" w14:textId="3754AA6A" w:rsidR="00391D4C" w:rsidRPr="009E48A3" w:rsidRDefault="00000000" w:rsidP="00430C95">
            <w:pPr>
              <w:widowControl/>
              <w:jc w:val="center"/>
              <w:rPr>
                <w:rFonts w:ascii="宋体" w:eastAsia="宋体" w:hAnsi="宋体" w:cs="Times New Roman"/>
                <w:kern w:val="0"/>
                <w:sz w:val="22"/>
              </w:rPr>
            </w:pPr>
            <w:r w:rsidRPr="009E48A3">
              <w:rPr>
                <w:rFonts w:ascii="宋体" w:eastAsia="宋体" w:hAnsi="宋体" w:cs="Times New Roman"/>
                <w:kern w:val="0"/>
                <w:sz w:val="18"/>
                <w:szCs w:val="18"/>
              </w:rPr>
              <w:t>GB/T 19889.6</w:t>
            </w:r>
          </w:p>
        </w:tc>
      </w:tr>
      <w:tr w:rsidR="00391D4C" w:rsidRPr="009E48A3" w14:paraId="6A91F4C7" w14:textId="77777777" w:rsidTr="00430C95">
        <w:trPr>
          <w:trHeight w:val="17"/>
          <w:jc w:val="center"/>
        </w:trPr>
        <w:tc>
          <w:tcPr>
            <w:tcW w:w="909" w:type="dxa"/>
            <w:vMerge/>
            <w:vAlign w:val="center"/>
          </w:tcPr>
          <w:p w14:paraId="7F5BA2AC" w14:textId="77777777" w:rsidR="00391D4C" w:rsidRPr="009E48A3" w:rsidRDefault="00391D4C" w:rsidP="00430C95">
            <w:pPr>
              <w:widowControl/>
              <w:jc w:val="center"/>
              <w:rPr>
                <w:rFonts w:ascii="宋体" w:eastAsia="宋体" w:hAnsi="宋体" w:cs="Times New Roman"/>
                <w:kern w:val="0"/>
                <w:sz w:val="22"/>
              </w:rPr>
            </w:pPr>
          </w:p>
        </w:tc>
        <w:tc>
          <w:tcPr>
            <w:tcW w:w="1064" w:type="dxa"/>
            <w:vMerge/>
            <w:vAlign w:val="center"/>
          </w:tcPr>
          <w:p w14:paraId="797CAC86" w14:textId="77777777" w:rsidR="00391D4C" w:rsidRPr="009E48A3" w:rsidRDefault="00391D4C" w:rsidP="00430C95">
            <w:pPr>
              <w:widowControl/>
              <w:jc w:val="center"/>
              <w:rPr>
                <w:rFonts w:ascii="宋体" w:eastAsia="宋体" w:hAnsi="宋体" w:cs="Times New Roman"/>
                <w:kern w:val="0"/>
                <w:sz w:val="22"/>
              </w:rPr>
            </w:pPr>
          </w:p>
        </w:tc>
        <w:tc>
          <w:tcPr>
            <w:tcW w:w="2393" w:type="dxa"/>
            <w:shd w:val="clear" w:color="auto" w:fill="auto"/>
            <w:vAlign w:val="center"/>
          </w:tcPr>
          <w:p w14:paraId="3EF37D40" w14:textId="77777777" w:rsidR="00391D4C" w:rsidRPr="009E48A3" w:rsidRDefault="00000000" w:rsidP="00430C95">
            <w:pPr>
              <w:widowControl/>
              <w:jc w:val="center"/>
              <w:rPr>
                <w:rFonts w:ascii="宋体" w:eastAsia="宋体" w:hAnsi="宋体" w:cs="Times New Roman"/>
                <w:kern w:val="0"/>
                <w:sz w:val="22"/>
              </w:rPr>
            </w:pPr>
            <w:r w:rsidRPr="009E48A3">
              <w:rPr>
                <w:rFonts w:ascii="宋体" w:eastAsia="宋体" w:hAnsi="宋体" w:cs="Times New Roman"/>
                <w:kern w:val="0"/>
                <w:sz w:val="18"/>
                <w:szCs w:val="18"/>
              </w:rPr>
              <w:t>计权标准化撞击</w:t>
            </w:r>
            <w:r w:rsidRPr="009E48A3">
              <w:rPr>
                <w:rFonts w:ascii="宋体" w:eastAsia="宋体" w:hAnsi="宋体" w:cs="Times New Roman"/>
                <w:kern w:val="0"/>
                <w:sz w:val="18"/>
                <w:szCs w:val="18"/>
              </w:rPr>
              <w:br/>
              <w:t>声压级</w:t>
            </w:r>
            <w:r w:rsidRPr="009E48A3">
              <w:rPr>
                <w:rFonts w:ascii="宋体" w:eastAsia="宋体" w:hAnsi="宋体" w:cs="Times New Roman"/>
                <w:kern w:val="0"/>
                <w:sz w:val="18"/>
                <w:szCs w:val="18"/>
              </w:rPr>
              <w:br/>
              <w:t>(现场测量)</w:t>
            </w:r>
          </w:p>
        </w:tc>
        <w:tc>
          <w:tcPr>
            <w:tcW w:w="1235" w:type="dxa"/>
            <w:shd w:val="clear" w:color="auto" w:fill="auto"/>
            <w:vAlign w:val="center"/>
          </w:tcPr>
          <w:p w14:paraId="1E18E1BC" w14:textId="77777777" w:rsidR="00391D4C" w:rsidRPr="009E48A3" w:rsidRDefault="00000000" w:rsidP="00430C95">
            <w:pPr>
              <w:widowControl/>
              <w:jc w:val="center"/>
              <w:rPr>
                <w:rFonts w:ascii="宋体" w:eastAsia="宋体" w:hAnsi="宋体" w:cs="Times New Roman"/>
                <w:kern w:val="0"/>
                <w:sz w:val="22"/>
              </w:rPr>
            </w:pPr>
            <w:r w:rsidRPr="009E48A3">
              <w:rPr>
                <w:rFonts w:ascii="宋体" w:eastAsia="宋体" w:hAnsi="宋体" w:cs="Times New Roman"/>
                <w:kern w:val="0"/>
                <w:sz w:val="18"/>
                <w:szCs w:val="18"/>
              </w:rPr>
              <w:t>≤65</w:t>
            </w:r>
          </w:p>
        </w:tc>
        <w:tc>
          <w:tcPr>
            <w:tcW w:w="3737" w:type="dxa"/>
            <w:shd w:val="clear" w:color="auto" w:fill="auto"/>
            <w:vAlign w:val="center"/>
          </w:tcPr>
          <w:p w14:paraId="3B98A8D6" w14:textId="461A835E" w:rsidR="00391D4C" w:rsidRPr="009E48A3" w:rsidRDefault="00000000" w:rsidP="00430C95">
            <w:pPr>
              <w:widowControl/>
              <w:jc w:val="center"/>
              <w:rPr>
                <w:rFonts w:ascii="宋体" w:eastAsia="宋体" w:hAnsi="宋体" w:cs="Times New Roman"/>
                <w:kern w:val="0"/>
                <w:sz w:val="18"/>
                <w:szCs w:val="18"/>
              </w:rPr>
            </w:pPr>
            <w:r w:rsidRPr="009E48A3">
              <w:rPr>
                <w:rFonts w:ascii="宋体" w:eastAsia="宋体" w:hAnsi="宋体" w:cs="Times New Roman"/>
                <w:kern w:val="0"/>
                <w:sz w:val="18"/>
                <w:szCs w:val="18"/>
              </w:rPr>
              <w:t>GB/T 19889.7</w:t>
            </w:r>
          </w:p>
        </w:tc>
      </w:tr>
      <w:tr w:rsidR="00391D4C" w:rsidRPr="009E48A3" w14:paraId="26FE348C" w14:textId="77777777" w:rsidTr="00430C95">
        <w:trPr>
          <w:trHeight w:val="17"/>
          <w:jc w:val="center"/>
        </w:trPr>
        <w:tc>
          <w:tcPr>
            <w:tcW w:w="909" w:type="dxa"/>
            <w:vMerge/>
            <w:vAlign w:val="center"/>
          </w:tcPr>
          <w:p w14:paraId="7C686ABA" w14:textId="77777777" w:rsidR="00391D4C" w:rsidRPr="009E48A3" w:rsidRDefault="00391D4C" w:rsidP="00430C95">
            <w:pPr>
              <w:widowControl/>
              <w:jc w:val="center"/>
              <w:rPr>
                <w:rFonts w:ascii="宋体" w:eastAsia="宋体" w:hAnsi="宋体" w:cs="Times New Roman"/>
                <w:kern w:val="0"/>
                <w:sz w:val="22"/>
              </w:rPr>
            </w:pPr>
          </w:p>
        </w:tc>
        <w:tc>
          <w:tcPr>
            <w:tcW w:w="1064" w:type="dxa"/>
            <w:vMerge w:val="restart"/>
            <w:shd w:val="clear" w:color="auto" w:fill="auto"/>
            <w:vAlign w:val="center"/>
          </w:tcPr>
          <w:p w14:paraId="4CD36C1D" w14:textId="77777777" w:rsidR="00391D4C" w:rsidRPr="009E48A3" w:rsidRDefault="00000000" w:rsidP="00430C95">
            <w:pPr>
              <w:widowControl/>
              <w:jc w:val="center"/>
              <w:rPr>
                <w:rFonts w:ascii="宋体" w:eastAsia="宋体" w:hAnsi="宋体" w:cs="Times New Roman"/>
                <w:kern w:val="0"/>
                <w:sz w:val="22"/>
              </w:rPr>
            </w:pPr>
            <w:r w:rsidRPr="009E48A3">
              <w:rPr>
                <w:rFonts w:ascii="宋体" w:eastAsia="宋体" w:hAnsi="宋体" w:cs="Times New Roman"/>
                <w:kern w:val="0"/>
                <w:sz w:val="18"/>
                <w:szCs w:val="18"/>
              </w:rPr>
              <w:t>高要求</w:t>
            </w:r>
          </w:p>
        </w:tc>
        <w:tc>
          <w:tcPr>
            <w:tcW w:w="2393" w:type="dxa"/>
            <w:shd w:val="clear" w:color="auto" w:fill="auto"/>
            <w:vAlign w:val="center"/>
          </w:tcPr>
          <w:p w14:paraId="65E768D4" w14:textId="77777777" w:rsidR="00391D4C" w:rsidRPr="009E48A3" w:rsidRDefault="00000000" w:rsidP="00430C95">
            <w:pPr>
              <w:widowControl/>
              <w:jc w:val="center"/>
              <w:rPr>
                <w:rFonts w:ascii="宋体" w:eastAsia="宋体" w:hAnsi="宋体" w:cs="Times New Roman"/>
                <w:kern w:val="0"/>
                <w:sz w:val="22"/>
              </w:rPr>
            </w:pPr>
            <w:r w:rsidRPr="009E48A3">
              <w:rPr>
                <w:rFonts w:ascii="宋体" w:eastAsia="宋体" w:hAnsi="宋体" w:cs="Times New Roman"/>
                <w:kern w:val="0"/>
                <w:sz w:val="18"/>
                <w:szCs w:val="18"/>
              </w:rPr>
              <w:t>计权规范化撞击</w:t>
            </w:r>
            <w:r w:rsidRPr="009E48A3">
              <w:rPr>
                <w:rFonts w:ascii="宋体" w:eastAsia="宋体" w:hAnsi="宋体" w:cs="Times New Roman"/>
                <w:kern w:val="0"/>
                <w:sz w:val="18"/>
                <w:szCs w:val="18"/>
              </w:rPr>
              <w:br/>
              <w:t>声压级</w:t>
            </w:r>
            <w:proofErr w:type="spellStart"/>
            <w:r w:rsidRPr="009E48A3">
              <w:rPr>
                <w:rFonts w:ascii="宋体" w:eastAsia="宋体" w:hAnsi="宋体" w:cs="Times New Roman"/>
                <w:kern w:val="0"/>
                <w:sz w:val="18"/>
                <w:szCs w:val="18"/>
              </w:rPr>
              <w:t>L</w:t>
            </w:r>
            <w:r w:rsidRPr="009E48A3">
              <w:rPr>
                <w:rFonts w:ascii="宋体" w:eastAsia="宋体" w:hAnsi="宋体" w:cs="Times New Roman"/>
                <w:kern w:val="0"/>
                <w:sz w:val="18"/>
                <w:szCs w:val="18"/>
                <w:vertAlign w:val="subscript"/>
              </w:rPr>
              <w:t>nw</w:t>
            </w:r>
            <w:proofErr w:type="spellEnd"/>
            <w:r w:rsidRPr="009E48A3">
              <w:rPr>
                <w:rFonts w:ascii="宋体" w:eastAsia="宋体" w:hAnsi="宋体" w:cs="Times New Roman"/>
                <w:kern w:val="0"/>
                <w:sz w:val="18"/>
                <w:szCs w:val="18"/>
              </w:rPr>
              <w:br/>
              <w:t>(实验室测量)</w:t>
            </w:r>
          </w:p>
        </w:tc>
        <w:tc>
          <w:tcPr>
            <w:tcW w:w="1235" w:type="dxa"/>
            <w:shd w:val="clear" w:color="auto" w:fill="auto"/>
            <w:vAlign w:val="center"/>
          </w:tcPr>
          <w:p w14:paraId="79AD741D" w14:textId="77777777" w:rsidR="00391D4C" w:rsidRPr="009E48A3" w:rsidRDefault="00000000" w:rsidP="00430C95">
            <w:pPr>
              <w:widowControl/>
              <w:jc w:val="center"/>
              <w:rPr>
                <w:rFonts w:ascii="宋体" w:eastAsia="宋体" w:hAnsi="宋体" w:cs="Times New Roman"/>
                <w:kern w:val="0"/>
                <w:sz w:val="22"/>
              </w:rPr>
            </w:pPr>
            <w:r w:rsidRPr="009E48A3">
              <w:rPr>
                <w:rFonts w:ascii="宋体" w:eastAsia="宋体" w:hAnsi="宋体" w:cs="Times New Roman"/>
                <w:kern w:val="0"/>
                <w:sz w:val="18"/>
                <w:szCs w:val="18"/>
              </w:rPr>
              <w:t>＜60</w:t>
            </w:r>
          </w:p>
        </w:tc>
        <w:tc>
          <w:tcPr>
            <w:tcW w:w="3737" w:type="dxa"/>
            <w:shd w:val="clear" w:color="auto" w:fill="auto"/>
            <w:vAlign w:val="center"/>
          </w:tcPr>
          <w:p w14:paraId="0E4C7A58" w14:textId="022E8558" w:rsidR="00391D4C" w:rsidRPr="009E48A3" w:rsidRDefault="00000000" w:rsidP="00430C95">
            <w:pPr>
              <w:widowControl/>
              <w:jc w:val="center"/>
              <w:rPr>
                <w:rFonts w:ascii="宋体" w:eastAsia="宋体" w:hAnsi="宋体" w:cs="Times New Roman"/>
                <w:kern w:val="0"/>
                <w:sz w:val="22"/>
              </w:rPr>
            </w:pPr>
            <w:r w:rsidRPr="009E48A3">
              <w:rPr>
                <w:rFonts w:ascii="宋体" w:eastAsia="宋体" w:hAnsi="宋体" w:cs="Times New Roman"/>
                <w:kern w:val="0"/>
                <w:sz w:val="18"/>
                <w:szCs w:val="18"/>
              </w:rPr>
              <w:t>GB/T 19889.6</w:t>
            </w:r>
          </w:p>
        </w:tc>
      </w:tr>
      <w:tr w:rsidR="00391D4C" w:rsidRPr="009E48A3" w14:paraId="7C90AC8B" w14:textId="77777777" w:rsidTr="00430C95">
        <w:trPr>
          <w:trHeight w:val="17"/>
          <w:jc w:val="center"/>
        </w:trPr>
        <w:tc>
          <w:tcPr>
            <w:tcW w:w="909" w:type="dxa"/>
            <w:vMerge/>
            <w:vAlign w:val="center"/>
          </w:tcPr>
          <w:p w14:paraId="0132A9A4" w14:textId="77777777" w:rsidR="00391D4C" w:rsidRPr="009E48A3" w:rsidRDefault="00391D4C" w:rsidP="00430C95">
            <w:pPr>
              <w:widowControl/>
              <w:jc w:val="center"/>
              <w:rPr>
                <w:rFonts w:ascii="宋体" w:eastAsia="宋体" w:hAnsi="宋体" w:cs="Times New Roman"/>
                <w:kern w:val="0"/>
                <w:sz w:val="22"/>
              </w:rPr>
            </w:pPr>
          </w:p>
        </w:tc>
        <w:tc>
          <w:tcPr>
            <w:tcW w:w="1064" w:type="dxa"/>
            <w:vMerge/>
            <w:vAlign w:val="center"/>
          </w:tcPr>
          <w:p w14:paraId="0FA2B6B2" w14:textId="77777777" w:rsidR="00391D4C" w:rsidRPr="009E48A3" w:rsidRDefault="00391D4C" w:rsidP="00430C95">
            <w:pPr>
              <w:widowControl/>
              <w:jc w:val="center"/>
              <w:rPr>
                <w:rFonts w:ascii="宋体" w:eastAsia="宋体" w:hAnsi="宋体" w:cs="Times New Roman"/>
                <w:kern w:val="0"/>
                <w:sz w:val="22"/>
              </w:rPr>
            </w:pPr>
          </w:p>
        </w:tc>
        <w:tc>
          <w:tcPr>
            <w:tcW w:w="2393" w:type="dxa"/>
            <w:shd w:val="clear" w:color="auto" w:fill="auto"/>
            <w:vAlign w:val="center"/>
          </w:tcPr>
          <w:p w14:paraId="70479464" w14:textId="77777777" w:rsidR="00391D4C" w:rsidRPr="009E48A3" w:rsidRDefault="00000000" w:rsidP="00430C95">
            <w:pPr>
              <w:widowControl/>
              <w:jc w:val="center"/>
              <w:rPr>
                <w:rFonts w:ascii="宋体" w:eastAsia="宋体" w:hAnsi="宋体" w:cs="Times New Roman"/>
                <w:kern w:val="0"/>
                <w:sz w:val="22"/>
              </w:rPr>
            </w:pPr>
            <w:r w:rsidRPr="009E48A3">
              <w:rPr>
                <w:rFonts w:ascii="宋体" w:eastAsia="宋体" w:hAnsi="宋体" w:cs="Times New Roman"/>
                <w:kern w:val="0"/>
                <w:sz w:val="18"/>
                <w:szCs w:val="18"/>
              </w:rPr>
              <w:t>计权标准化撞击</w:t>
            </w:r>
            <w:r w:rsidRPr="009E48A3">
              <w:rPr>
                <w:rFonts w:ascii="宋体" w:eastAsia="宋体" w:hAnsi="宋体" w:cs="Times New Roman"/>
                <w:kern w:val="0"/>
                <w:sz w:val="18"/>
                <w:szCs w:val="18"/>
              </w:rPr>
              <w:br/>
              <w:t>声压级</w:t>
            </w:r>
            <w:r w:rsidRPr="009E48A3">
              <w:rPr>
                <w:rFonts w:ascii="宋体" w:eastAsia="宋体" w:hAnsi="宋体" w:cs="Times New Roman"/>
                <w:kern w:val="0"/>
                <w:sz w:val="18"/>
                <w:szCs w:val="18"/>
              </w:rPr>
              <w:br/>
              <w:t>(现场测量)</w:t>
            </w:r>
          </w:p>
        </w:tc>
        <w:tc>
          <w:tcPr>
            <w:tcW w:w="1235" w:type="dxa"/>
            <w:shd w:val="clear" w:color="auto" w:fill="auto"/>
            <w:vAlign w:val="center"/>
          </w:tcPr>
          <w:p w14:paraId="0514C1D8" w14:textId="77777777" w:rsidR="00391D4C" w:rsidRPr="009E48A3" w:rsidRDefault="00000000" w:rsidP="00430C95">
            <w:pPr>
              <w:widowControl/>
              <w:jc w:val="center"/>
              <w:rPr>
                <w:rFonts w:ascii="宋体" w:eastAsia="宋体" w:hAnsi="宋体" w:cs="Times New Roman"/>
                <w:kern w:val="0"/>
                <w:sz w:val="22"/>
              </w:rPr>
            </w:pPr>
            <w:r w:rsidRPr="009E48A3">
              <w:rPr>
                <w:rFonts w:ascii="宋体" w:eastAsia="宋体" w:hAnsi="宋体" w:cs="Times New Roman"/>
                <w:kern w:val="0"/>
                <w:sz w:val="18"/>
                <w:szCs w:val="18"/>
              </w:rPr>
              <w:t>≤60</w:t>
            </w:r>
          </w:p>
        </w:tc>
        <w:tc>
          <w:tcPr>
            <w:tcW w:w="3737" w:type="dxa"/>
            <w:shd w:val="clear" w:color="auto" w:fill="auto"/>
            <w:vAlign w:val="center"/>
          </w:tcPr>
          <w:p w14:paraId="085D40EE" w14:textId="4DBE2C6D" w:rsidR="00391D4C" w:rsidRPr="009E48A3" w:rsidRDefault="00000000" w:rsidP="00430C95">
            <w:pPr>
              <w:widowControl/>
              <w:jc w:val="center"/>
              <w:rPr>
                <w:rFonts w:ascii="宋体" w:eastAsia="宋体" w:hAnsi="宋体" w:cs="Times New Roman"/>
                <w:kern w:val="0"/>
                <w:sz w:val="22"/>
              </w:rPr>
            </w:pPr>
            <w:r w:rsidRPr="009E48A3">
              <w:rPr>
                <w:rFonts w:ascii="宋体" w:eastAsia="宋体" w:hAnsi="宋体" w:cs="Times New Roman"/>
                <w:kern w:val="0"/>
                <w:sz w:val="18"/>
                <w:szCs w:val="18"/>
              </w:rPr>
              <w:t>GB/T 19889.7</w:t>
            </w:r>
          </w:p>
        </w:tc>
      </w:tr>
      <w:tr w:rsidR="00391D4C" w:rsidRPr="009E48A3" w14:paraId="0FE12D02" w14:textId="77777777" w:rsidTr="00430C95">
        <w:trPr>
          <w:trHeight w:val="17"/>
          <w:jc w:val="center"/>
        </w:trPr>
        <w:tc>
          <w:tcPr>
            <w:tcW w:w="909" w:type="dxa"/>
            <w:vMerge w:val="restart"/>
            <w:vAlign w:val="center"/>
          </w:tcPr>
          <w:p w14:paraId="553858A4" w14:textId="77777777" w:rsidR="00391D4C" w:rsidRPr="009E48A3" w:rsidRDefault="00000000" w:rsidP="00430C95">
            <w:pPr>
              <w:widowControl/>
              <w:jc w:val="center"/>
              <w:rPr>
                <w:rFonts w:ascii="宋体" w:eastAsia="宋体" w:hAnsi="宋体" w:cs="Times New Roman"/>
                <w:kern w:val="0"/>
                <w:sz w:val="18"/>
                <w:szCs w:val="18"/>
              </w:rPr>
            </w:pPr>
            <w:r w:rsidRPr="009E48A3">
              <w:rPr>
                <w:rFonts w:ascii="宋体" w:eastAsia="宋体" w:hAnsi="宋体" w:cs="Times New Roman"/>
                <w:kern w:val="0"/>
                <w:sz w:val="18"/>
                <w:szCs w:val="18"/>
              </w:rPr>
              <w:t>空气声隔声</w:t>
            </w:r>
          </w:p>
        </w:tc>
        <w:tc>
          <w:tcPr>
            <w:tcW w:w="1064" w:type="dxa"/>
            <w:vAlign w:val="center"/>
          </w:tcPr>
          <w:p w14:paraId="6DAD6710" w14:textId="77777777" w:rsidR="00391D4C" w:rsidRPr="009E48A3" w:rsidRDefault="00000000" w:rsidP="00430C95">
            <w:pPr>
              <w:widowControl/>
              <w:jc w:val="center"/>
              <w:rPr>
                <w:rFonts w:ascii="宋体" w:eastAsia="宋体" w:hAnsi="宋体" w:cs="Times New Roman"/>
                <w:kern w:val="0"/>
                <w:sz w:val="18"/>
                <w:szCs w:val="18"/>
              </w:rPr>
            </w:pPr>
            <w:r w:rsidRPr="009E48A3">
              <w:rPr>
                <w:rFonts w:ascii="宋体" w:eastAsia="宋体" w:hAnsi="宋体" w:cs="Times New Roman"/>
                <w:kern w:val="0"/>
                <w:sz w:val="18"/>
                <w:szCs w:val="18"/>
              </w:rPr>
              <w:t>高标准要求</w:t>
            </w:r>
          </w:p>
        </w:tc>
        <w:tc>
          <w:tcPr>
            <w:tcW w:w="2393" w:type="dxa"/>
            <w:shd w:val="clear" w:color="auto" w:fill="auto"/>
            <w:vAlign w:val="center"/>
          </w:tcPr>
          <w:p w14:paraId="3057C8B3" w14:textId="77777777" w:rsidR="00391D4C" w:rsidRPr="009E48A3" w:rsidRDefault="00000000" w:rsidP="00430C95">
            <w:pPr>
              <w:widowControl/>
              <w:jc w:val="center"/>
              <w:rPr>
                <w:rFonts w:ascii="宋体" w:eastAsia="宋体" w:hAnsi="宋体" w:cs="Times New Roman"/>
                <w:kern w:val="0"/>
                <w:sz w:val="18"/>
                <w:szCs w:val="18"/>
              </w:rPr>
            </w:pPr>
            <w:r w:rsidRPr="009E48A3">
              <w:rPr>
                <w:rFonts w:ascii="宋体" w:eastAsia="宋体" w:hAnsi="宋体" w:cs="Times New Roman"/>
                <w:kern w:val="0"/>
                <w:sz w:val="18"/>
                <w:szCs w:val="18"/>
              </w:rPr>
              <w:t>计权标准化声压级差+粉红噪声频谱修正量</w:t>
            </w:r>
          </w:p>
          <w:p w14:paraId="32BB467B" w14:textId="77777777" w:rsidR="00391D4C" w:rsidRPr="009E48A3" w:rsidRDefault="00000000" w:rsidP="00430C95">
            <w:pPr>
              <w:widowControl/>
              <w:jc w:val="center"/>
              <w:rPr>
                <w:rFonts w:ascii="宋体" w:eastAsia="宋体" w:hAnsi="宋体" w:cs="Times New Roman"/>
                <w:kern w:val="0"/>
                <w:sz w:val="18"/>
                <w:szCs w:val="18"/>
              </w:rPr>
            </w:pPr>
            <w:proofErr w:type="spellStart"/>
            <w:r w:rsidRPr="009E48A3">
              <w:rPr>
                <w:rFonts w:ascii="宋体" w:eastAsia="宋体" w:hAnsi="宋体" w:cs="Times New Roman"/>
                <w:kern w:val="0"/>
                <w:sz w:val="18"/>
                <w:szCs w:val="18"/>
              </w:rPr>
              <w:t>D</w:t>
            </w:r>
            <w:r w:rsidRPr="009E48A3">
              <w:rPr>
                <w:rFonts w:ascii="宋体" w:eastAsia="宋体" w:hAnsi="宋体" w:cs="Times New Roman"/>
                <w:kern w:val="0"/>
                <w:sz w:val="18"/>
                <w:szCs w:val="18"/>
                <w:vertAlign w:val="subscript"/>
              </w:rPr>
              <w:t>nT</w:t>
            </w:r>
            <w:proofErr w:type="spellEnd"/>
            <w:r w:rsidRPr="009E48A3">
              <w:rPr>
                <w:rFonts w:ascii="宋体" w:eastAsia="宋体" w:hAnsi="宋体" w:cs="Times New Roman"/>
                <w:kern w:val="0"/>
                <w:sz w:val="18"/>
                <w:szCs w:val="18"/>
                <w:vertAlign w:val="subscript"/>
              </w:rPr>
              <w:t>，</w:t>
            </w:r>
            <w:proofErr w:type="spellStart"/>
            <w:r w:rsidRPr="009E48A3">
              <w:rPr>
                <w:rFonts w:ascii="宋体" w:eastAsia="宋体" w:hAnsi="宋体" w:cs="Times New Roman"/>
                <w:kern w:val="0"/>
                <w:sz w:val="18"/>
                <w:szCs w:val="18"/>
                <w:vertAlign w:val="subscript"/>
              </w:rPr>
              <w:t>w</w:t>
            </w:r>
            <w:r w:rsidRPr="009E48A3">
              <w:rPr>
                <w:rFonts w:ascii="宋体" w:eastAsia="宋体" w:hAnsi="宋体" w:cs="Times New Roman"/>
                <w:kern w:val="0"/>
                <w:sz w:val="18"/>
                <w:szCs w:val="18"/>
              </w:rPr>
              <w:t>+C</w:t>
            </w:r>
            <w:proofErr w:type="spellEnd"/>
          </w:p>
        </w:tc>
        <w:tc>
          <w:tcPr>
            <w:tcW w:w="1235" w:type="dxa"/>
            <w:shd w:val="clear" w:color="auto" w:fill="auto"/>
            <w:vAlign w:val="center"/>
          </w:tcPr>
          <w:p w14:paraId="558BB326" w14:textId="77777777" w:rsidR="00391D4C" w:rsidRPr="009E48A3" w:rsidRDefault="00000000" w:rsidP="00430C95">
            <w:pPr>
              <w:widowControl/>
              <w:jc w:val="center"/>
              <w:rPr>
                <w:rFonts w:ascii="宋体" w:eastAsia="宋体" w:hAnsi="宋体" w:cs="Times New Roman"/>
                <w:kern w:val="0"/>
                <w:sz w:val="18"/>
                <w:szCs w:val="18"/>
              </w:rPr>
            </w:pPr>
            <w:r w:rsidRPr="009E48A3">
              <w:rPr>
                <w:rFonts w:ascii="宋体" w:eastAsia="宋体" w:hAnsi="宋体" w:cs="Times New Roman"/>
                <w:kern w:val="0"/>
                <w:sz w:val="18"/>
                <w:szCs w:val="18"/>
              </w:rPr>
              <w:t>≥51</w:t>
            </w:r>
          </w:p>
        </w:tc>
        <w:tc>
          <w:tcPr>
            <w:tcW w:w="3737" w:type="dxa"/>
            <w:shd w:val="clear" w:color="auto" w:fill="auto"/>
            <w:vAlign w:val="center"/>
          </w:tcPr>
          <w:p w14:paraId="6B64AA2B" w14:textId="13BB38EE" w:rsidR="00391D4C" w:rsidRPr="009E48A3" w:rsidRDefault="00000000" w:rsidP="00430C95">
            <w:pPr>
              <w:widowControl/>
              <w:jc w:val="center"/>
              <w:rPr>
                <w:rFonts w:ascii="宋体" w:eastAsia="宋体" w:hAnsi="宋体" w:cs="Times New Roman"/>
                <w:kern w:val="0"/>
                <w:sz w:val="18"/>
                <w:szCs w:val="18"/>
              </w:rPr>
            </w:pPr>
            <w:r w:rsidRPr="009E48A3">
              <w:rPr>
                <w:rFonts w:ascii="宋体" w:eastAsia="宋体" w:hAnsi="宋体" w:cs="Times New Roman"/>
                <w:kern w:val="0"/>
                <w:sz w:val="18"/>
                <w:szCs w:val="18"/>
              </w:rPr>
              <w:t>GB/T 19889.4</w:t>
            </w:r>
          </w:p>
        </w:tc>
      </w:tr>
      <w:tr w:rsidR="00391D4C" w:rsidRPr="009E48A3" w14:paraId="2C5512B7" w14:textId="77777777" w:rsidTr="00430C95">
        <w:trPr>
          <w:trHeight w:val="17"/>
          <w:jc w:val="center"/>
        </w:trPr>
        <w:tc>
          <w:tcPr>
            <w:tcW w:w="909" w:type="dxa"/>
            <w:vMerge/>
            <w:vAlign w:val="center"/>
          </w:tcPr>
          <w:p w14:paraId="4C886318" w14:textId="77777777" w:rsidR="00391D4C" w:rsidRPr="009E48A3" w:rsidRDefault="00391D4C" w:rsidP="00430C95">
            <w:pPr>
              <w:widowControl/>
              <w:jc w:val="center"/>
              <w:rPr>
                <w:rFonts w:ascii="宋体" w:eastAsia="宋体" w:hAnsi="宋体" w:cs="Times New Roman"/>
                <w:kern w:val="0"/>
                <w:sz w:val="22"/>
              </w:rPr>
            </w:pPr>
          </w:p>
        </w:tc>
        <w:tc>
          <w:tcPr>
            <w:tcW w:w="1064" w:type="dxa"/>
            <w:vAlign w:val="center"/>
          </w:tcPr>
          <w:p w14:paraId="274E607E" w14:textId="77777777" w:rsidR="00391D4C" w:rsidRPr="009E48A3" w:rsidRDefault="00000000" w:rsidP="00430C95">
            <w:pPr>
              <w:widowControl/>
              <w:jc w:val="center"/>
              <w:rPr>
                <w:rFonts w:ascii="宋体" w:eastAsia="宋体" w:hAnsi="宋体" w:cs="Times New Roman"/>
                <w:kern w:val="0"/>
                <w:sz w:val="22"/>
              </w:rPr>
            </w:pPr>
            <w:r w:rsidRPr="009E48A3">
              <w:rPr>
                <w:rFonts w:ascii="宋体" w:eastAsia="宋体" w:hAnsi="宋体" w:cs="Times New Roman"/>
                <w:kern w:val="0"/>
                <w:sz w:val="18"/>
                <w:szCs w:val="18"/>
              </w:rPr>
              <w:t>低限要求</w:t>
            </w:r>
          </w:p>
        </w:tc>
        <w:tc>
          <w:tcPr>
            <w:tcW w:w="2393" w:type="dxa"/>
            <w:shd w:val="clear" w:color="auto" w:fill="auto"/>
            <w:vAlign w:val="center"/>
          </w:tcPr>
          <w:p w14:paraId="04D89446" w14:textId="77777777" w:rsidR="00391D4C" w:rsidRPr="009E48A3" w:rsidRDefault="00000000" w:rsidP="00430C95">
            <w:pPr>
              <w:widowControl/>
              <w:jc w:val="center"/>
              <w:rPr>
                <w:rFonts w:ascii="宋体" w:eastAsia="宋体" w:hAnsi="宋体" w:cs="Times New Roman"/>
                <w:kern w:val="0"/>
                <w:sz w:val="18"/>
                <w:szCs w:val="18"/>
              </w:rPr>
            </w:pPr>
            <w:r w:rsidRPr="009E48A3">
              <w:rPr>
                <w:rFonts w:ascii="宋体" w:eastAsia="宋体" w:hAnsi="宋体" w:cs="Times New Roman"/>
                <w:kern w:val="0"/>
                <w:sz w:val="18"/>
                <w:szCs w:val="18"/>
              </w:rPr>
              <w:t>计权标准化声压级差+粉红噪声频谱修正量</w:t>
            </w:r>
          </w:p>
          <w:p w14:paraId="03BCF463" w14:textId="77777777" w:rsidR="00391D4C" w:rsidRPr="009E48A3" w:rsidRDefault="00000000" w:rsidP="00430C95">
            <w:pPr>
              <w:widowControl/>
              <w:jc w:val="center"/>
              <w:rPr>
                <w:rFonts w:ascii="宋体" w:eastAsia="宋体" w:hAnsi="宋体" w:cs="Times New Roman"/>
                <w:kern w:val="0"/>
                <w:sz w:val="18"/>
                <w:szCs w:val="18"/>
              </w:rPr>
            </w:pPr>
            <w:proofErr w:type="spellStart"/>
            <w:r w:rsidRPr="009E48A3">
              <w:rPr>
                <w:rFonts w:ascii="宋体" w:eastAsia="宋体" w:hAnsi="宋体" w:cs="Times New Roman"/>
                <w:kern w:val="0"/>
                <w:sz w:val="18"/>
                <w:szCs w:val="18"/>
              </w:rPr>
              <w:t>D</w:t>
            </w:r>
            <w:r w:rsidRPr="009E48A3">
              <w:rPr>
                <w:rFonts w:ascii="宋体" w:eastAsia="宋体" w:hAnsi="宋体" w:cs="Times New Roman"/>
                <w:kern w:val="0"/>
                <w:sz w:val="18"/>
                <w:szCs w:val="18"/>
                <w:vertAlign w:val="subscript"/>
              </w:rPr>
              <w:t>nT</w:t>
            </w:r>
            <w:proofErr w:type="spellEnd"/>
            <w:r w:rsidRPr="009E48A3">
              <w:rPr>
                <w:rFonts w:ascii="宋体" w:eastAsia="宋体" w:hAnsi="宋体" w:cs="Times New Roman"/>
                <w:kern w:val="0"/>
                <w:sz w:val="18"/>
                <w:szCs w:val="18"/>
                <w:vertAlign w:val="subscript"/>
              </w:rPr>
              <w:t>，</w:t>
            </w:r>
            <w:proofErr w:type="spellStart"/>
            <w:r w:rsidRPr="009E48A3">
              <w:rPr>
                <w:rFonts w:ascii="宋体" w:eastAsia="宋体" w:hAnsi="宋体" w:cs="Times New Roman"/>
                <w:kern w:val="0"/>
                <w:sz w:val="18"/>
                <w:szCs w:val="18"/>
                <w:vertAlign w:val="subscript"/>
              </w:rPr>
              <w:t>w</w:t>
            </w:r>
            <w:r w:rsidRPr="009E48A3">
              <w:rPr>
                <w:rFonts w:ascii="宋体" w:eastAsia="宋体" w:hAnsi="宋体" w:cs="Times New Roman"/>
                <w:kern w:val="0"/>
                <w:sz w:val="18"/>
                <w:szCs w:val="18"/>
              </w:rPr>
              <w:t>+C</w:t>
            </w:r>
            <w:proofErr w:type="spellEnd"/>
          </w:p>
        </w:tc>
        <w:tc>
          <w:tcPr>
            <w:tcW w:w="1235" w:type="dxa"/>
            <w:shd w:val="clear" w:color="auto" w:fill="auto"/>
            <w:vAlign w:val="center"/>
          </w:tcPr>
          <w:p w14:paraId="02F81ADD" w14:textId="77777777" w:rsidR="00391D4C" w:rsidRPr="009E48A3" w:rsidRDefault="00000000" w:rsidP="00430C95">
            <w:pPr>
              <w:widowControl/>
              <w:jc w:val="center"/>
              <w:rPr>
                <w:rFonts w:ascii="宋体" w:eastAsia="宋体" w:hAnsi="宋体" w:cs="Times New Roman"/>
                <w:kern w:val="0"/>
                <w:sz w:val="18"/>
                <w:szCs w:val="18"/>
              </w:rPr>
            </w:pPr>
            <w:r w:rsidRPr="009E48A3">
              <w:rPr>
                <w:rFonts w:ascii="宋体" w:eastAsia="宋体" w:hAnsi="宋体" w:cs="Times New Roman"/>
                <w:kern w:val="0"/>
                <w:sz w:val="18"/>
                <w:szCs w:val="18"/>
              </w:rPr>
              <w:t>≥45</w:t>
            </w:r>
          </w:p>
        </w:tc>
        <w:tc>
          <w:tcPr>
            <w:tcW w:w="3737" w:type="dxa"/>
            <w:shd w:val="clear" w:color="auto" w:fill="auto"/>
            <w:vAlign w:val="center"/>
          </w:tcPr>
          <w:p w14:paraId="032B39CD" w14:textId="1083B916" w:rsidR="00391D4C" w:rsidRPr="009E48A3" w:rsidRDefault="00000000" w:rsidP="00430C95">
            <w:pPr>
              <w:widowControl/>
              <w:jc w:val="center"/>
              <w:rPr>
                <w:rFonts w:ascii="宋体" w:eastAsia="宋体" w:hAnsi="宋体" w:cs="Times New Roman"/>
                <w:kern w:val="0"/>
                <w:sz w:val="18"/>
                <w:szCs w:val="18"/>
              </w:rPr>
            </w:pPr>
            <w:r w:rsidRPr="009E48A3">
              <w:rPr>
                <w:rFonts w:ascii="宋体" w:eastAsia="宋体" w:hAnsi="宋体" w:cs="Times New Roman"/>
                <w:kern w:val="0"/>
                <w:sz w:val="18"/>
                <w:szCs w:val="18"/>
              </w:rPr>
              <w:t>GB/T 19889.4</w:t>
            </w:r>
          </w:p>
        </w:tc>
      </w:tr>
      <w:tr w:rsidR="00391D4C" w:rsidRPr="009E48A3" w14:paraId="7E38576E" w14:textId="77777777" w:rsidTr="00430C95">
        <w:trPr>
          <w:trHeight w:val="17"/>
          <w:jc w:val="center"/>
        </w:trPr>
        <w:tc>
          <w:tcPr>
            <w:tcW w:w="4367" w:type="dxa"/>
            <w:gridSpan w:val="3"/>
            <w:shd w:val="clear" w:color="auto" w:fill="auto"/>
            <w:vAlign w:val="center"/>
          </w:tcPr>
          <w:p w14:paraId="56BBCB85" w14:textId="77777777" w:rsidR="00391D4C" w:rsidRPr="009E48A3" w:rsidRDefault="00000000" w:rsidP="00430C95">
            <w:pPr>
              <w:widowControl/>
              <w:jc w:val="center"/>
              <w:rPr>
                <w:rFonts w:ascii="宋体" w:eastAsia="宋体" w:hAnsi="宋体" w:cs="Times New Roman"/>
                <w:kern w:val="0"/>
                <w:sz w:val="22"/>
              </w:rPr>
            </w:pPr>
            <w:r w:rsidRPr="009E48A3">
              <w:rPr>
                <w:rFonts w:ascii="宋体" w:eastAsia="宋体" w:hAnsi="宋体" w:cs="Times New Roman"/>
                <w:kern w:val="0"/>
                <w:sz w:val="18"/>
                <w:szCs w:val="18"/>
              </w:rPr>
              <w:t>传热系数/[W/(m²·K)]</w:t>
            </w:r>
          </w:p>
        </w:tc>
        <w:tc>
          <w:tcPr>
            <w:tcW w:w="1235" w:type="dxa"/>
            <w:shd w:val="clear" w:color="auto" w:fill="auto"/>
            <w:vAlign w:val="center"/>
          </w:tcPr>
          <w:p w14:paraId="7D7B85BA" w14:textId="77777777" w:rsidR="00391D4C" w:rsidRPr="009E48A3" w:rsidRDefault="00000000" w:rsidP="00430C95">
            <w:pPr>
              <w:widowControl/>
              <w:jc w:val="center"/>
              <w:rPr>
                <w:rFonts w:ascii="宋体" w:eastAsia="宋体" w:hAnsi="宋体" w:cs="Times New Roman"/>
                <w:kern w:val="0"/>
                <w:sz w:val="22"/>
              </w:rPr>
            </w:pPr>
            <w:r w:rsidRPr="009E48A3">
              <w:rPr>
                <w:rFonts w:ascii="宋体" w:eastAsia="宋体" w:hAnsi="宋体" w:cs="Times New Roman"/>
                <w:kern w:val="0"/>
                <w:sz w:val="18"/>
                <w:szCs w:val="18"/>
              </w:rPr>
              <w:t>符合设计</w:t>
            </w:r>
            <w:r w:rsidRPr="009E48A3">
              <w:rPr>
                <w:rFonts w:ascii="宋体" w:eastAsia="宋体" w:hAnsi="宋体" w:cs="Times New Roman"/>
                <w:kern w:val="0"/>
                <w:sz w:val="18"/>
                <w:szCs w:val="18"/>
              </w:rPr>
              <w:br/>
              <w:t>要求</w:t>
            </w:r>
          </w:p>
        </w:tc>
        <w:tc>
          <w:tcPr>
            <w:tcW w:w="3737" w:type="dxa"/>
            <w:shd w:val="clear" w:color="auto" w:fill="auto"/>
            <w:vAlign w:val="center"/>
          </w:tcPr>
          <w:p w14:paraId="06C63DAA" w14:textId="2860446E" w:rsidR="00391D4C" w:rsidRPr="009E48A3" w:rsidRDefault="00000000" w:rsidP="00430C95">
            <w:pPr>
              <w:widowControl/>
              <w:jc w:val="center"/>
              <w:rPr>
                <w:rFonts w:ascii="宋体" w:eastAsia="宋体" w:hAnsi="宋体" w:cs="Times New Roman"/>
                <w:kern w:val="0"/>
                <w:sz w:val="22"/>
              </w:rPr>
            </w:pPr>
            <w:r w:rsidRPr="009E48A3">
              <w:rPr>
                <w:rFonts w:ascii="宋体" w:eastAsia="宋体" w:hAnsi="宋体" w:cs="Times New Roman"/>
                <w:kern w:val="0"/>
                <w:sz w:val="18"/>
                <w:szCs w:val="18"/>
              </w:rPr>
              <w:t>GB/T 34342</w:t>
            </w:r>
          </w:p>
        </w:tc>
      </w:tr>
      <w:tr w:rsidR="00391D4C" w:rsidRPr="009E48A3" w14:paraId="231F2385" w14:textId="77777777" w:rsidTr="00430C95">
        <w:trPr>
          <w:trHeight w:val="17"/>
          <w:jc w:val="center"/>
        </w:trPr>
        <w:tc>
          <w:tcPr>
            <w:tcW w:w="4367" w:type="dxa"/>
            <w:gridSpan w:val="3"/>
            <w:shd w:val="clear" w:color="auto" w:fill="auto"/>
            <w:vAlign w:val="center"/>
          </w:tcPr>
          <w:p w14:paraId="527F0B66" w14:textId="77777777" w:rsidR="00391D4C" w:rsidRPr="009E48A3" w:rsidRDefault="00000000" w:rsidP="00430C95">
            <w:pPr>
              <w:widowControl/>
              <w:jc w:val="center"/>
              <w:rPr>
                <w:rFonts w:ascii="宋体" w:eastAsia="宋体" w:hAnsi="宋体" w:cs="Times New Roman"/>
                <w:kern w:val="0"/>
                <w:sz w:val="18"/>
                <w:szCs w:val="18"/>
              </w:rPr>
            </w:pPr>
            <w:r w:rsidRPr="009E48A3">
              <w:rPr>
                <w:rFonts w:ascii="宋体" w:eastAsia="宋体" w:hAnsi="宋体" w:cs="Times New Roman"/>
                <w:kern w:val="0"/>
                <w:sz w:val="18"/>
                <w:szCs w:val="18"/>
              </w:rPr>
              <w:t>抗冲击性</w:t>
            </w:r>
          </w:p>
        </w:tc>
        <w:tc>
          <w:tcPr>
            <w:tcW w:w="1235" w:type="dxa"/>
            <w:shd w:val="clear" w:color="auto" w:fill="auto"/>
            <w:vAlign w:val="center"/>
          </w:tcPr>
          <w:p w14:paraId="6EE52C62" w14:textId="77777777" w:rsidR="00391D4C" w:rsidRPr="009E48A3" w:rsidRDefault="00000000" w:rsidP="00430C95">
            <w:pPr>
              <w:widowControl/>
              <w:jc w:val="center"/>
              <w:rPr>
                <w:rFonts w:ascii="宋体" w:eastAsia="宋体" w:hAnsi="宋体" w:cs="Times New Roman"/>
                <w:kern w:val="0"/>
                <w:sz w:val="18"/>
                <w:szCs w:val="18"/>
              </w:rPr>
            </w:pPr>
            <w:r w:rsidRPr="009E48A3">
              <w:rPr>
                <w:rFonts w:ascii="宋体" w:eastAsia="宋体" w:hAnsi="宋体" w:cs="Times New Roman"/>
                <w:kern w:val="0"/>
                <w:sz w:val="18"/>
                <w:szCs w:val="18"/>
              </w:rPr>
              <w:t>无开裂或脱落底板</w:t>
            </w:r>
          </w:p>
        </w:tc>
        <w:tc>
          <w:tcPr>
            <w:tcW w:w="3737" w:type="dxa"/>
            <w:shd w:val="clear" w:color="auto" w:fill="auto"/>
            <w:vAlign w:val="center"/>
          </w:tcPr>
          <w:p w14:paraId="68E48DC1" w14:textId="102DF5B9" w:rsidR="00391D4C" w:rsidRPr="009E48A3" w:rsidRDefault="00000000" w:rsidP="00430C95">
            <w:pPr>
              <w:widowControl/>
              <w:jc w:val="center"/>
              <w:rPr>
                <w:rFonts w:ascii="宋体" w:eastAsia="宋体" w:hAnsi="宋体" w:cs="Times New Roman"/>
                <w:kern w:val="0"/>
                <w:sz w:val="18"/>
                <w:szCs w:val="18"/>
              </w:rPr>
            </w:pPr>
            <w:r w:rsidRPr="009E48A3">
              <w:rPr>
                <w:rFonts w:ascii="宋体" w:eastAsia="宋体" w:hAnsi="宋体" w:cs="Times New Roman"/>
                <w:kern w:val="0"/>
                <w:sz w:val="18"/>
                <w:szCs w:val="18"/>
              </w:rPr>
              <w:t>JC/T 1023</w:t>
            </w:r>
          </w:p>
        </w:tc>
      </w:tr>
    </w:tbl>
    <w:p w14:paraId="7CA26933" w14:textId="77777777" w:rsidR="00391D4C" w:rsidRPr="00430C95" w:rsidRDefault="00000000">
      <w:pPr>
        <w:widowControl/>
        <w:ind w:firstLineChars="300" w:firstLine="540"/>
        <w:jc w:val="left"/>
        <w:rPr>
          <w:rFonts w:ascii="宋体" w:eastAsia="宋体" w:hAnsi="宋体" w:cs="Times New Roman"/>
          <w:kern w:val="0"/>
          <w:sz w:val="18"/>
          <w:szCs w:val="18"/>
        </w:rPr>
      </w:pPr>
      <w:r>
        <w:rPr>
          <w:rFonts w:ascii="Times New Roman" w:eastAsia="宋体" w:hAnsi="Times New Roman" w:cs="Times New Roman"/>
          <w:kern w:val="0"/>
          <w:sz w:val="18"/>
          <w:szCs w:val="18"/>
        </w:rPr>
        <w:t>注：</w:t>
      </w:r>
      <w:r w:rsidRPr="00430C95">
        <w:rPr>
          <w:rFonts w:ascii="宋体" w:eastAsia="宋体" w:hAnsi="宋体" w:cs="Times New Roman"/>
          <w:kern w:val="0"/>
          <w:sz w:val="18"/>
          <w:szCs w:val="18"/>
        </w:rPr>
        <w:t>1 实验室测量为型式检验时采用，标准楼板厚度为120mm;</w:t>
      </w:r>
    </w:p>
    <w:p w14:paraId="7DAAB918" w14:textId="77777777" w:rsidR="00391D4C" w:rsidRDefault="00000000">
      <w:pPr>
        <w:widowControl/>
        <w:ind w:firstLineChars="500" w:firstLine="900"/>
        <w:jc w:val="left"/>
        <w:rPr>
          <w:rFonts w:ascii="Times New Roman" w:eastAsia="宋体" w:hAnsi="Times New Roman" w:cs="Times New Roman"/>
          <w:kern w:val="0"/>
          <w:sz w:val="18"/>
          <w:szCs w:val="18"/>
        </w:rPr>
      </w:pPr>
      <w:r w:rsidRPr="00430C95">
        <w:rPr>
          <w:rFonts w:ascii="宋体" w:eastAsia="宋体" w:hAnsi="宋体" w:cs="Times New Roman"/>
          <w:kern w:val="0"/>
          <w:sz w:val="18"/>
          <w:szCs w:val="18"/>
        </w:rPr>
        <w:t>2 现场测量为工程实体现场检测时采用，现场检测条件为施工图设计构造状态</w:t>
      </w:r>
      <w:r>
        <w:rPr>
          <w:rFonts w:ascii="Times New Roman" w:eastAsia="宋体" w:hAnsi="Times New Roman" w:cs="Times New Roman"/>
          <w:kern w:val="0"/>
          <w:sz w:val="18"/>
          <w:szCs w:val="18"/>
        </w:rPr>
        <w:t>。</w:t>
      </w:r>
    </w:p>
    <w:p w14:paraId="20540BEB" w14:textId="529F68BC" w:rsidR="00391D4C" w:rsidRDefault="009E48A3">
      <w:pPr>
        <w:pStyle w:val="2"/>
        <w:spacing w:line="240" w:lineRule="auto"/>
        <w:jc w:val="center"/>
        <w:rPr>
          <w:rFonts w:ascii="Times New Roman" w:eastAsia="宋体" w:hAnsi="Times New Roman" w:cs="Times New Roman"/>
          <w:sz w:val="24"/>
          <w:szCs w:val="24"/>
        </w:rPr>
      </w:pPr>
      <w:bookmarkStart w:id="120" w:name="_Toc142144604"/>
      <w:bookmarkStart w:id="121" w:name="_Toc169104636"/>
      <w:bookmarkStart w:id="122" w:name="_Toc169598807"/>
      <w:bookmarkStart w:id="123" w:name="_Toc169599075"/>
      <w:r w:rsidRPr="008C3B91">
        <w:rPr>
          <w:rFonts w:ascii="黑体" w:eastAsia="黑体" w:hAnsi="黑体"/>
          <w:b w:val="0"/>
          <w:bCs w:val="0"/>
          <w:sz w:val="24"/>
          <w:szCs w:val="24"/>
        </w:rPr>
        <w:lastRenderedPageBreak/>
        <w:t>4.2</w:t>
      </w:r>
      <w:r>
        <w:rPr>
          <w:rFonts w:ascii="黑体" w:eastAsia="黑体" w:hAnsi="黑体" w:hint="eastAsia"/>
          <w:b w:val="0"/>
          <w:bCs w:val="0"/>
          <w:sz w:val="24"/>
          <w:szCs w:val="24"/>
        </w:rPr>
        <w:t xml:space="preserve">  </w:t>
      </w:r>
      <w:r w:rsidRPr="008C3B91">
        <w:rPr>
          <w:rFonts w:ascii="黑体" w:eastAsia="黑体" w:hAnsi="黑体"/>
          <w:b w:val="0"/>
          <w:bCs w:val="0"/>
          <w:sz w:val="24"/>
          <w:szCs w:val="24"/>
        </w:rPr>
        <w:t>材</w:t>
      </w:r>
      <w:r>
        <w:rPr>
          <w:rFonts w:ascii="黑体" w:eastAsia="黑体" w:hAnsi="黑体" w:hint="eastAsia"/>
          <w:b w:val="0"/>
          <w:bCs w:val="0"/>
          <w:sz w:val="24"/>
          <w:szCs w:val="24"/>
        </w:rPr>
        <w:t xml:space="preserve"> </w:t>
      </w:r>
      <w:r w:rsidRPr="008C3B91">
        <w:rPr>
          <w:rFonts w:ascii="黑体" w:eastAsia="黑体" w:hAnsi="黑体"/>
          <w:b w:val="0"/>
          <w:bCs w:val="0"/>
          <w:sz w:val="24"/>
          <w:szCs w:val="24"/>
        </w:rPr>
        <w:t>料</w:t>
      </w:r>
      <w:r>
        <w:rPr>
          <w:rFonts w:ascii="黑体" w:eastAsia="黑体" w:hAnsi="黑体" w:hint="eastAsia"/>
          <w:b w:val="0"/>
          <w:bCs w:val="0"/>
          <w:sz w:val="24"/>
          <w:szCs w:val="24"/>
        </w:rPr>
        <w:t xml:space="preserve"> </w:t>
      </w:r>
      <w:r w:rsidRPr="008C3B91">
        <w:rPr>
          <w:rFonts w:ascii="黑体" w:eastAsia="黑体" w:hAnsi="黑体"/>
          <w:b w:val="0"/>
          <w:bCs w:val="0"/>
          <w:sz w:val="24"/>
          <w:szCs w:val="24"/>
        </w:rPr>
        <w:t>性</w:t>
      </w:r>
      <w:r>
        <w:rPr>
          <w:rFonts w:ascii="黑体" w:eastAsia="黑体" w:hAnsi="黑体" w:hint="eastAsia"/>
          <w:b w:val="0"/>
          <w:bCs w:val="0"/>
          <w:sz w:val="24"/>
          <w:szCs w:val="24"/>
        </w:rPr>
        <w:t xml:space="preserve"> </w:t>
      </w:r>
      <w:r w:rsidRPr="008C3B91">
        <w:rPr>
          <w:rFonts w:ascii="黑体" w:eastAsia="黑体" w:hAnsi="黑体"/>
          <w:b w:val="0"/>
          <w:bCs w:val="0"/>
          <w:sz w:val="24"/>
          <w:szCs w:val="24"/>
        </w:rPr>
        <w:t>能</w:t>
      </w:r>
      <w:bookmarkEnd w:id="120"/>
      <w:bookmarkEnd w:id="121"/>
      <w:bookmarkEnd w:id="122"/>
      <w:bookmarkEnd w:id="123"/>
    </w:p>
    <w:p w14:paraId="535A0100" w14:textId="5D9A0532" w:rsidR="00391D4C" w:rsidRDefault="009E48A3">
      <w:pPr>
        <w:spacing w:line="440" w:lineRule="exact"/>
        <w:rPr>
          <w:rFonts w:ascii="Times New Roman" w:eastAsia="宋体" w:hAnsi="Times New Roman" w:cs="Times New Roman"/>
          <w:szCs w:val="21"/>
        </w:rPr>
      </w:pPr>
      <w:r w:rsidRPr="008C3B91">
        <w:rPr>
          <w:rFonts w:ascii="黑体" w:eastAsia="黑体" w:hAnsi="黑体" w:cs="Times New Roman"/>
          <w:b/>
          <w:bCs/>
        </w:rPr>
        <w:t>4.2.1</w:t>
      </w:r>
      <w:r>
        <w:rPr>
          <w:rFonts w:eastAsia="宋体" w:hAnsi="宋体" w:cs="Times New Roman" w:hint="eastAsia"/>
        </w:rPr>
        <w:t xml:space="preserve">  </w:t>
      </w:r>
      <w:r>
        <w:rPr>
          <w:rFonts w:ascii="Times New Roman" w:eastAsia="宋体" w:hAnsi="Times New Roman" w:cs="Times New Roman"/>
          <w:szCs w:val="21"/>
        </w:rPr>
        <w:t>石膏隔声保温复合材料的性能应符合表</w:t>
      </w:r>
      <w:r w:rsidRPr="009E48A3">
        <w:rPr>
          <w:rFonts w:ascii="宋体" w:eastAsia="宋体" w:hAnsi="宋体" w:cs="Times New Roman"/>
          <w:szCs w:val="21"/>
        </w:rPr>
        <w:t>4.2.1</w:t>
      </w:r>
      <w:r>
        <w:rPr>
          <w:rFonts w:ascii="Times New Roman" w:eastAsia="宋体" w:hAnsi="Times New Roman" w:cs="Times New Roman"/>
          <w:szCs w:val="21"/>
        </w:rPr>
        <w:t>的规定。</w:t>
      </w:r>
    </w:p>
    <w:p w14:paraId="34074DAC" w14:textId="77777777" w:rsidR="009E48A3" w:rsidRPr="008C3B91" w:rsidRDefault="009E48A3" w:rsidP="009E48A3">
      <w:pPr>
        <w:pStyle w:val="a7"/>
        <w:spacing w:line="480" w:lineRule="auto"/>
        <w:jc w:val="center"/>
        <w:rPr>
          <w:rFonts w:ascii="Times New Roman" w:hAnsi="Times New Roman"/>
          <w:sz w:val="18"/>
          <w:szCs w:val="21"/>
        </w:rPr>
      </w:pPr>
      <w:r w:rsidRPr="008C3B91">
        <w:rPr>
          <w:rFonts w:ascii="Times New Roman" w:hAnsi="Times New Roman"/>
          <w:sz w:val="18"/>
          <w:szCs w:val="21"/>
        </w:rPr>
        <w:t>表</w:t>
      </w:r>
      <w:r w:rsidRPr="008C3B91">
        <w:rPr>
          <w:rFonts w:ascii="Times New Roman" w:hAnsi="Times New Roman"/>
          <w:sz w:val="18"/>
          <w:szCs w:val="21"/>
        </w:rPr>
        <w:t xml:space="preserve">4.2.1 </w:t>
      </w:r>
      <w:r w:rsidRPr="008C3B91">
        <w:rPr>
          <w:rFonts w:ascii="Times New Roman" w:hAnsi="Times New Roman"/>
          <w:sz w:val="18"/>
          <w:szCs w:val="21"/>
        </w:rPr>
        <w:t>石膏隔声保温复合材料的性能指标</w:t>
      </w:r>
    </w:p>
    <w:tbl>
      <w:tblPr>
        <w:tblStyle w:val="af6"/>
        <w:tblW w:w="0" w:type="auto"/>
        <w:tblLook w:val="04A0" w:firstRow="1" w:lastRow="0" w:firstColumn="1" w:lastColumn="0" w:noHBand="0" w:noVBand="1"/>
      </w:tblPr>
      <w:tblGrid>
        <w:gridCol w:w="1213"/>
        <w:gridCol w:w="274"/>
        <w:gridCol w:w="1381"/>
        <w:gridCol w:w="1531"/>
        <w:gridCol w:w="1530"/>
        <w:gridCol w:w="3419"/>
      </w:tblGrid>
      <w:tr w:rsidR="00391D4C" w:rsidRPr="009E48A3" w14:paraId="7D4470DB" w14:textId="77777777">
        <w:trPr>
          <w:trHeight w:val="239"/>
        </w:trPr>
        <w:tc>
          <w:tcPr>
            <w:tcW w:w="2943" w:type="dxa"/>
            <w:gridSpan w:val="3"/>
            <w:vMerge w:val="restart"/>
            <w:tcBorders>
              <w:top w:val="single" w:sz="2" w:space="0" w:color="auto"/>
              <w:left w:val="single" w:sz="2" w:space="0" w:color="auto"/>
              <w:bottom w:val="single" w:sz="2" w:space="0" w:color="auto"/>
              <w:right w:val="single" w:sz="2" w:space="0" w:color="auto"/>
            </w:tcBorders>
            <w:vAlign w:val="center"/>
          </w:tcPr>
          <w:p w14:paraId="79F72D77" w14:textId="77777777" w:rsidR="00391D4C" w:rsidRPr="009E48A3" w:rsidRDefault="00000000">
            <w:pPr>
              <w:jc w:val="center"/>
              <w:rPr>
                <w:rFonts w:ascii="宋体" w:eastAsia="宋体" w:hAnsi="宋体" w:cs="Times New Roman"/>
                <w:b/>
                <w:bCs/>
                <w:szCs w:val="21"/>
              </w:rPr>
            </w:pPr>
            <w:proofErr w:type="spellStart"/>
            <w:r w:rsidRPr="009E48A3">
              <w:rPr>
                <w:rFonts w:ascii="宋体" w:eastAsia="宋体" w:hAnsi="宋体" w:cs="Times New Roman"/>
                <w:sz w:val="18"/>
                <w:szCs w:val="18"/>
                <w:lang w:eastAsia="en-US"/>
              </w:rPr>
              <w:t>项目名称</w:t>
            </w:r>
            <w:proofErr w:type="spellEnd"/>
          </w:p>
        </w:tc>
        <w:tc>
          <w:tcPr>
            <w:tcW w:w="3119" w:type="dxa"/>
            <w:gridSpan w:val="2"/>
            <w:tcBorders>
              <w:top w:val="single" w:sz="2" w:space="0" w:color="auto"/>
              <w:left w:val="single" w:sz="2" w:space="0" w:color="auto"/>
              <w:bottom w:val="single" w:sz="2" w:space="0" w:color="auto"/>
              <w:right w:val="single" w:sz="2" w:space="0" w:color="auto"/>
            </w:tcBorders>
            <w:vAlign w:val="center"/>
          </w:tcPr>
          <w:p w14:paraId="1A98237F" w14:textId="77777777" w:rsidR="00391D4C" w:rsidRPr="009E48A3" w:rsidRDefault="00000000">
            <w:pPr>
              <w:jc w:val="center"/>
              <w:rPr>
                <w:rFonts w:ascii="宋体" w:eastAsia="宋体" w:hAnsi="宋体" w:cs="Times New Roman"/>
                <w:b/>
                <w:bCs/>
                <w:szCs w:val="21"/>
              </w:rPr>
            </w:pPr>
            <w:proofErr w:type="spellStart"/>
            <w:r w:rsidRPr="009E48A3">
              <w:rPr>
                <w:rFonts w:ascii="宋体" w:eastAsia="宋体" w:hAnsi="宋体" w:cs="Times New Roman"/>
                <w:sz w:val="18"/>
                <w:szCs w:val="18"/>
                <w:lang w:eastAsia="en-US"/>
              </w:rPr>
              <w:t>性能指标</w:t>
            </w:r>
            <w:proofErr w:type="spellEnd"/>
          </w:p>
        </w:tc>
        <w:tc>
          <w:tcPr>
            <w:tcW w:w="3508" w:type="dxa"/>
            <w:vMerge w:val="restart"/>
            <w:tcBorders>
              <w:top w:val="single" w:sz="2" w:space="0" w:color="auto"/>
              <w:left w:val="single" w:sz="2" w:space="0" w:color="auto"/>
              <w:bottom w:val="single" w:sz="2" w:space="0" w:color="auto"/>
              <w:right w:val="single" w:sz="2" w:space="0" w:color="auto"/>
            </w:tcBorders>
            <w:vAlign w:val="center"/>
          </w:tcPr>
          <w:p w14:paraId="59967CF4" w14:textId="77777777" w:rsidR="00391D4C" w:rsidRPr="009E48A3" w:rsidRDefault="00000000">
            <w:pPr>
              <w:jc w:val="center"/>
              <w:rPr>
                <w:rFonts w:ascii="宋体" w:eastAsia="宋体" w:hAnsi="宋体" w:cs="Times New Roman"/>
                <w:b/>
                <w:bCs/>
                <w:szCs w:val="21"/>
              </w:rPr>
            </w:pPr>
            <w:proofErr w:type="spellStart"/>
            <w:r w:rsidRPr="009E48A3">
              <w:rPr>
                <w:rFonts w:ascii="宋体" w:eastAsia="宋体" w:hAnsi="宋体" w:cs="Times New Roman"/>
                <w:sz w:val="18"/>
                <w:szCs w:val="18"/>
                <w:lang w:eastAsia="en-US"/>
              </w:rPr>
              <w:t>试验方法</w:t>
            </w:r>
            <w:proofErr w:type="spellEnd"/>
          </w:p>
        </w:tc>
      </w:tr>
      <w:tr w:rsidR="00391D4C" w:rsidRPr="009E48A3" w14:paraId="2CB0AF19" w14:textId="77777777">
        <w:trPr>
          <w:trHeight w:val="203"/>
        </w:trPr>
        <w:tc>
          <w:tcPr>
            <w:tcW w:w="2943" w:type="dxa"/>
            <w:gridSpan w:val="3"/>
            <w:vMerge/>
            <w:tcBorders>
              <w:top w:val="single" w:sz="2" w:space="0" w:color="auto"/>
              <w:left w:val="single" w:sz="2" w:space="0" w:color="auto"/>
              <w:bottom w:val="single" w:sz="2" w:space="0" w:color="auto"/>
              <w:right w:val="single" w:sz="2" w:space="0" w:color="auto"/>
            </w:tcBorders>
            <w:vAlign w:val="center"/>
          </w:tcPr>
          <w:p w14:paraId="45AA880E" w14:textId="77777777" w:rsidR="00391D4C" w:rsidRPr="009E48A3" w:rsidRDefault="00391D4C">
            <w:pPr>
              <w:jc w:val="center"/>
              <w:rPr>
                <w:rFonts w:ascii="宋体" w:eastAsia="宋体" w:hAnsi="宋体" w:cs="Times New Roman"/>
                <w:sz w:val="18"/>
                <w:szCs w:val="18"/>
                <w:lang w:eastAsia="en-US"/>
              </w:rPr>
            </w:pPr>
          </w:p>
        </w:tc>
        <w:tc>
          <w:tcPr>
            <w:tcW w:w="1560" w:type="dxa"/>
            <w:tcBorders>
              <w:top w:val="single" w:sz="2" w:space="0" w:color="auto"/>
              <w:left w:val="single" w:sz="2" w:space="0" w:color="auto"/>
              <w:bottom w:val="single" w:sz="2" w:space="0" w:color="auto"/>
              <w:right w:val="single" w:sz="2" w:space="0" w:color="auto"/>
            </w:tcBorders>
            <w:vAlign w:val="center"/>
          </w:tcPr>
          <w:p w14:paraId="3A325CB9" w14:textId="77777777" w:rsidR="00391D4C" w:rsidRPr="009E48A3" w:rsidRDefault="00000000">
            <w:pPr>
              <w:jc w:val="center"/>
              <w:rPr>
                <w:rFonts w:ascii="宋体" w:eastAsia="宋体" w:hAnsi="宋体" w:cs="Times New Roman"/>
                <w:sz w:val="18"/>
                <w:szCs w:val="18"/>
                <w:lang w:eastAsia="en-US"/>
              </w:rPr>
            </w:pPr>
            <w:r w:rsidRPr="009E48A3">
              <w:rPr>
                <w:rFonts w:ascii="宋体" w:eastAsia="宋体" w:hAnsi="宋体" w:cs="Times New Roman"/>
                <w:sz w:val="18"/>
                <w:szCs w:val="18"/>
              </w:rPr>
              <w:t>Ⅰ型</w:t>
            </w:r>
          </w:p>
        </w:tc>
        <w:tc>
          <w:tcPr>
            <w:tcW w:w="1559" w:type="dxa"/>
            <w:tcBorders>
              <w:top w:val="single" w:sz="2" w:space="0" w:color="auto"/>
              <w:left w:val="single" w:sz="2" w:space="0" w:color="auto"/>
              <w:bottom w:val="single" w:sz="2" w:space="0" w:color="auto"/>
              <w:right w:val="single" w:sz="2" w:space="0" w:color="auto"/>
            </w:tcBorders>
            <w:vAlign w:val="center"/>
          </w:tcPr>
          <w:p w14:paraId="391C04AB" w14:textId="77777777" w:rsidR="00391D4C" w:rsidRPr="009E48A3" w:rsidRDefault="00000000">
            <w:pPr>
              <w:jc w:val="center"/>
              <w:rPr>
                <w:rFonts w:ascii="宋体" w:eastAsia="宋体" w:hAnsi="宋体" w:cs="Times New Roman"/>
                <w:sz w:val="18"/>
                <w:szCs w:val="18"/>
                <w:lang w:eastAsia="en-US"/>
              </w:rPr>
            </w:pPr>
            <w:r w:rsidRPr="009E48A3">
              <w:rPr>
                <w:rFonts w:ascii="宋体" w:eastAsia="宋体" w:hAnsi="宋体" w:cs="Times New Roman"/>
                <w:sz w:val="18"/>
                <w:szCs w:val="18"/>
              </w:rPr>
              <w:t>Ⅱ型</w:t>
            </w:r>
          </w:p>
        </w:tc>
        <w:tc>
          <w:tcPr>
            <w:tcW w:w="3508" w:type="dxa"/>
            <w:vMerge/>
            <w:tcBorders>
              <w:top w:val="single" w:sz="2" w:space="0" w:color="auto"/>
              <w:left w:val="single" w:sz="2" w:space="0" w:color="auto"/>
              <w:bottom w:val="single" w:sz="2" w:space="0" w:color="auto"/>
              <w:right w:val="single" w:sz="2" w:space="0" w:color="auto"/>
            </w:tcBorders>
            <w:vAlign w:val="center"/>
          </w:tcPr>
          <w:p w14:paraId="02EBD756" w14:textId="77777777" w:rsidR="00391D4C" w:rsidRPr="009E48A3" w:rsidRDefault="00391D4C">
            <w:pPr>
              <w:jc w:val="center"/>
              <w:rPr>
                <w:rFonts w:ascii="宋体" w:eastAsia="宋体" w:hAnsi="宋体" w:cs="Times New Roman"/>
                <w:sz w:val="18"/>
                <w:szCs w:val="18"/>
                <w:lang w:eastAsia="en-US"/>
              </w:rPr>
            </w:pPr>
          </w:p>
        </w:tc>
      </w:tr>
      <w:tr w:rsidR="00391D4C" w:rsidRPr="009E48A3" w14:paraId="110CA4F3" w14:textId="77777777">
        <w:tc>
          <w:tcPr>
            <w:tcW w:w="2943" w:type="dxa"/>
            <w:gridSpan w:val="3"/>
            <w:tcBorders>
              <w:top w:val="single" w:sz="2" w:space="0" w:color="auto"/>
              <w:left w:val="single" w:sz="2" w:space="0" w:color="auto"/>
              <w:bottom w:val="single" w:sz="2" w:space="0" w:color="auto"/>
              <w:right w:val="single" w:sz="2" w:space="0" w:color="auto"/>
            </w:tcBorders>
            <w:vAlign w:val="center"/>
          </w:tcPr>
          <w:p w14:paraId="113A160C" w14:textId="77777777" w:rsidR="00391D4C" w:rsidRPr="009E48A3" w:rsidRDefault="00000000">
            <w:pPr>
              <w:jc w:val="center"/>
              <w:rPr>
                <w:rFonts w:ascii="宋体" w:eastAsia="宋体" w:hAnsi="宋体" w:cs="Times New Roman"/>
                <w:b/>
                <w:bCs/>
                <w:szCs w:val="21"/>
              </w:rPr>
            </w:pPr>
            <w:proofErr w:type="spellStart"/>
            <w:r w:rsidRPr="009E48A3">
              <w:rPr>
                <w:rFonts w:ascii="宋体" w:eastAsia="宋体" w:hAnsi="宋体" w:cs="Times New Roman"/>
                <w:sz w:val="18"/>
                <w:lang w:eastAsia="en-US" w:bidi="en-US"/>
              </w:rPr>
              <w:t>干密度</w:t>
            </w:r>
            <w:proofErr w:type="spellEnd"/>
            <w:r w:rsidRPr="009E48A3">
              <w:rPr>
                <w:rFonts w:ascii="宋体" w:eastAsia="宋体" w:hAnsi="宋体" w:cs="Times New Roman"/>
                <w:sz w:val="18"/>
                <w:lang w:bidi="en-US"/>
              </w:rPr>
              <w:t>/</w:t>
            </w:r>
            <w:r w:rsidRPr="009E48A3">
              <w:rPr>
                <w:rFonts w:ascii="宋体" w:eastAsia="宋体" w:hAnsi="宋体" w:cs="Times New Roman"/>
                <w:sz w:val="18"/>
                <w:lang w:eastAsia="en-US" w:bidi="en-US"/>
              </w:rPr>
              <w:t xml:space="preserve"> kg/m</w:t>
            </w:r>
            <w:r w:rsidRPr="009E48A3">
              <w:rPr>
                <w:rFonts w:ascii="宋体" w:eastAsia="宋体" w:hAnsi="宋体" w:cs="Times New Roman"/>
                <w:sz w:val="18"/>
                <w:vertAlign w:val="superscript"/>
                <w:lang w:eastAsia="en-US" w:bidi="en-US"/>
              </w:rPr>
              <w:t>3</w:t>
            </w:r>
          </w:p>
        </w:tc>
        <w:tc>
          <w:tcPr>
            <w:tcW w:w="1560" w:type="dxa"/>
            <w:tcBorders>
              <w:top w:val="single" w:sz="2" w:space="0" w:color="auto"/>
              <w:left w:val="single" w:sz="2" w:space="0" w:color="auto"/>
              <w:bottom w:val="single" w:sz="2" w:space="0" w:color="auto"/>
              <w:right w:val="single" w:sz="2" w:space="0" w:color="auto"/>
            </w:tcBorders>
            <w:vAlign w:val="center"/>
          </w:tcPr>
          <w:p w14:paraId="7C6C8B2B" w14:textId="77777777" w:rsidR="00391D4C" w:rsidRPr="009E48A3" w:rsidRDefault="00000000">
            <w:pPr>
              <w:jc w:val="center"/>
              <w:rPr>
                <w:rFonts w:ascii="宋体" w:eastAsia="宋体" w:hAnsi="宋体" w:cs="Times New Roman"/>
                <w:b/>
                <w:bCs/>
                <w:szCs w:val="21"/>
              </w:rPr>
            </w:pPr>
            <w:r w:rsidRPr="009E48A3">
              <w:rPr>
                <w:rFonts w:ascii="宋体" w:eastAsia="宋体" w:hAnsi="宋体" w:cs="Times New Roman"/>
                <w:sz w:val="18"/>
                <w:lang w:eastAsia="en-US" w:bidi="en-US"/>
              </w:rPr>
              <w:t>≤</w:t>
            </w:r>
            <w:r w:rsidRPr="009E48A3">
              <w:rPr>
                <w:rFonts w:ascii="宋体" w:eastAsia="宋体" w:hAnsi="宋体" w:cs="Times New Roman"/>
                <w:sz w:val="18"/>
                <w:lang w:bidi="en-US"/>
              </w:rPr>
              <w:t>350</w:t>
            </w:r>
          </w:p>
        </w:tc>
        <w:tc>
          <w:tcPr>
            <w:tcW w:w="1559" w:type="dxa"/>
            <w:tcBorders>
              <w:top w:val="single" w:sz="2" w:space="0" w:color="auto"/>
              <w:left w:val="single" w:sz="2" w:space="0" w:color="auto"/>
              <w:bottom w:val="single" w:sz="2" w:space="0" w:color="auto"/>
              <w:right w:val="single" w:sz="2" w:space="0" w:color="auto"/>
            </w:tcBorders>
            <w:vAlign w:val="center"/>
          </w:tcPr>
          <w:p w14:paraId="6B23F564" w14:textId="77777777" w:rsidR="00391D4C" w:rsidRPr="009E48A3" w:rsidRDefault="00000000">
            <w:pPr>
              <w:jc w:val="center"/>
              <w:rPr>
                <w:rFonts w:ascii="宋体" w:eastAsia="宋体" w:hAnsi="宋体" w:cs="Times New Roman"/>
                <w:sz w:val="18"/>
                <w:lang w:bidi="en-US"/>
              </w:rPr>
            </w:pPr>
            <w:r w:rsidRPr="009E48A3">
              <w:rPr>
                <w:rFonts w:ascii="宋体" w:eastAsia="宋体" w:hAnsi="宋体" w:cs="Times New Roman"/>
                <w:sz w:val="18"/>
                <w:lang w:eastAsia="en-US" w:bidi="en-US"/>
              </w:rPr>
              <w:t>≤50</w:t>
            </w:r>
            <w:r w:rsidRPr="009E48A3">
              <w:rPr>
                <w:rFonts w:ascii="宋体" w:eastAsia="宋体" w:hAnsi="宋体" w:cs="Times New Roman"/>
                <w:sz w:val="18"/>
                <w:lang w:bidi="en-US"/>
              </w:rPr>
              <w:t>0</w:t>
            </w:r>
          </w:p>
        </w:tc>
        <w:tc>
          <w:tcPr>
            <w:tcW w:w="3508" w:type="dxa"/>
            <w:tcBorders>
              <w:top w:val="single" w:sz="2" w:space="0" w:color="auto"/>
              <w:left w:val="single" w:sz="2" w:space="0" w:color="auto"/>
              <w:bottom w:val="single" w:sz="2" w:space="0" w:color="auto"/>
              <w:right w:val="single" w:sz="2" w:space="0" w:color="auto"/>
            </w:tcBorders>
            <w:vAlign w:val="center"/>
          </w:tcPr>
          <w:p w14:paraId="5D89F86F" w14:textId="4E3871CE" w:rsidR="00391D4C" w:rsidRPr="009E48A3" w:rsidRDefault="00000000">
            <w:pPr>
              <w:jc w:val="center"/>
              <w:rPr>
                <w:rFonts w:ascii="宋体" w:eastAsia="宋体" w:hAnsi="宋体" w:cs="Times New Roman"/>
                <w:b/>
                <w:bCs/>
                <w:szCs w:val="21"/>
              </w:rPr>
            </w:pPr>
            <w:r w:rsidRPr="009E48A3">
              <w:rPr>
                <w:rFonts w:ascii="宋体" w:eastAsia="宋体" w:hAnsi="宋体" w:cs="Times New Roman"/>
                <w:sz w:val="18"/>
                <w:lang w:bidi="en-US"/>
              </w:rPr>
              <w:t>JC/T2706</w:t>
            </w:r>
          </w:p>
        </w:tc>
      </w:tr>
      <w:tr w:rsidR="00391D4C" w:rsidRPr="009E48A3" w14:paraId="1AD68302" w14:textId="77777777">
        <w:tc>
          <w:tcPr>
            <w:tcW w:w="2943" w:type="dxa"/>
            <w:gridSpan w:val="3"/>
            <w:tcBorders>
              <w:top w:val="single" w:sz="2" w:space="0" w:color="auto"/>
              <w:left w:val="single" w:sz="2" w:space="0" w:color="auto"/>
              <w:bottom w:val="single" w:sz="2" w:space="0" w:color="auto"/>
              <w:right w:val="single" w:sz="2" w:space="0" w:color="auto"/>
            </w:tcBorders>
            <w:vAlign w:val="center"/>
          </w:tcPr>
          <w:p w14:paraId="2D20C3F6" w14:textId="77777777" w:rsidR="00391D4C" w:rsidRPr="009E48A3" w:rsidRDefault="00000000">
            <w:pPr>
              <w:jc w:val="center"/>
              <w:rPr>
                <w:rFonts w:ascii="宋体" w:eastAsia="宋体" w:hAnsi="宋体" w:cs="Times New Roman"/>
                <w:b/>
                <w:bCs/>
                <w:szCs w:val="21"/>
              </w:rPr>
            </w:pPr>
            <w:proofErr w:type="spellStart"/>
            <w:r w:rsidRPr="009E48A3">
              <w:rPr>
                <w:rFonts w:ascii="宋体" w:eastAsia="宋体" w:hAnsi="宋体" w:cs="Times New Roman"/>
                <w:sz w:val="18"/>
                <w:lang w:eastAsia="en-US" w:bidi="en-US"/>
              </w:rPr>
              <w:t>导热系数</w:t>
            </w:r>
            <w:proofErr w:type="spellEnd"/>
            <w:r w:rsidRPr="009E48A3">
              <w:rPr>
                <w:rFonts w:ascii="宋体" w:eastAsia="宋体" w:hAnsi="宋体" w:cs="Times New Roman"/>
                <w:sz w:val="18"/>
                <w:lang w:bidi="en-US"/>
              </w:rPr>
              <w:t>/</w:t>
            </w:r>
            <w:r w:rsidRPr="009E48A3">
              <w:rPr>
                <w:rFonts w:ascii="宋体" w:eastAsia="宋体" w:hAnsi="宋体" w:cs="Times New Roman"/>
                <w:sz w:val="18"/>
                <w:lang w:eastAsia="en-US" w:bidi="en-US"/>
              </w:rPr>
              <w:t xml:space="preserve"> W/</w:t>
            </w:r>
            <w:proofErr w:type="spellStart"/>
            <w:r w:rsidRPr="009E48A3">
              <w:rPr>
                <w:rFonts w:ascii="宋体" w:eastAsia="宋体" w:hAnsi="宋体" w:cs="Times New Roman"/>
                <w:sz w:val="18"/>
                <w:lang w:eastAsia="en-US" w:bidi="en-US"/>
              </w:rPr>
              <w:t>m·K</w:t>
            </w:r>
            <w:proofErr w:type="spellEnd"/>
          </w:p>
        </w:tc>
        <w:tc>
          <w:tcPr>
            <w:tcW w:w="1560" w:type="dxa"/>
            <w:tcBorders>
              <w:top w:val="single" w:sz="2" w:space="0" w:color="auto"/>
              <w:left w:val="single" w:sz="2" w:space="0" w:color="auto"/>
              <w:bottom w:val="single" w:sz="2" w:space="0" w:color="auto"/>
              <w:right w:val="single" w:sz="2" w:space="0" w:color="auto"/>
            </w:tcBorders>
            <w:vAlign w:val="center"/>
          </w:tcPr>
          <w:p w14:paraId="5D0A8B5C" w14:textId="77777777" w:rsidR="00391D4C" w:rsidRPr="009E48A3" w:rsidRDefault="00000000">
            <w:pPr>
              <w:jc w:val="center"/>
              <w:rPr>
                <w:rFonts w:ascii="宋体" w:eastAsia="宋体" w:hAnsi="宋体" w:cs="Times New Roman"/>
                <w:b/>
                <w:bCs/>
                <w:szCs w:val="21"/>
              </w:rPr>
            </w:pPr>
            <w:r w:rsidRPr="009E48A3">
              <w:rPr>
                <w:rFonts w:ascii="宋体" w:eastAsia="宋体" w:hAnsi="宋体" w:cs="Times New Roman"/>
                <w:sz w:val="18"/>
                <w:lang w:eastAsia="en-US" w:bidi="en-US"/>
              </w:rPr>
              <w:t>≤</w:t>
            </w:r>
            <w:r w:rsidRPr="009E48A3">
              <w:rPr>
                <w:rFonts w:ascii="宋体" w:eastAsia="宋体" w:hAnsi="宋体" w:cs="Times New Roman"/>
                <w:sz w:val="18"/>
                <w:lang w:bidi="en-US"/>
              </w:rPr>
              <w:t>0.07</w:t>
            </w:r>
          </w:p>
        </w:tc>
        <w:tc>
          <w:tcPr>
            <w:tcW w:w="1559" w:type="dxa"/>
            <w:tcBorders>
              <w:top w:val="single" w:sz="2" w:space="0" w:color="auto"/>
              <w:left w:val="single" w:sz="2" w:space="0" w:color="auto"/>
              <w:bottom w:val="single" w:sz="2" w:space="0" w:color="auto"/>
              <w:right w:val="single" w:sz="2" w:space="0" w:color="auto"/>
            </w:tcBorders>
            <w:vAlign w:val="center"/>
          </w:tcPr>
          <w:p w14:paraId="78911DD6" w14:textId="77777777" w:rsidR="00391D4C" w:rsidRPr="009E48A3" w:rsidRDefault="00000000">
            <w:pPr>
              <w:jc w:val="center"/>
              <w:rPr>
                <w:rFonts w:ascii="宋体" w:eastAsia="宋体" w:hAnsi="宋体" w:cs="Times New Roman"/>
                <w:b/>
                <w:bCs/>
                <w:szCs w:val="21"/>
              </w:rPr>
            </w:pPr>
            <w:r w:rsidRPr="009E48A3">
              <w:rPr>
                <w:rFonts w:ascii="宋体" w:eastAsia="宋体" w:hAnsi="宋体" w:cs="Times New Roman"/>
                <w:sz w:val="18"/>
                <w:lang w:eastAsia="en-US" w:bidi="en-US"/>
              </w:rPr>
              <w:t>≤0.12</w:t>
            </w:r>
          </w:p>
        </w:tc>
        <w:tc>
          <w:tcPr>
            <w:tcW w:w="3508" w:type="dxa"/>
            <w:tcBorders>
              <w:top w:val="single" w:sz="2" w:space="0" w:color="auto"/>
              <w:left w:val="single" w:sz="2" w:space="0" w:color="auto"/>
              <w:bottom w:val="single" w:sz="2" w:space="0" w:color="auto"/>
              <w:right w:val="single" w:sz="2" w:space="0" w:color="auto"/>
            </w:tcBorders>
            <w:vAlign w:val="center"/>
          </w:tcPr>
          <w:p w14:paraId="72329DA4" w14:textId="6672BD22" w:rsidR="00391D4C" w:rsidRPr="009E48A3" w:rsidRDefault="00000000">
            <w:pPr>
              <w:jc w:val="center"/>
              <w:rPr>
                <w:rFonts w:ascii="宋体" w:eastAsia="宋体" w:hAnsi="宋体" w:cs="Times New Roman"/>
                <w:b/>
                <w:bCs/>
                <w:szCs w:val="21"/>
              </w:rPr>
            </w:pPr>
            <w:r w:rsidRPr="009E48A3">
              <w:rPr>
                <w:rFonts w:ascii="宋体" w:eastAsia="宋体" w:hAnsi="宋体" w:cs="Times New Roman"/>
                <w:sz w:val="18"/>
                <w:lang w:bidi="en-US"/>
              </w:rPr>
              <w:t>GB/T10294</w:t>
            </w:r>
          </w:p>
        </w:tc>
      </w:tr>
      <w:tr w:rsidR="00391D4C" w:rsidRPr="009E48A3" w14:paraId="6654E9B6" w14:textId="77777777">
        <w:tc>
          <w:tcPr>
            <w:tcW w:w="2943" w:type="dxa"/>
            <w:gridSpan w:val="3"/>
            <w:tcBorders>
              <w:top w:val="single" w:sz="2" w:space="0" w:color="auto"/>
              <w:left w:val="single" w:sz="2" w:space="0" w:color="auto"/>
              <w:bottom w:val="single" w:sz="2" w:space="0" w:color="auto"/>
              <w:right w:val="single" w:sz="2" w:space="0" w:color="auto"/>
            </w:tcBorders>
            <w:vAlign w:val="center"/>
          </w:tcPr>
          <w:p w14:paraId="326CA2E4" w14:textId="77777777" w:rsidR="00391D4C" w:rsidRPr="009E48A3" w:rsidRDefault="00000000">
            <w:pPr>
              <w:jc w:val="center"/>
              <w:rPr>
                <w:rFonts w:ascii="宋体" w:eastAsia="宋体" w:hAnsi="宋体" w:cs="Times New Roman"/>
                <w:b/>
                <w:bCs/>
                <w:szCs w:val="21"/>
              </w:rPr>
            </w:pPr>
            <w:r w:rsidRPr="009E48A3">
              <w:rPr>
                <w:rFonts w:ascii="宋体" w:eastAsia="宋体" w:hAnsi="宋体" w:cs="Times New Roman"/>
                <w:sz w:val="18"/>
                <w:lang w:bidi="en-US"/>
              </w:rPr>
              <w:t>28d</w:t>
            </w:r>
            <w:proofErr w:type="gramStart"/>
            <w:r w:rsidRPr="009E48A3">
              <w:rPr>
                <w:rFonts w:ascii="宋体" w:eastAsia="宋体" w:hAnsi="宋体" w:cs="Times New Roman"/>
                <w:sz w:val="18"/>
                <w:lang w:bidi="en-US"/>
              </w:rPr>
              <w:t>绝干抗压强度</w:t>
            </w:r>
            <w:proofErr w:type="gramEnd"/>
            <w:r w:rsidRPr="009E48A3">
              <w:rPr>
                <w:rFonts w:ascii="宋体" w:eastAsia="宋体" w:hAnsi="宋体" w:cs="Times New Roman"/>
                <w:sz w:val="18"/>
                <w:lang w:bidi="en-US"/>
              </w:rPr>
              <w:t>/MPa</w:t>
            </w:r>
          </w:p>
        </w:tc>
        <w:tc>
          <w:tcPr>
            <w:tcW w:w="1560" w:type="dxa"/>
            <w:tcBorders>
              <w:top w:val="single" w:sz="2" w:space="0" w:color="auto"/>
              <w:left w:val="single" w:sz="2" w:space="0" w:color="auto"/>
              <w:bottom w:val="single" w:sz="2" w:space="0" w:color="auto"/>
              <w:right w:val="single" w:sz="2" w:space="0" w:color="auto"/>
            </w:tcBorders>
            <w:vAlign w:val="center"/>
          </w:tcPr>
          <w:p w14:paraId="0CB1E364" w14:textId="77777777" w:rsidR="00391D4C" w:rsidRPr="009E48A3" w:rsidRDefault="00000000">
            <w:pPr>
              <w:jc w:val="center"/>
              <w:rPr>
                <w:rFonts w:ascii="宋体" w:eastAsia="宋体" w:hAnsi="宋体" w:cs="Times New Roman"/>
                <w:b/>
                <w:bCs/>
                <w:szCs w:val="21"/>
              </w:rPr>
            </w:pPr>
            <w:r w:rsidRPr="009E48A3">
              <w:rPr>
                <w:rFonts w:ascii="宋体" w:eastAsia="宋体" w:hAnsi="宋体" w:cs="Times New Roman"/>
                <w:sz w:val="18"/>
                <w:lang w:eastAsia="en-US" w:bidi="en-US"/>
              </w:rPr>
              <w:t>≥</w:t>
            </w:r>
            <w:r w:rsidRPr="009E48A3">
              <w:rPr>
                <w:rFonts w:ascii="宋体" w:eastAsia="宋体" w:hAnsi="宋体" w:cs="Times New Roman"/>
                <w:sz w:val="18"/>
                <w:lang w:bidi="en-US"/>
              </w:rPr>
              <w:t>0.7</w:t>
            </w:r>
          </w:p>
        </w:tc>
        <w:tc>
          <w:tcPr>
            <w:tcW w:w="1559" w:type="dxa"/>
            <w:tcBorders>
              <w:top w:val="single" w:sz="2" w:space="0" w:color="auto"/>
              <w:left w:val="single" w:sz="2" w:space="0" w:color="auto"/>
              <w:bottom w:val="single" w:sz="2" w:space="0" w:color="auto"/>
              <w:right w:val="single" w:sz="2" w:space="0" w:color="auto"/>
            </w:tcBorders>
            <w:vAlign w:val="center"/>
          </w:tcPr>
          <w:p w14:paraId="1F6D2FA6" w14:textId="77777777" w:rsidR="00391D4C" w:rsidRPr="009E48A3" w:rsidRDefault="00000000">
            <w:pPr>
              <w:jc w:val="center"/>
              <w:rPr>
                <w:rFonts w:ascii="宋体" w:eastAsia="宋体" w:hAnsi="宋体" w:cs="Times New Roman"/>
                <w:b/>
                <w:bCs/>
                <w:szCs w:val="21"/>
              </w:rPr>
            </w:pPr>
            <w:r w:rsidRPr="009E48A3">
              <w:rPr>
                <w:rFonts w:ascii="宋体" w:eastAsia="宋体" w:hAnsi="宋体" w:cs="Times New Roman"/>
                <w:sz w:val="18"/>
                <w:lang w:eastAsia="en-US" w:bidi="en-US"/>
              </w:rPr>
              <w:t>≥</w:t>
            </w:r>
            <w:r w:rsidRPr="009E48A3">
              <w:rPr>
                <w:rFonts w:ascii="宋体" w:eastAsia="宋体" w:hAnsi="宋体" w:cs="Times New Roman"/>
                <w:sz w:val="18"/>
                <w:lang w:bidi="en-US"/>
              </w:rPr>
              <w:t>1.5</w:t>
            </w:r>
          </w:p>
        </w:tc>
        <w:tc>
          <w:tcPr>
            <w:tcW w:w="3508" w:type="dxa"/>
            <w:tcBorders>
              <w:top w:val="single" w:sz="2" w:space="0" w:color="auto"/>
              <w:left w:val="single" w:sz="2" w:space="0" w:color="auto"/>
              <w:bottom w:val="single" w:sz="2" w:space="0" w:color="auto"/>
              <w:right w:val="single" w:sz="2" w:space="0" w:color="auto"/>
            </w:tcBorders>
            <w:vAlign w:val="center"/>
          </w:tcPr>
          <w:p w14:paraId="3AC9AF3F" w14:textId="5ACE9E43" w:rsidR="00391D4C" w:rsidRPr="009E48A3" w:rsidRDefault="00000000">
            <w:pPr>
              <w:jc w:val="center"/>
              <w:rPr>
                <w:rFonts w:ascii="宋体" w:eastAsia="宋体" w:hAnsi="宋体" w:cs="Times New Roman"/>
                <w:b/>
                <w:bCs/>
                <w:szCs w:val="21"/>
              </w:rPr>
            </w:pPr>
            <w:r w:rsidRPr="009E48A3">
              <w:rPr>
                <w:rFonts w:ascii="宋体" w:eastAsia="宋体" w:hAnsi="宋体" w:cs="Times New Roman"/>
                <w:sz w:val="18"/>
                <w:lang w:bidi="en-US"/>
              </w:rPr>
              <w:t>JC/T2706</w:t>
            </w:r>
          </w:p>
        </w:tc>
      </w:tr>
      <w:tr w:rsidR="00391D4C" w:rsidRPr="009E48A3" w14:paraId="1B17A33C" w14:textId="77777777">
        <w:tc>
          <w:tcPr>
            <w:tcW w:w="2943" w:type="dxa"/>
            <w:gridSpan w:val="3"/>
            <w:tcBorders>
              <w:top w:val="single" w:sz="2" w:space="0" w:color="auto"/>
              <w:left w:val="single" w:sz="2" w:space="0" w:color="auto"/>
              <w:bottom w:val="single" w:sz="2" w:space="0" w:color="auto"/>
              <w:right w:val="single" w:sz="2" w:space="0" w:color="auto"/>
            </w:tcBorders>
            <w:vAlign w:val="center"/>
          </w:tcPr>
          <w:p w14:paraId="6296E58C" w14:textId="77777777" w:rsidR="00391D4C" w:rsidRPr="009E48A3" w:rsidRDefault="00000000">
            <w:pPr>
              <w:jc w:val="center"/>
              <w:rPr>
                <w:rFonts w:ascii="宋体" w:eastAsia="宋体" w:hAnsi="宋体" w:cs="Times New Roman"/>
                <w:sz w:val="18"/>
                <w:lang w:bidi="en-US"/>
              </w:rPr>
            </w:pPr>
            <w:r w:rsidRPr="009E48A3">
              <w:rPr>
                <w:rFonts w:ascii="宋体" w:eastAsia="宋体" w:hAnsi="宋体" w:cs="Times New Roman" w:hint="eastAsia"/>
                <w:sz w:val="18"/>
                <w:lang w:bidi="en-US"/>
              </w:rPr>
              <w:t>体积吸水率/</w:t>
            </w:r>
            <w:r w:rsidRPr="009E48A3">
              <w:rPr>
                <w:rFonts w:ascii="宋体" w:eastAsia="宋体" w:hAnsi="宋体" w:cs="Times New Roman"/>
                <w:sz w:val="18"/>
                <w:lang w:eastAsia="en-US" w:bidi="en-US"/>
              </w:rPr>
              <w:t>%</w:t>
            </w:r>
          </w:p>
        </w:tc>
        <w:tc>
          <w:tcPr>
            <w:tcW w:w="1560" w:type="dxa"/>
            <w:tcBorders>
              <w:top w:val="single" w:sz="2" w:space="0" w:color="auto"/>
              <w:left w:val="single" w:sz="2" w:space="0" w:color="auto"/>
              <w:bottom w:val="single" w:sz="2" w:space="0" w:color="auto"/>
              <w:right w:val="single" w:sz="2" w:space="0" w:color="auto"/>
            </w:tcBorders>
            <w:vAlign w:val="center"/>
          </w:tcPr>
          <w:p w14:paraId="51F1246B" w14:textId="77777777" w:rsidR="00391D4C" w:rsidRPr="009E48A3" w:rsidRDefault="00000000">
            <w:pPr>
              <w:jc w:val="center"/>
              <w:rPr>
                <w:rFonts w:ascii="宋体" w:eastAsia="宋体" w:hAnsi="宋体" w:cs="Times New Roman"/>
                <w:sz w:val="18"/>
                <w:lang w:eastAsia="en-US" w:bidi="en-US"/>
              </w:rPr>
            </w:pPr>
            <w:r w:rsidRPr="009E48A3">
              <w:rPr>
                <w:rFonts w:ascii="宋体" w:eastAsia="宋体" w:hAnsi="宋体" w:cs="Times New Roman"/>
                <w:sz w:val="18"/>
                <w:lang w:eastAsia="en-US" w:bidi="en-US"/>
              </w:rPr>
              <w:t>＜10</w:t>
            </w:r>
          </w:p>
        </w:tc>
        <w:tc>
          <w:tcPr>
            <w:tcW w:w="1559" w:type="dxa"/>
            <w:tcBorders>
              <w:top w:val="single" w:sz="2" w:space="0" w:color="auto"/>
              <w:left w:val="single" w:sz="2" w:space="0" w:color="auto"/>
              <w:bottom w:val="single" w:sz="2" w:space="0" w:color="auto"/>
              <w:right w:val="single" w:sz="2" w:space="0" w:color="auto"/>
            </w:tcBorders>
            <w:vAlign w:val="center"/>
          </w:tcPr>
          <w:p w14:paraId="2B0F00AD" w14:textId="77777777" w:rsidR="00391D4C" w:rsidRPr="009E48A3" w:rsidRDefault="00000000">
            <w:pPr>
              <w:jc w:val="center"/>
              <w:rPr>
                <w:rFonts w:ascii="宋体" w:eastAsia="宋体" w:hAnsi="宋体" w:cs="Times New Roman"/>
                <w:sz w:val="18"/>
                <w:lang w:eastAsia="en-US" w:bidi="en-US"/>
              </w:rPr>
            </w:pPr>
            <w:r w:rsidRPr="009E48A3">
              <w:rPr>
                <w:rFonts w:ascii="宋体" w:eastAsia="宋体" w:hAnsi="宋体" w:cs="Times New Roman"/>
                <w:sz w:val="18"/>
                <w:lang w:eastAsia="en-US" w:bidi="en-US"/>
              </w:rPr>
              <w:t>＜15</w:t>
            </w:r>
          </w:p>
        </w:tc>
        <w:tc>
          <w:tcPr>
            <w:tcW w:w="3508" w:type="dxa"/>
            <w:tcBorders>
              <w:top w:val="single" w:sz="2" w:space="0" w:color="auto"/>
              <w:left w:val="single" w:sz="2" w:space="0" w:color="auto"/>
              <w:bottom w:val="single" w:sz="2" w:space="0" w:color="auto"/>
              <w:right w:val="single" w:sz="2" w:space="0" w:color="auto"/>
            </w:tcBorders>
            <w:vAlign w:val="center"/>
          </w:tcPr>
          <w:p w14:paraId="7999C496" w14:textId="439A532C" w:rsidR="00391D4C" w:rsidRPr="009E48A3" w:rsidRDefault="00000000">
            <w:pPr>
              <w:jc w:val="center"/>
              <w:rPr>
                <w:rFonts w:ascii="宋体" w:eastAsia="宋体" w:hAnsi="宋体" w:cs="Times New Roman"/>
                <w:sz w:val="18"/>
                <w:lang w:bidi="en-US"/>
              </w:rPr>
            </w:pPr>
            <w:r w:rsidRPr="009E48A3">
              <w:rPr>
                <w:rFonts w:ascii="宋体" w:eastAsia="宋体" w:hAnsi="宋体" w:cs="Times New Roman"/>
                <w:sz w:val="18"/>
                <w:szCs w:val="18"/>
              </w:rPr>
              <w:t>JGJ 70</w:t>
            </w:r>
          </w:p>
        </w:tc>
      </w:tr>
      <w:tr w:rsidR="00391D4C" w:rsidRPr="009E48A3" w14:paraId="6A3FFBFE" w14:textId="77777777">
        <w:trPr>
          <w:trHeight w:val="216"/>
        </w:trPr>
        <w:tc>
          <w:tcPr>
            <w:tcW w:w="1242" w:type="dxa"/>
            <w:vMerge w:val="restart"/>
            <w:tcBorders>
              <w:top w:val="single" w:sz="2" w:space="0" w:color="auto"/>
              <w:left w:val="single" w:sz="2" w:space="0" w:color="auto"/>
              <w:bottom w:val="single" w:sz="2" w:space="0" w:color="auto"/>
              <w:right w:val="single" w:sz="2" w:space="0" w:color="auto"/>
            </w:tcBorders>
            <w:vAlign w:val="center"/>
          </w:tcPr>
          <w:p w14:paraId="74DDE845" w14:textId="77777777" w:rsidR="00391D4C" w:rsidRPr="009E48A3" w:rsidRDefault="00000000">
            <w:pPr>
              <w:jc w:val="center"/>
              <w:rPr>
                <w:rFonts w:ascii="宋体" w:eastAsia="宋体" w:hAnsi="宋体" w:cs="Times New Roman"/>
                <w:b/>
                <w:bCs/>
                <w:szCs w:val="21"/>
              </w:rPr>
            </w:pPr>
            <w:r w:rsidRPr="009E48A3">
              <w:rPr>
                <w:rFonts w:ascii="宋体" w:eastAsia="宋体" w:hAnsi="宋体" w:cs="Times New Roman"/>
                <w:sz w:val="18"/>
                <w:szCs w:val="18"/>
              </w:rPr>
              <w:t>凝结时间/ h</w:t>
            </w:r>
          </w:p>
        </w:tc>
        <w:tc>
          <w:tcPr>
            <w:tcW w:w="1701" w:type="dxa"/>
            <w:gridSpan w:val="2"/>
            <w:tcBorders>
              <w:top w:val="single" w:sz="2" w:space="0" w:color="auto"/>
              <w:left w:val="single" w:sz="2" w:space="0" w:color="auto"/>
              <w:bottom w:val="single" w:sz="2" w:space="0" w:color="auto"/>
              <w:right w:val="single" w:sz="2" w:space="0" w:color="auto"/>
            </w:tcBorders>
            <w:vAlign w:val="center"/>
          </w:tcPr>
          <w:p w14:paraId="0024971B" w14:textId="77777777" w:rsidR="00391D4C" w:rsidRPr="009E48A3" w:rsidRDefault="00000000">
            <w:pPr>
              <w:jc w:val="center"/>
              <w:rPr>
                <w:rFonts w:ascii="宋体" w:eastAsia="宋体" w:hAnsi="宋体" w:cs="Times New Roman"/>
                <w:b/>
                <w:bCs/>
                <w:szCs w:val="21"/>
              </w:rPr>
            </w:pPr>
            <w:r w:rsidRPr="009E48A3">
              <w:rPr>
                <w:rFonts w:ascii="宋体" w:eastAsia="宋体" w:hAnsi="宋体" w:cs="Times New Roman"/>
                <w:sz w:val="18"/>
                <w:szCs w:val="18"/>
              </w:rPr>
              <w:t>初凝</w:t>
            </w:r>
          </w:p>
        </w:tc>
        <w:tc>
          <w:tcPr>
            <w:tcW w:w="3119" w:type="dxa"/>
            <w:gridSpan w:val="2"/>
            <w:tcBorders>
              <w:top w:val="single" w:sz="2" w:space="0" w:color="auto"/>
              <w:left w:val="single" w:sz="2" w:space="0" w:color="auto"/>
              <w:bottom w:val="single" w:sz="2" w:space="0" w:color="auto"/>
              <w:right w:val="single" w:sz="2" w:space="0" w:color="auto"/>
            </w:tcBorders>
            <w:vAlign w:val="center"/>
          </w:tcPr>
          <w:p w14:paraId="16C599FD" w14:textId="77777777" w:rsidR="00391D4C" w:rsidRPr="009E48A3" w:rsidRDefault="00000000">
            <w:pPr>
              <w:jc w:val="center"/>
              <w:rPr>
                <w:rFonts w:ascii="宋体" w:eastAsia="宋体" w:hAnsi="宋体" w:cs="Times New Roman"/>
                <w:b/>
                <w:bCs/>
                <w:szCs w:val="21"/>
              </w:rPr>
            </w:pPr>
            <w:r w:rsidRPr="009E48A3">
              <w:rPr>
                <w:rFonts w:ascii="宋体" w:eastAsia="宋体" w:hAnsi="宋体" w:cs="Times New Roman"/>
                <w:sz w:val="18"/>
                <w:szCs w:val="18"/>
              </w:rPr>
              <w:t>≥1</w:t>
            </w:r>
          </w:p>
        </w:tc>
        <w:tc>
          <w:tcPr>
            <w:tcW w:w="3508" w:type="dxa"/>
            <w:vMerge w:val="restart"/>
            <w:tcBorders>
              <w:top w:val="single" w:sz="2" w:space="0" w:color="auto"/>
              <w:left w:val="single" w:sz="2" w:space="0" w:color="auto"/>
              <w:bottom w:val="single" w:sz="2" w:space="0" w:color="auto"/>
              <w:right w:val="single" w:sz="2" w:space="0" w:color="auto"/>
            </w:tcBorders>
            <w:vAlign w:val="center"/>
          </w:tcPr>
          <w:p w14:paraId="35B134B6" w14:textId="127588DE" w:rsidR="00391D4C" w:rsidRPr="009E48A3" w:rsidRDefault="00000000">
            <w:pPr>
              <w:jc w:val="center"/>
              <w:rPr>
                <w:rFonts w:ascii="宋体" w:eastAsia="宋体" w:hAnsi="宋体" w:cs="Times New Roman"/>
                <w:b/>
                <w:bCs/>
                <w:szCs w:val="21"/>
              </w:rPr>
            </w:pPr>
            <w:r w:rsidRPr="009E48A3">
              <w:rPr>
                <w:rFonts w:ascii="宋体" w:eastAsia="宋体" w:hAnsi="宋体" w:cs="Times New Roman"/>
                <w:sz w:val="18"/>
                <w:lang w:bidi="en-US"/>
              </w:rPr>
              <w:t>JC/T2706</w:t>
            </w:r>
          </w:p>
        </w:tc>
      </w:tr>
      <w:tr w:rsidR="00391D4C" w:rsidRPr="009E48A3" w14:paraId="18475BBA" w14:textId="77777777">
        <w:trPr>
          <w:trHeight w:val="225"/>
        </w:trPr>
        <w:tc>
          <w:tcPr>
            <w:tcW w:w="1242" w:type="dxa"/>
            <w:vMerge/>
            <w:tcBorders>
              <w:top w:val="single" w:sz="2" w:space="0" w:color="auto"/>
              <w:bottom w:val="single" w:sz="2" w:space="0" w:color="auto"/>
            </w:tcBorders>
            <w:vAlign w:val="center"/>
          </w:tcPr>
          <w:p w14:paraId="33B33570" w14:textId="77777777" w:rsidR="00391D4C" w:rsidRPr="009E48A3" w:rsidRDefault="00391D4C">
            <w:pPr>
              <w:jc w:val="center"/>
              <w:rPr>
                <w:rFonts w:ascii="宋体" w:eastAsia="宋体" w:hAnsi="宋体" w:cs="Times New Roman"/>
                <w:sz w:val="18"/>
                <w:szCs w:val="18"/>
              </w:rPr>
            </w:pPr>
          </w:p>
        </w:tc>
        <w:tc>
          <w:tcPr>
            <w:tcW w:w="1701" w:type="dxa"/>
            <w:gridSpan w:val="2"/>
            <w:tcBorders>
              <w:top w:val="single" w:sz="2" w:space="0" w:color="auto"/>
              <w:bottom w:val="single" w:sz="2" w:space="0" w:color="auto"/>
            </w:tcBorders>
            <w:vAlign w:val="center"/>
          </w:tcPr>
          <w:p w14:paraId="7D15CE52" w14:textId="77777777" w:rsidR="00391D4C" w:rsidRPr="009E48A3" w:rsidRDefault="00000000">
            <w:pPr>
              <w:jc w:val="center"/>
              <w:rPr>
                <w:rFonts w:ascii="宋体" w:eastAsia="宋体" w:hAnsi="宋体" w:cs="Times New Roman"/>
                <w:b/>
                <w:bCs/>
                <w:szCs w:val="21"/>
              </w:rPr>
            </w:pPr>
            <w:r w:rsidRPr="009E48A3">
              <w:rPr>
                <w:rFonts w:ascii="宋体" w:eastAsia="宋体" w:hAnsi="宋体" w:cs="Times New Roman"/>
                <w:sz w:val="18"/>
                <w:szCs w:val="18"/>
              </w:rPr>
              <w:t>终凝</w:t>
            </w:r>
          </w:p>
        </w:tc>
        <w:tc>
          <w:tcPr>
            <w:tcW w:w="3119" w:type="dxa"/>
            <w:gridSpan w:val="2"/>
            <w:tcBorders>
              <w:top w:val="single" w:sz="2" w:space="0" w:color="auto"/>
              <w:bottom w:val="single" w:sz="2" w:space="0" w:color="auto"/>
            </w:tcBorders>
            <w:vAlign w:val="center"/>
          </w:tcPr>
          <w:p w14:paraId="48990850" w14:textId="77777777" w:rsidR="00391D4C" w:rsidRPr="009E48A3" w:rsidRDefault="00000000">
            <w:pPr>
              <w:jc w:val="center"/>
              <w:rPr>
                <w:rFonts w:ascii="宋体" w:eastAsia="宋体" w:hAnsi="宋体" w:cs="Times New Roman"/>
                <w:b/>
                <w:bCs/>
                <w:szCs w:val="21"/>
              </w:rPr>
            </w:pPr>
            <w:r w:rsidRPr="009E48A3">
              <w:rPr>
                <w:rFonts w:ascii="宋体" w:eastAsia="宋体" w:hAnsi="宋体" w:cs="Times New Roman"/>
                <w:sz w:val="18"/>
                <w:szCs w:val="18"/>
              </w:rPr>
              <w:t>≤6</w:t>
            </w:r>
          </w:p>
        </w:tc>
        <w:tc>
          <w:tcPr>
            <w:tcW w:w="3508" w:type="dxa"/>
            <w:vMerge/>
            <w:tcBorders>
              <w:top w:val="single" w:sz="2" w:space="0" w:color="auto"/>
              <w:bottom w:val="single" w:sz="2" w:space="0" w:color="auto"/>
            </w:tcBorders>
            <w:vAlign w:val="center"/>
          </w:tcPr>
          <w:p w14:paraId="31E0CDE3" w14:textId="77777777" w:rsidR="00391D4C" w:rsidRPr="009E48A3" w:rsidRDefault="00391D4C">
            <w:pPr>
              <w:jc w:val="center"/>
              <w:rPr>
                <w:rFonts w:ascii="宋体" w:eastAsia="宋体" w:hAnsi="宋体" w:cs="Times New Roman"/>
                <w:b/>
                <w:bCs/>
                <w:szCs w:val="21"/>
              </w:rPr>
            </w:pPr>
          </w:p>
        </w:tc>
      </w:tr>
      <w:tr w:rsidR="00391D4C" w:rsidRPr="009E48A3" w14:paraId="0E849A27" w14:textId="77777777">
        <w:tc>
          <w:tcPr>
            <w:tcW w:w="2943" w:type="dxa"/>
            <w:gridSpan w:val="3"/>
            <w:tcBorders>
              <w:top w:val="single" w:sz="2" w:space="0" w:color="auto"/>
              <w:left w:val="single" w:sz="2" w:space="0" w:color="auto"/>
              <w:bottom w:val="single" w:sz="2" w:space="0" w:color="auto"/>
              <w:right w:val="single" w:sz="2" w:space="0" w:color="auto"/>
            </w:tcBorders>
            <w:vAlign w:val="center"/>
          </w:tcPr>
          <w:p w14:paraId="0496B562" w14:textId="77777777" w:rsidR="00391D4C" w:rsidRPr="009E48A3" w:rsidRDefault="00000000">
            <w:pPr>
              <w:jc w:val="center"/>
              <w:rPr>
                <w:rFonts w:ascii="宋体" w:eastAsia="宋体" w:hAnsi="宋体" w:cs="Times New Roman"/>
                <w:b/>
                <w:bCs/>
                <w:szCs w:val="21"/>
              </w:rPr>
            </w:pPr>
            <w:r w:rsidRPr="009E48A3">
              <w:rPr>
                <w:rFonts w:ascii="宋体" w:eastAsia="宋体" w:hAnsi="宋体" w:cs="Times New Roman"/>
                <w:sz w:val="18"/>
                <w:lang w:bidi="en-US"/>
              </w:rPr>
              <w:t>30</w:t>
            </w:r>
            <w:r w:rsidRPr="009E48A3">
              <w:rPr>
                <w:rFonts w:ascii="宋体" w:eastAsia="宋体" w:hAnsi="宋体" w:cs="Times New Roman"/>
                <w:sz w:val="18"/>
                <w:lang w:eastAsia="en-US" w:bidi="en-US"/>
              </w:rPr>
              <w:t>min流动度</w:t>
            </w:r>
            <w:r w:rsidRPr="009E48A3">
              <w:rPr>
                <w:rFonts w:ascii="宋体" w:eastAsia="宋体" w:hAnsi="宋体" w:cs="Times New Roman"/>
                <w:sz w:val="18"/>
                <w:lang w:bidi="en-US"/>
              </w:rPr>
              <w:t>/</w:t>
            </w:r>
            <w:r w:rsidRPr="009E48A3">
              <w:rPr>
                <w:rFonts w:ascii="宋体" w:eastAsia="宋体" w:hAnsi="宋体" w:cs="Times New Roman"/>
                <w:sz w:val="18"/>
                <w:lang w:eastAsia="en-US" w:bidi="en-US"/>
              </w:rPr>
              <w:t xml:space="preserve"> mm</w:t>
            </w:r>
          </w:p>
        </w:tc>
        <w:tc>
          <w:tcPr>
            <w:tcW w:w="3119" w:type="dxa"/>
            <w:gridSpan w:val="2"/>
            <w:tcBorders>
              <w:top w:val="single" w:sz="2" w:space="0" w:color="auto"/>
              <w:left w:val="single" w:sz="2" w:space="0" w:color="auto"/>
              <w:bottom w:val="single" w:sz="2" w:space="0" w:color="auto"/>
              <w:right w:val="single" w:sz="2" w:space="0" w:color="auto"/>
            </w:tcBorders>
            <w:vAlign w:val="center"/>
          </w:tcPr>
          <w:p w14:paraId="24B916AB" w14:textId="77777777" w:rsidR="00391D4C" w:rsidRPr="009E48A3" w:rsidRDefault="00000000">
            <w:pPr>
              <w:jc w:val="center"/>
              <w:rPr>
                <w:rFonts w:ascii="宋体" w:eastAsia="宋体" w:hAnsi="宋体" w:cs="Times New Roman"/>
                <w:b/>
                <w:bCs/>
                <w:szCs w:val="21"/>
              </w:rPr>
            </w:pPr>
            <w:r w:rsidRPr="009E48A3">
              <w:rPr>
                <w:rFonts w:ascii="宋体" w:eastAsia="宋体" w:hAnsi="宋体" w:cs="Times New Roman"/>
                <w:sz w:val="18"/>
                <w:lang w:eastAsia="en-US" w:bidi="en-US"/>
              </w:rPr>
              <w:t>≥120</w:t>
            </w:r>
          </w:p>
        </w:tc>
        <w:tc>
          <w:tcPr>
            <w:tcW w:w="3508" w:type="dxa"/>
            <w:tcBorders>
              <w:top w:val="single" w:sz="2" w:space="0" w:color="auto"/>
              <w:left w:val="single" w:sz="2" w:space="0" w:color="auto"/>
              <w:bottom w:val="single" w:sz="2" w:space="0" w:color="auto"/>
              <w:right w:val="single" w:sz="2" w:space="0" w:color="auto"/>
            </w:tcBorders>
            <w:vAlign w:val="center"/>
          </w:tcPr>
          <w:p w14:paraId="6BA75C16" w14:textId="421063DF" w:rsidR="00391D4C" w:rsidRPr="009E48A3" w:rsidRDefault="00000000">
            <w:pPr>
              <w:jc w:val="center"/>
              <w:rPr>
                <w:rFonts w:ascii="宋体" w:eastAsia="宋体" w:hAnsi="宋体" w:cs="Times New Roman"/>
                <w:b/>
                <w:bCs/>
                <w:szCs w:val="21"/>
              </w:rPr>
            </w:pPr>
            <w:r w:rsidRPr="009E48A3">
              <w:rPr>
                <w:rFonts w:ascii="宋体" w:eastAsia="宋体" w:hAnsi="宋体" w:cs="Times New Roman"/>
                <w:sz w:val="18"/>
                <w:lang w:bidi="en-US"/>
              </w:rPr>
              <w:t>GB/T 28627</w:t>
            </w:r>
          </w:p>
        </w:tc>
      </w:tr>
      <w:tr w:rsidR="00391D4C" w:rsidRPr="009E48A3" w14:paraId="54B212F5" w14:textId="77777777">
        <w:tc>
          <w:tcPr>
            <w:tcW w:w="2943" w:type="dxa"/>
            <w:gridSpan w:val="3"/>
            <w:tcBorders>
              <w:top w:val="single" w:sz="2" w:space="0" w:color="auto"/>
              <w:bottom w:val="single" w:sz="2" w:space="0" w:color="auto"/>
            </w:tcBorders>
            <w:vAlign w:val="center"/>
          </w:tcPr>
          <w:p w14:paraId="101A7BD9" w14:textId="77777777" w:rsidR="00391D4C" w:rsidRPr="009E48A3" w:rsidRDefault="00000000">
            <w:pPr>
              <w:jc w:val="center"/>
              <w:rPr>
                <w:rFonts w:ascii="宋体" w:eastAsia="宋体" w:hAnsi="宋体" w:cs="Times New Roman"/>
                <w:sz w:val="18"/>
                <w:lang w:bidi="en-US"/>
              </w:rPr>
            </w:pPr>
            <w:r w:rsidRPr="009E48A3">
              <w:rPr>
                <w:rFonts w:ascii="宋体" w:eastAsia="宋体" w:hAnsi="宋体" w:cs="Times New Roman"/>
                <w:sz w:val="18"/>
                <w:lang w:bidi="en-US"/>
              </w:rPr>
              <w:t>线性</w:t>
            </w:r>
            <w:proofErr w:type="spellStart"/>
            <w:r w:rsidRPr="009E48A3">
              <w:rPr>
                <w:rFonts w:ascii="宋体" w:eastAsia="宋体" w:hAnsi="宋体" w:cs="Times New Roman"/>
                <w:sz w:val="18"/>
                <w:lang w:eastAsia="en-US" w:bidi="en-US"/>
              </w:rPr>
              <w:t>收缩率</w:t>
            </w:r>
            <w:proofErr w:type="spellEnd"/>
            <w:r w:rsidRPr="009E48A3">
              <w:rPr>
                <w:rFonts w:ascii="宋体" w:eastAsia="宋体" w:hAnsi="宋体" w:cs="Times New Roman"/>
                <w:sz w:val="18"/>
                <w:lang w:bidi="en-US"/>
              </w:rPr>
              <w:t>（28d）/</w:t>
            </w:r>
            <w:r w:rsidRPr="009E48A3">
              <w:rPr>
                <w:rFonts w:ascii="宋体" w:eastAsia="宋体" w:hAnsi="宋体" w:cs="Times New Roman"/>
                <w:sz w:val="18"/>
                <w:lang w:eastAsia="en-US" w:bidi="en-US"/>
              </w:rPr>
              <w:t>%</w:t>
            </w:r>
          </w:p>
        </w:tc>
        <w:tc>
          <w:tcPr>
            <w:tcW w:w="3119" w:type="dxa"/>
            <w:gridSpan w:val="2"/>
            <w:tcBorders>
              <w:top w:val="single" w:sz="2" w:space="0" w:color="auto"/>
              <w:bottom w:val="single" w:sz="2" w:space="0" w:color="auto"/>
            </w:tcBorders>
            <w:vAlign w:val="center"/>
          </w:tcPr>
          <w:p w14:paraId="630DF7B7" w14:textId="77777777" w:rsidR="00391D4C" w:rsidRPr="009E48A3" w:rsidRDefault="00000000">
            <w:pPr>
              <w:jc w:val="center"/>
              <w:rPr>
                <w:rFonts w:ascii="宋体" w:eastAsia="宋体" w:hAnsi="宋体" w:cs="Times New Roman"/>
                <w:sz w:val="18"/>
                <w:lang w:eastAsia="en-US" w:bidi="en-US"/>
              </w:rPr>
            </w:pPr>
            <w:r w:rsidRPr="009E48A3">
              <w:rPr>
                <w:rFonts w:ascii="宋体" w:eastAsia="宋体" w:hAnsi="宋体" w:cs="Times New Roman"/>
                <w:sz w:val="18"/>
                <w:lang w:eastAsia="en-US" w:bidi="en-US"/>
              </w:rPr>
              <w:t>≤</w:t>
            </w:r>
            <w:r w:rsidRPr="009E48A3">
              <w:rPr>
                <w:rFonts w:ascii="宋体" w:eastAsia="宋体" w:hAnsi="宋体" w:cs="Times New Roman"/>
                <w:sz w:val="18"/>
                <w:lang w:bidi="en-US"/>
              </w:rPr>
              <w:t>0.2</w:t>
            </w:r>
          </w:p>
        </w:tc>
        <w:tc>
          <w:tcPr>
            <w:tcW w:w="3508" w:type="dxa"/>
            <w:tcBorders>
              <w:top w:val="single" w:sz="2" w:space="0" w:color="auto"/>
              <w:bottom w:val="single" w:sz="2" w:space="0" w:color="auto"/>
            </w:tcBorders>
            <w:vAlign w:val="center"/>
          </w:tcPr>
          <w:p w14:paraId="29E5170D" w14:textId="2D485489" w:rsidR="00391D4C" w:rsidRPr="009E48A3" w:rsidRDefault="00000000">
            <w:pPr>
              <w:jc w:val="center"/>
              <w:rPr>
                <w:rFonts w:ascii="宋体" w:eastAsia="宋体" w:hAnsi="宋体" w:cs="Times New Roman"/>
                <w:sz w:val="18"/>
                <w:lang w:bidi="en-US"/>
              </w:rPr>
            </w:pPr>
            <w:r w:rsidRPr="009E48A3">
              <w:rPr>
                <w:rFonts w:ascii="宋体" w:eastAsia="宋体" w:hAnsi="宋体" w:cs="Times New Roman"/>
                <w:sz w:val="18"/>
                <w:lang w:bidi="en-US"/>
              </w:rPr>
              <w:t>JC/T2706</w:t>
            </w:r>
          </w:p>
        </w:tc>
      </w:tr>
      <w:tr w:rsidR="00391D4C" w:rsidRPr="009E48A3" w14:paraId="0EEA30CA" w14:textId="77777777">
        <w:tc>
          <w:tcPr>
            <w:tcW w:w="2943" w:type="dxa"/>
            <w:gridSpan w:val="3"/>
            <w:tcBorders>
              <w:top w:val="single" w:sz="2" w:space="0" w:color="auto"/>
            </w:tcBorders>
            <w:vAlign w:val="center"/>
          </w:tcPr>
          <w:p w14:paraId="4E8E148C" w14:textId="77777777" w:rsidR="00391D4C" w:rsidRPr="009E48A3" w:rsidRDefault="00000000">
            <w:pPr>
              <w:jc w:val="center"/>
              <w:rPr>
                <w:rFonts w:ascii="宋体" w:eastAsia="宋体" w:hAnsi="宋体" w:cs="Times New Roman"/>
                <w:sz w:val="18"/>
                <w:lang w:bidi="en-US"/>
              </w:rPr>
            </w:pPr>
            <w:r w:rsidRPr="009E48A3">
              <w:rPr>
                <w:rFonts w:ascii="宋体" w:eastAsia="宋体" w:hAnsi="宋体" w:cs="Times New Roman"/>
                <w:sz w:val="18"/>
                <w:szCs w:val="18"/>
              </w:rPr>
              <w:t>燃烧</w:t>
            </w:r>
            <w:proofErr w:type="spellStart"/>
            <w:r w:rsidRPr="009E48A3">
              <w:rPr>
                <w:rFonts w:ascii="宋体" w:eastAsia="宋体" w:hAnsi="宋体" w:cs="Times New Roman"/>
                <w:sz w:val="18"/>
                <w:szCs w:val="18"/>
                <w:lang w:eastAsia="en-US"/>
              </w:rPr>
              <w:t>性能</w:t>
            </w:r>
            <w:proofErr w:type="spellEnd"/>
          </w:p>
        </w:tc>
        <w:tc>
          <w:tcPr>
            <w:tcW w:w="3119" w:type="dxa"/>
            <w:gridSpan w:val="2"/>
            <w:tcBorders>
              <w:top w:val="single" w:sz="2" w:space="0" w:color="auto"/>
            </w:tcBorders>
            <w:vAlign w:val="center"/>
          </w:tcPr>
          <w:p w14:paraId="3BB72D01" w14:textId="77777777" w:rsidR="00391D4C" w:rsidRPr="009E48A3" w:rsidRDefault="00000000">
            <w:pPr>
              <w:jc w:val="center"/>
              <w:rPr>
                <w:rFonts w:ascii="宋体" w:eastAsia="宋体" w:hAnsi="宋体" w:cs="Times New Roman"/>
                <w:sz w:val="18"/>
                <w:lang w:eastAsia="en-US" w:bidi="en-US"/>
              </w:rPr>
            </w:pPr>
            <w:r w:rsidRPr="009E48A3">
              <w:rPr>
                <w:rFonts w:ascii="宋体" w:eastAsia="宋体" w:hAnsi="宋体" w:cs="Times New Roman"/>
                <w:sz w:val="18"/>
                <w:szCs w:val="18"/>
                <w:lang w:eastAsia="en-US"/>
              </w:rPr>
              <w:t>A</w:t>
            </w:r>
          </w:p>
        </w:tc>
        <w:tc>
          <w:tcPr>
            <w:tcW w:w="3508" w:type="dxa"/>
            <w:tcBorders>
              <w:top w:val="single" w:sz="2" w:space="0" w:color="auto"/>
            </w:tcBorders>
            <w:vAlign w:val="center"/>
          </w:tcPr>
          <w:p w14:paraId="7D4659A6" w14:textId="4ADFC65D" w:rsidR="00391D4C" w:rsidRPr="009E48A3" w:rsidRDefault="00000000">
            <w:pPr>
              <w:jc w:val="center"/>
              <w:rPr>
                <w:rFonts w:ascii="宋体" w:eastAsia="宋体" w:hAnsi="宋体" w:cs="Times New Roman"/>
                <w:sz w:val="18"/>
                <w:lang w:bidi="en-US"/>
              </w:rPr>
            </w:pPr>
            <w:r w:rsidRPr="009E48A3">
              <w:rPr>
                <w:rFonts w:ascii="宋体" w:eastAsia="宋体" w:hAnsi="宋体" w:cs="Times New Roman"/>
                <w:sz w:val="18"/>
                <w:szCs w:val="18"/>
              </w:rPr>
              <w:t>GB 8624</w:t>
            </w:r>
          </w:p>
        </w:tc>
      </w:tr>
      <w:tr w:rsidR="00391D4C" w:rsidRPr="009E48A3" w14:paraId="3AAC7F40" w14:textId="77777777">
        <w:trPr>
          <w:trHeight w:val="244"/>
        </w:trPr>
        <w:tc>
          <w:tcPr>
            <w:tcW w:w="1526" w:type="dxa"/>
            <w:gridSpan w:val="2"/>
            <w:vMerge w:val="restart"/>
            <w:vAlign w:val="center"/>
          </w:tcPr>
          <w:p w14:paraId="495E760C" w14:textId="77777777" w:rsidR="00391D4C" w:rsidRPr="009E48A3" w:rsidRDefault="00000000">
            <w:pPr>
              <w:jc w:val="center"/>
              <w:rPr>
                <w:rFonts w:ascii="宋体" w:eastAsia="宋体" w:hAnsi="宋体" w:cs="Times New Roman"/>
                <w:sz w:val="18"/>
                <w:szCs w:val="18"/>
              </w:rPr>
            </w:pPr>
            <w:proofErr w:type="spellStart"/>
            <w:r w:rsidRPr="009E48A3">
              <w:rPr>
                <w:rFonts w:ascii="宋体" w:eastAsia="宋体" w:hAnsi="宋体" w:cs="Times New Roman"/>
                <w:sz w:val="18"/>
                <w:lang w:eastAsia="en-US" w:bidi="en-US"/>
              </w:rPr>
              <w:t>放射性核素限量</w:t>
            </w:r>
            <w:proofErr w:type="spellEnd"/>
          </w:p>
        </w:tc>
        <w:tc>
          <w:tcPr>
            <w:tcW w:w="1417" w:type="dxa"/>
            <w:vAlign w:val="center"/>
          </w:tcPr>
          <w:p w14:paraId="47E37AD5" w14:textId="77777777" w:rsidR="00391D4C" w:rsidRPr="009E48A3" w:rsidRDefault="00000000">
            <w:pPr>
              <w:jc w:val="center"/>
              <w:rPr>
                <w:rFonts w:ascii="宋体" w:eastAsia="宋体" w:hAnsi="宋体" w:cs="Times New Roman"/>
                <w:sz w:val="18"/>
                <w:szCs w:val="18"/>
              </w:rPr>
            </w:pPr>
            <w:proofErr w:type="spellStart"/>
            <w:r w:rsidRPr="009E48A3">
              <w:rPr>
                <w:rFonts w:ascii="宋体" w:eastAsia="宋体" w:hAnsi="宋体" w:cs="Times New Roman"/>
                <w:sz w:val="18"/>
                <w:lang w:eastAsia="en-US" w:bidi="en-US"/>
              </w:rPr>
              <w:t>内照射指数I</w:t>
            </w:r>
            <w:r w:rsidRPr="009E48A3">
              <w:rPr>
                <w:rFonts w:ascii="宋体" w:eastAsia="宋体" w:hAnsi="宋体" w:cs="Times New Roman"/>
                <w:sz w:val="18"/>
                <w:vertAlign w:val="subscript"/>
                <w:lang w:eastAsia="en-US" w:bidi="en-US"/>
              </w:rPr>
              <w:t>Ra</w:t>
            </w:r>
            <w:proofErr w:type="spellEnd"/>
          </w:p>
        </w:tc>
        <w:tc>
          <w:tcPr>
            <w:tcW w:w="3119" w:type="dxa"/>
            <w:gridSpan w:val="2"/>
            <w:vAlign w:val="center"/>
          </w:tcPr>
          <w:p w14:paraId="7CEC1A5D" w14:textId="77777777" w:rsidR="00391D4C" w:rsidRPr="009E48A3" w:rsidRDefault="00000000">
            <w:pPr>
              <w:jc w:val="center"/>
              <w:rPr>
                <w:rFonts w:ascii="宋体" w:eastAsia="宋体" w:hAnsi="宋体" w:cs="Times New Roman"/>
                <w:sz w:val="18"/>
                <w:szCs w:val="18"/>
                <w:lang w:eastAsia="en-US"/>
              </w:rPr>
            </w:pPr>
            <w:r w:rsidRPr="009E48A3">
              <w:rPr>
                <w:rFonts w:ascii="宋体" w:eastAsia="宋体" w:hAnsi="宋体" w:cs="Times New Roman"/>
                <w:sz w:val="18"/>
                <w:lang w:eastAsia="en-US" w:bidi="en-US"/>
              </w:rPr>
              <w:t>≤</w:t>
            </w:r>
            <w:r w:rsidRPr="009E48A3">
              <w:rPr>
                <w:rFonts w:ascii="宋体" w:eastAsia="宋体" w:hAnsi="宋体" w:cs="Times New Roman"/>
                <w:sz w:val="18"/>
                <w:lang w:bidi="en-US"/>
              </w:rPr>
              <w:t>1.0</w:t>
            </w:r>
          </w:p>
        </w:tc>
        <w:tc>
          <w:tcPr>
            <w:tcW w:w="3508" w:type="dxa"/>
            <w:vMerge w:val="restart"/>
            <w:vAlign w:val="center"/>
          </w:tcPr>
          <w:p w14:paraId="08BC4B96" w14:textId="05C9B947" w:rsidR="00391D4C" w:rsidRPr="009E48A3" w:rsidRDefault="00000000">
            <w:pPr>
              <w:jc w:val="center"/>
              <w:rPr>
                <w:rFonts w:ascii="宋体" w:eastAsia="宋体" w:hAnsi="宋体" w:cs="Times New Roman"/>
                <w:sz w:val="18"/>
                <w:szCs w:val="18"/>
              </w:rPr>
            </w:pPr>
            <w:r w:rsidRPr="009E48A3">
              <w:rPr>
                <w:rFonts w:ascii="宋体" w:eastAsia="宋体" w:hAnsi="宋体" w:cs="Times New Roman"/>
                <w:sz w:val="18"/>
                <w:lang w:bidi="en-US"/>
              </w:rPr>
              <w:t>GB 6566</w:t>
            </w:r>
          </w:p>
        </w:tc>
      </w:tr>
      <w:tr w:rsidR="00391D4C" w:rsidRPr="009E48A3" w14:paraId="590ABBC5" w14:textId="77777777">
        <w:trPr>
          <w:trHeight w:val="197"/>
        </w:trPr>
        <w:tc>
          <w:tcPr>
            <w:tcW w:w="1526" w:type="dxa"/>
            <w:gridSpan w:val="2"/>
            <w:vMerge/>
            <w:vAlign w:val="center"/>
          </w:tcPr>
          <w:p w14:paraId="069A9837" w14:textId="77777777" w:rsidR="00391D4C" w:rsidRPr="009E48A3" w:rsidRDefault="00391D4C">
            <w:pPr>
              <w:jc w:val="center"/>
              <w:rPr>
                <w:rFonts w:ascii="宋体" w:eastAsia="宋体" w:hAnsi="宋体" w:cs="Times New Roman"/>
                <w:sz w:val="18"/>
                <w:lang w:eastAsia="en-US" w:bidi="en-US"/>
              </w:rPr>
            </w:pPr>
          </w:p>
        </w:tc>
        <w:tc>
          <w:tcPr>
            <w:tcW w:w="1417" w:type="dxa"/>
            <w:vAlign w:val="center"/>
          </w:tcPr>
          <w:p w14:paraId="73CE20E9" w14:textId="77777777" w:rsidR="00391D4C" w:rsidRPr="009E48A3" w:rsidRDefault="00000000">
            <w:pPr>
              <w:jc w:val="center"/>
              <w:rPr>
                <w:rFonts w:ascii="宋体" w:eastAsia="宋体" w:hAnsi="宋体" w:cs="Times New Roman"/>
                <w:sz w:val="18"/>
                <w:szCs w:val="18"/>
              </w:rPr>
            </w:pPr>
            <w:proofErr w:type="spellStart"/>
            <w:r w:rsidRPr="009E48A3">
              <w:rPr>
                <w:rFonts w:ascii="宋体" w:eastAsia="宋体" w:hAnsi="宋体" w:cs="Times New Roman"/>
                <w:sz w:val="18"/>
                <w:lang w:eastAsia="en-US" w:bidi="en-US"/>
              </w:rPr>
              <w:t>外照射指数I</w:t>
            </w:r>
            <w:r w:rsidRPr="009E48A3">
              <w:rPr>
                <w:rFonts w:ascii="宋体" w:eastAsia="宋体" w:hAnsi="宋体" w:cs="Times New Roman"/>
                <w:sz w:val="18"/>
                <w:vertAlign w:val="subscript"/>
                <w:lang w:eastAsia="en-US" w:bidi="en-US"/>
              </w:rPr>
              <w:t>γ</w:t>
            </w:r>
            <w:proofErr w:type="spellEnd"/>
          </w:p>
        </w:tc>
        <w:tc>
          <w:tcPr>
            <w:tcW w:w="3119" w:type="dxa"/>
            <w:gridSpan w:val="2"/>
            <w:vAlign w:val="center"/>
          </w:tcPr>
          <w:p w14:paraId="45D18DEB" w14:textId="77777777" w:rsidR="00391D4C" w:rsidRPr="009E48A3" w:rsidRDefault="00000000">
            <w:pPr>
              <w:jc w:val="center"/>
              <w:rPr>
                <w:rFonts w:ascii="宋体" w:eastAsia="宋体" w:hAnsi="宋体" w:cs="Times New Roman"/>
                <w:sz w:val="18"/>
                <w:szCs w:val="18"/>
                <w:lang w:eastAsia="en-US"/>
              </w:rPr>
            </w:pPr>
            <w:r w:rsidRPr="009E48A3">
              <w:rPr>
                <w:rFonts w:ascii="宋体" w:eastAsia="宋体" w:hAnsi="宋体" w:cs="Times New Roman"/>
                <w:sz w:val="18"/>
                <w:lang w:eastAsia="en-US" w:bidi="en-US"/>
              </w:rPr>
              <w:t>≤</w:t>
            </w:r>
            <w:r w:rsidRPr="009E48A3">
              <w:rPr>
                <w:rFonts w:ascii="宋体" w:eastAsia="宋体" w:hAnsi="宋体" w:cs="Times New Roman"/>
                <w:sz w:val="18"/>
                <w:lang w:bidi="en-US"/>
              </w:rPr>
              <w:t>1.0</w:t>
            </w:r>
          </w:p>
        </w:tc>
        <w:tc>
          <w:tcPr>
            <w:tcW w:w="3508" w:type="dxa"/>
            <w:vMerge/>
            <w:vAlign w:val="center"/>
          </w:tcPr>
          <w:p w14:paraId="133E5334" w14:textId="77777777" w:rsidR="00391D4C" w:rsidRPr="009E48A3" w:rsidRDefault="00391D4C">
            <w:pPr>
              <w:jc w:val="center"/>
              <w:rPr>
                <w:rFonts w:ascii="宋体" w:eastAsia="宋体" w:hAnsi="宋体" w:cs="Times New Roman"/>
                <w:sz w:val="18"/>
                <w:szCs w:val="18"/>
              </w:rPr>
            </w:pPr>
          </w:p>
        </w:tc>
      </w:tr>
    </w:tbl>
    <w:p w14:paraId="1EA676FD" w14:textId="6E374A03" w:rsidR="00391D4C" w:rsidRDefault="009E48A3">
      <w:pPr>
        <w:spacing w:line="440" w:lineRule="exact"/>
        <w:rPr>
          <w:rFonts w:ascii="Times New Roman" w:eastAsia="宋体" w:hAnsi="Times New Roman" w:cs="Times New Roman"/>
        </w:rPr>
      </w:pPr>
      <w:r w:rsidRPr="008C3B91">
        <w:rPr>
          <w:rFonts w:ascii="黑体" w:eastAsia="黑体" w:hAnsi="黑体" w:cs="Times New Roman"/>
          <w:b/>
          <w:bCs/>
        </w:rPr>
        <w:t>4.2.2</w:t>
      </w:r>
      <w:r>
        <w:rPr>
          <w:rFonts w:eastAsia="宋体" w:hAnsi="宋体" w:cs="Times New Roman" w:hint="eastAsia"/>
        </w:rPr>
        <w:t xml:space="preserve">  </w:t>
      </w:r>
      <w:r>
        <w:rPr>
          <w:rFonts w:ascii="Times New Roman" w:eastAsia="宋体" w:hAnsi="Times New Roman" w:cs="Times New Roman"/>
        </w:rPr>
        <w:t>预制石膏隔声保温制品性能应符合表</w:t>
      </w:r>
      <w:r w:rsidRPr="009E48A3">
        <w:rPr>
          <w:rFonts w:ascii="宋体" w:eastAsia="宋体" w:hAnsi="宋体" w:cs="Times New Roman"/>
        </w:rPr>
        <w:t>4.2.2</w:t>
      </w:r>
      <w:r>
        <w:rPr>
          <w:rFonts w:ascii="Times New Roman" w:eastAsia="宋体" w:hAnsi="Times New Roman" w:cs="Times New Roman"/>
        </w:rPr>
        <w:t>的规定。</w:t>
      </w:r>
    </w:p>
    <w:p w14:paraId="2D40C3DA" w14:textId="77777777" w:rsidR="009E48A3" w:rsidRPr="008C3B91" w:rsidRDefault="009E48A3" w:rsidP="009E48A3">
      <w:pPr>
        <w:pStyle w:val="a7"/>
        <w:spacing w:line="480" w:lineRule="auto"/>
        <w:jc w:val="center"/>
        <w:rPr>
          <w:rFonts w:ascii="Times New Roman" w:hAnsi="Times New Roman"/>
          <w:sz w:val="18"/>
          <w:szCs w:val="21"/>
        </w:rPr>
      </w:pPr>
      <w:r w:rsidRPr="008C3B91">
        <w:rPr>
          <w:rFonts w:ascii="Times New Roman" w:hAnsi="Times New Roman"/>
          <w:sz w:val="18"/>
          <w:szCs w:val="21"/>
        </w:rPr>
        <w:t>表</w:t>
      </w:r>
      <w:r w:rsidRPr="008C3B91">
        <w:rPr>
          <w:rFonts w:ascii="Times New Roman" w:hAnsi="Times New Roman"/>
          <w:sz w:val="18"/>
          <w:szCs w:val="21"/>
        </w:rPr>
        <w:t xml:space="preserve">4.2.2 </w:t>
      </w:r>
      <w:r w:rsidRPr="008C3B91">
        <w:rPr>
          <w:rFonts w:ascii="Times New Roman" w:hAnsi="Times New Roman"/>
          <w:sz w:val="18"/>
          <w:szCs w:val="21"/>
        </w:rPr>
        <w:t>预制石膏隔声保温制品的性能指标</w:t>
      </w:r>
    </w:p>
    <w:tbl>
      <w:tblPr>
        <w:tblStyle w:val="af6"/>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firstRow="1" w:lastRow="0" w:firstColumn="1" w:lastColumn="0" w:noHBand="0" w:noVBand="1"/>
      </w:tblPr>
      <w:tblGrid>
        <w:gridCol w:w="1486"/>
        <w:gridCol w:w="1381"/>
        <w:gridCol w:w="1532"/>
        <w:gridCol w:w="1391"/>
        <w:gridCol w:w="3558"/>
      </w:tblGrid>
      <w:tr w:rsidR="00391D4C" w:rsidRPr="009E48A3" w14:paraId="35B3A2FC" w14:textId="77777777" w:rsidTr="009E48A3">
        <w:trPr>
          <w:trHeight w:val="338"/>
        </w:trPr>
        <w:tc>
          <w:tcPr>
            <w:tcW w:w="2867" w:type="dxa"/>
            <w:gridSpan w:val="2"/>
            <w:vMerge w:val="restart"/>
            <w:vAlign w:val="center"/>
          </w:tcPr>
          <w:p w14:paraId="0329ADC6" w14:textId="77777777" w:rsidR="00391D4C" w:rsidRPr="009E48A3" w:rsidRDefault="00000000">
            <w:pPr>
              <w:jc w:val="center"/>
              <w:rPr>
                <w:rFonts w:ascii="宋体" w:eastAsia="宋体" w:hAnsi="宋体" w:cs="Times New Roman"/>
                <w:sz w:val="18"/>
                <w:szCs w:val="18"/>
                <w:lang w:eastAsia="en-US"/>
              </w:rPr>
            </w:pPr>
            <w:proofErr w:type="spellStart"/>
            <w:r w:rsidRPr="009E48A3">
              <w:rPr>
                <w:rFonts w:ascii="宋体" w:eastAsia="宋体" w:hAnsi="宋体" w:cs="Times New Roman"/>
                <w:sz w:val="18"/>
                <w:szCs w:val="18"/>
                <w:lang w:eastAsia="en-US"/>
              </w:rPr>
              <w:t>项目名称</w:t>
            </w:r>
            <w:proofErr w:type="spellEnd"/>
          </w:p>
        </w:tc>
        <w:tc>
          <w:tcPr>
            <w:tcW w:w="2923" w:type="dxa"/>
            <w:gridSpan w:val="2"/>
            <w:vAlign w:val="center"/>
          </w:tcPr>
          <w:p w14:paraId="70FC3A33" w14:textId="77777777" w:rsidR="00391D4C" w:rsidRPr="009E48A3" w:rsidRDefault="00000000">
            <w:pPr>
              <w:jc w:val="center"/>
              <w:rPr>
                <w:rFonts w:ascii="宋体" w:eastAsia="宋体" w:hAnsi="宋体" w:cs="Times New Roman"/>
                <w:sz w:val="18"/>
                <w:szCs w:val="18"/>
                <w:lang w:eastAsia="en-US"/>
              </w:rPr>
            </w:pPr>
            <w:proofErr w:type="spellStart"/>
            <w:r w:rsidRPr="009E48A3">
              <w:rPr>
                <w:rFonts w:ascii="宋体" w:eastAsia="宋体" w:hAnsi="宋体" w:cs="Times New Roman"/>
                <w:sz w:val="18"/>
                <w:szCs w:val="18"/>
                <w:lang w:eastAsia="en-US"/>
              </w:rPr>
              <w:t>性能指标</w:t>
            </w:r>
            <w:proofErr w:type="spellEnd"/>
          </w:p>
        </w:tc>
        <w:tc>
          <w:tcPr>
            <w:tcW w:w="3558" w:type="dxa"/>
            <w:vMerge w:val="restart"/>
            <w:vAlign w:val="center"/>
          </w:tcPr>
          <w:p w14:paraId="1751BC5B" w14:textId="77777777" w:rsidR="00391D4C" w:rsidRPr="009E48A3" w:rsidRDefault="00000000">
            <w:pPr>
              <w:jc w:val="center"/>
              <w:rPr>
                <w:rFonts w:ascii="宋体" w:eastAsia="宋体" w:hAnsi="宋体" w:cs="Times New Roman"/>
                <w:sz w:val="18"/>
                <w:szCs w:val="18"/>
                <w:lang w:eastAsia="en-US"/>
              </w:rPr>
            </w:pPr>
            <w:proofErr w:type="spellStart"/>
            <w:r w:rsidRPr="009E48A3">
              <w:rPr>
                <w:rFonts w:ascii="宋体" w:eastAsia="宋体" w:hAnsi="宋体" w:cs="Times New Roman"/>
                <w:sz w:val="18"/>
                <w:szCs w:val="18"/>
                <w:lang w:eastAsia="en-US"/>
              </w:rPr>
              <w:t>试验方法</w:t>
            </w:r>
            <w:proofErr w:type="spellEnd"/>
          </w:p>
        </w:tc>
      </w:tr>
      <w:tr w:rsidR="00391D4C" w:rsidRPr="009E48A3" w14:paraId="74899B46" w14:textId="77777777" w:rsidTr="009E48A3">
        <w:trPr>
          <w:trHeight w:val="103"/>
        </w:trPr>
        <w:tc>
          <w:tcPr>
            <w:tcW w:w="2867" w:type="dxa"/>
            <w:gridSpan w:val="2"/>
            <w:vMerge/>
            <w:vAlign w:val="center"/>
          </w:tcPr>
          <w:p w14:paraId="478072AA" w14:textId="77777777" w:rsidR="00391D4C" w:rsidRPr="009E48A3" w:rsidRDefault="00391D4C">
            <w:pPr>
              <w:jc w:val="center"/>
              <w:rPr>
                <w:rFonts w:ascii="宋体" w:eastAsia="宋体" w:hAnsi="宋体" w:cs="Times New Roman"/>
                <w:sz w:val="18"/>
                <w:szCs w:val="18"/>
                <w:lang w:eastAsia="en-US"/>
              </w:rPr>
            </w:pPr>
          </w:p>
        </w:tc>
        <w:tc>
          <w:tcPr>
            <w:tcW w:w="1532" w:type="dxa"/>
            <w:vAlign w:val="center"/>
          </w:tcPr>
          <w:p w14:paraId="25BBCAC9" w14:textId="77777777" w:rsidR="00391D4C" w:rsidRPr="009E48A3" w:rsidRDefault="00000000">
            <w:pPr>
              <w:jc w:val="center"/>
              <w:rPr>
                <w:rFonts w:ascii="宋体" w:eastAsia="宋体" w:hAnsi="宋体" w:cs="Times New Roman"/>
                <w:sz w:val="18"/>
                <w:szCs w:val="18"/>
                <w:lang w:eastAsia="en-US"/>
              </w:rPr>
            </w:pPr>
            <w:proofErr w:type="spellStart"/>
            <w:r w:rsidRPr="009E48A3">
              <w:rPr>
                <w:rFonts w:ascii="宋体" w:eastAsia="宋体" w:hAnsi="宋体" w:cs="Times New Roman"/>
                <w:sz w:val="18"/>
                <w:szCs w:val="18"/>
                <w:lang w:eastAsia="en-US"/>
              </w:rPr>
              <w:t>Ⅰ型</w:t>
            </w:r>
            <w:proofErr w:type="spellEnd"/>
          </w:p>
        </w:tc>
        <w:tc>
          <w:tcPr>
            <w:tcW w:w="1391" w:type="dxa"/>
            <w:vAlign w:val="center"/>
          </w:tcPr>
          <w:p w14:paraId="305F517E" w14:textId="77777777" w:rsidR="00391D4C" w:rsidRPr="009E48A3" w:rsidRDefault="00000000">
            <w:pPr>
              <w:jc w:val="center"/>
              <w:rPr>
                <w:rFonts w:ascii="宋体" w:eastAsia="宋体" w:hAnsi="宋体" w:cs="Times New Roman"/>
                <w:sz w:val="18"/>
                <w:szCs w:val="18"/>
                <w:lang w:eastAsia="en-US"/>
              </w:rPr>
            </w:pPr>
            <w:proofErr w:type="spellStart"/>
            <w:r w:rsidRPr="009E48A3">
              <w:rPr>
                <w:rFonts w:ascii="宋体" w:eastAsia="宋体" w:hAnsi="宋体" w:cs="Times New Roman"/>
                <w:sz w:val="18"/>
                <w:szCs w:val="18"/>
                <w:lang w:eastAsia="en-US"/>
              </w:rPr>
              <w:t>Ⅱ型</w:t>
            </w:r>
            <w:proofErr w:type="spellEnd"/>
          </w:p>
        </w:tc>
        <w:tc>
          <w:tcPr>
            <w:tcW w:w="3558" w:type="dxa"/>
            <w:vMerge/>
            <w:vAlign w:val="center"/>
          </w:tcPr>
          <w:p w14:paraId="53C62BC2" w14:textId="77777777" w:rsidR="00391D4C" w:rsidRPr="009E48A3" w:rsidRDefault="00391D4C">
            <w:pPr>
              <w:jc w:val="center"/>
              <w:rPr>
                <w:rFonts w:ascii="宋体" w:eastAsia="宋体" w:hAnsi="宋体" w:cs="Times New Roman"/>
                <w:sz w:val="18"/>
                <w:szCs w:val="18"/>
                <w:lang w:eastAsia="en-US"/>
              </w:rPr>
            </w:pPr>
          </w:p>
        </w:tc>
      </w:tr>
      <w:tr w:rsidR="00391D4C" w:rsidRPr="009E48A3" w14:paraId="45716658" w14:textId="77777777" w:rsidTr="009E48A3">
        <w:tc>
          <w:tcPr>
            <w:tcW w:w="2867" w:type="dxa"/>
            <w:gridSpan w:val="2"/>
            <w:vAlign w:val="center"/>
          </w:tcPr>
          <w:p w14:paraId="5E16B88D" w14:textId="77777777" w:rsidR="00391D4C" w:rsidRPr="009E48A3" w:rsidRDefault="00000000">
            <w:pPr>
              <w:jc w:val="center"/>
              <w:rPr>
                <w:rFonts w:ascii="宋体" w:eastAsia="宋体" w:hAnsi="宋体" w:cs="Times New Roman"/>
                <w:sz w:val="18"/>
                <w:szCs w:val="18"/>
                <w:lang w:eastAsia="en-US"/>
              </w:rPr>
            </w:pPr>
            <w:proofErr w:type="spellStart"/>
            <w:r w:rsidRPr="009E48A3">
              <w:rPr>
                <w:rFonts w:ascii="宋体" w:eastAsia="宋体" w:hAnsi="宋体" w:cs="Times New Roman"/>
                <w:sz w:val="18"/>
                <w:szCs w:val="18"/>
                <w:lang w:eastAsia="en-US"/>
              </w:rPr>
              <w:t>干密度</w:t>
            </w:r>
            <w:proofErr w:type="spellEnd"/>
            <w:r w:rsidRPr="009E48A3">
              <w:rPr>
                <w:rFonts w:ascii="宋体" w:eastAsia="宋体" w:hAnsi="宋体" w:cs="Times New Roman"/>
                <w:sz w:val="18"/>
                <w:szCs w:val="18"/>
              </w:rPr>
              <w:t>/</w:t>
            </w:r>
            <w:r w:rsidRPr="009E48A3">
              <w:rPr>
                <w:rFonts w:ascii="宋体" w:eastAsia="宋体" w:hAnsi="宋体" w:cs="Times New Roman"/>
                <w:sz w:val="18"/>
                <w:szCs w:val="18"/>
                <w:lang w:eastAsia="en-US"/>
              </w:rPr>
              <w:t>kg/m</w:t>
            </w:r>
            <w:r w:rsidRPr="009E48A3">
              <w:rPr>
                <w:rFonts w:ascii="宋体" w:eastAsia="宋体" w:hAnsi="宋体" w:cs="Times New Roman"/>
                <w:sz w:val="18"/>
                <w:szCs w:val="18"/>
                <w:vertAlign w:val="superscript"/>
                <w:lang w:eastAsia="en-US"/>
              </w:rPr>
              <w:t>3</w:t>
            </w:r>
          </w:p>
        </w:tc>
        <w:tc>
          <w:tcPr>
            <w:tcW w:w="1532" w:type="dxa"/>
            <w:vAlign w:val="center"/>
          </w:tcPr>
          <w:p w14:paraId="28B2D742" w14:textId="77777777" w:rsidR="00391D4C" w:rsidRPr="009E48A3" w:rsidRDefault="00000000">
            <w:pPr>
              <w:jc w:val="center"/>
              <w:rPr>
                <w:rFonts w:ascii="宋体" w:eastAsia="宋体" w:hAnsi="宋体" w:cs="Times New Roman"/>
                <w:sz w:val="18"/>
                <w:szCs w:val="18"/>
                <w:lang w:eastAsia="en-US"/>
              </w:rPr>
            </w:pPr>
            <w:r w:rsidRPr="009E48A3">
              <w:rPr>
                <w:rFonts w:ascii="宋体" w:eastAsia="宋体" w:hAnsi="宋体" w:cs="Times New Roman"/>
                <w:sz w:val="18"/>
                <w:szCs w:val="18"/>
                <w:lang w:eastAsia="en-US"/>
              </w:rPr>
              <w:t>≤350</w:t>
            </w:r>
          </w:p>
        </w:tc>
        <w:tc>
          <w:tcPr>
            <w:tcW w:w="1391" w:type="dxa"/>
            <w:vAlign w:val="center"/>
          </w:tcPr>
          <w:p w14:paraId="6FF8D73D" w14:textId="77777777" w:rsidR="00391D4C" w:rsidRPr="009E48A3" w:rsidRDefault="00000000">
            <w:pPr>
              <w:jc w:val="center"/>
              <w:rPr>
                <w:rFonts w:ascii="宋体" w:eastAsia="宋体" w:hAnsi="宋体" w:cs="Times New Roman"/>
                <w:sz w:val="18"/>
                <w:szCs w:val="18"/>
                <w:lang w:eastAsia="en-US"/>
              </w:rPr>
            </w:pPr>
            <w:r w:rsidRPr="009E48A3">
              <w:rPr>
                <w:rFonts w:ascii="宋体" w:eastAsia="宋体" w:hAnsi="宋体" w:cs="Times New Roman"/>
                <w:sz w:val="18"/>
                <w:szCs w:val="18"/>
                <w:lang w:eastAsia="en-US"/>
              </w:rPr>
              <w:t>≤500</w:t>
            </w:r>
          </w:p>
        </w:tc>
        <w:tc>
          <w:tcPr>
            <w:tcW w:w="3558" w:type="dxa"/>
            <w:vAlign w:val="center"/>
          </w:tcPr>
          <w:p w14:paraId="38663E50" w14:textId="26D583F4" w:rsidR="00391D4C" w:rsidRPr="009E48A3" w:rsidRDefault="00000000">
            <w:pPr>
              <w:jc w:val="center"/>
              <w:rPr>
                <w:rFonts w:ascii="宋体" w:eastAsia="宋体" w:hAnsi="宋体" w:cs="Times New Roman"/>
                <w:sz w:val="18"/>
                <w:szCs w:val="18"/>
              </w:rPr>
            </w:pPr>
            <w:r w:rsidRPr="009E48A3">
              <w:rPr>
                <w:rFonts w:ascii="宋体" w:eastAsia="宋体" w:hAnsi="宋体" w:cs="Times New Roman"/>
                <w:sz w:val="18"/>
                <w:szCs w:val="18"/>
              </w:rPr>
              <w:t>JC/T2706</w:t>
            </w:r>
          </w:p>
        </w:tc>
      </w:tr>
      <w:tr w:rsidR="00391D4C" w:rsidRPr="009E48A3" w14:paraId="55DF8912" w14:textId="77777777" w:rsidTr="009E48A3">
        <w:tc>
          <w:tcPr>
            <w:tcW w:w="2867" w:type="dxa"/>
            <w:gridSpan w:val="2"/>
            <w:vAlign w:val="center"/>
          </w:tcPr>
          <w:p w14:paraId="2A700B4C" w14:textId="77777777" w:rsidR="00391D4C" w:rsidRPr="009E48A3" w:rsidRDefault="00000000">
            <w:pPr>
              <w:jc w:val="center"/>
              <w:rPr>
                <w:rFonts w:ascii="宋体" w:eastAsia="宋体" w:hAnsi="宋体" w:cs="Times New Roman"/>
                <w:sz w:val="18"/>
                <w:szCs w:val="18"/>
                <w:lang w:eastAsia="en-US"/>
              </w:rPr>
            </w:pPr>
            <w:proofErr w:type="spellStart"/>
            <w:r w:rsidRPr="009E48A3">
              <w:rPr>
                <w:rFonts w:ascii="宋体" w:eastAsia="宋体" w:hAnsi="宋体" w:cs="Times New Roman"/>
                <w:sz w:val="18"/>
                <w:szCs w:val="18"/>
                <w:lang w:eastAsia="en-US"/>
              </w:rPr>
              <w:t>导热系数</w:t>
            </w:r>
            <w:proofErr w:type="spellEnd"/>
            <w:r w:rsidRPr="009E48A3">
              <w:rPr>
                <w:rFonts w:ascii="宋体" w:eastAsia="宋体" w:hAnsi="宋体" w:cs="Times New Roman"/>
                <w:sz w:val="18"/>
                <w:szCs w:val="18"/>
                <w:lang w:eastAsia="en-US"/>
              </w:rPr>
              <w:t>/ W/</w:t>
            </w:r>
            <w:proofErr w:type="spellStart"/>
            <w:r w:rsidRPr="009E48A3">
              <w:rPr>
                <w:rFonts w:ascii="宋体" w:eastAsia="宋体" w:hAnsi="宋体" w:cs="Times New Roman"/>
                <w:sz w:val="18"/>
                <w:szCs w:val="18"/>
                <w:lang w:eastAsia="en-US"/>
              </w:rPr>
              <w:t>m·K</w:t>
            </w:r>
            <w:proofErr w:type="spellEnd"/>
          </w:p>
        </w:tc>
        <w:tc>
          <w:tcPr>
            <w:tcW w:w="1532" w:type="dxa"/>
            <w:vAlign w:val="center"/>
          </w:tcPr>
          <w:p w14:paraId="276E2778" w14:textId="77777777" w:rsidR="00391D4C" w:rsidRPr="009E48A3" w:rsidRDefault="00000000">
            <w:pPr>
              <w:jc w:val="center"/>
              <w:rPr>
                <w:rFonts w:ascii="宋体" w:eastAsia="宋体" w:hAnsi="宋体" w:cs="Times New Roman"/>
                <w:sz w:val="18"/>
                <w:szCs w:val="18"/>
              </w:rPr>
            </w:pPr>
            <w:r w:rsidRPr="009E48A3">
              <w:rPr>
                <w:rFonts w:ascii="宋体" w:eastAsia="宋体" w:hAnsi="宋体" w:cs="Times New Roman"/>
                <w:sz w:val="18"/>
                <w:szCs w:val="18"/>
                <w:lang w:eastAsia="en-US"/>
              </w:rPr>
              <w:t>≤0.0</w:t>
            </w:r>
            <w:r w:rsidRPr="009E48A3">
              <w:rPr>
                <w:rFonts w:ascii="宋体" w:eastAsia="宋体" w:hAnsi="宋体" w:cs="Times New Roman"/>
                <w:sz w:val="18"/>
                <w:szCs w:val="18"/>
              </w:rPr>
              <w:t>7</w:t>
            </w:r>
          </w:p>
        </w:tc>
        <w:tc>
          <w:tcPr>
            <w:tcW w:w="1391" w:type="dxa"/>
            <w:vAlign w:val="center"/>
          </w:tcPr>
          <w:p w14:paraId="47ECFDA9" w14:textId="77777777" w:rsidR="00391D4C" w:rsidRPr="009E48A3" w:rsidRDefault="00000000">
            <w:pPr>
              <w:jc w:val="center"/>
              <w:rPr>
                <w:rFonts w:ascii="宋体" w:eastAsia="宋体" w:hAnsi="宋体" w:cs="Times New Roman"/>
                <w:sz w:val="18"/>
                <w:szCs w:val="18"/>
                <w:lang w:eastAsia="en-US"/>
              </w:rPr>
            </w:pPr>
            <w:r w:rsidRPr="009E48A3">
              <w:rPr>
                <w:rFonts w:ascii="宋体" w:eastAsia="宋体" w:hAnsi="宋体" w:cs="Times New Roman" w:hint="eastAsia"/>
                <w:sz w:val="18"/>
                <w:szCs w:val="18"/>
              </w:rPr>
              <w:t>≤</w:t>
            </w:r>
            <w:r w:rsidRPr="009E48A3">
              <w:rPr>
                <w:rFonts w:ascii="宋体" w:eastAsia="宋体" w:hAnsi="宋体" w:cs="Times New Roman"/>
                <w:sz w:val="18"/>
                <w:szCs w:val="18"/>
                <w:lang w:eastAsia="en-US"/>
              </w:rPr>
              <w:t>0.12</w:t>
            </w:r>
          </w:p>
        </w:tc>
        <w:tc>
          <w:tcPr>
            <w:tcW w:w="3558" w:type="dxa"/>
            <w:vAlign w:val="center"/>
          </w:tcPr>
          <w:p w14:paraId="69CC18C7" w14:textId="2C01B630" w:rsidR="00391D4C" w:rsidRPr="009E48A3" w:rsidRDefault="00000000">
            <w:pPr>
              <w:jc w:val="center"/>
              <w:rPr>
                <w:rFonts w:ascii="宋体" w:eastAsia="宋体" w:hAnsi="宋体" w:cs="Times New Roman"/>
                <w:sz w:val="18"/>
                <w:szCs w:val="18"/>
              </w:rPr>
            </w:pPr>
            <w:r w:rsidRPr="009E48A3">
              <w:rPr>
                <w:rFonts w:ascii="宋体" w:eastAsia="宋体" w:hAnsi="宋体" w:cs="Times New Roman"/>
                <w:sz w:val="18"/>
                <w:szCs w:val="18"/>
              </w:rPr>
              <w:t>GB/T10294</w:t>
            </w:r>
          </w:p>
        </w:tc>
      </w:tr>
      <w:tr w:rsidR="00391D4C" w:rsidRPr="009E48A3" w14:paraId="654F2D02" w14:textId="77777777" w:rsidTr="009E48A3">
        <w:tc>
          <w:tcPr>
            <w:tcW w:w="2867" w:type="dxa"/>
            <w:gridSpan w:val="2"/>
            <w:vAlign w:val="center"/>
          </w:tcPr>
          <w:p w14:paraId="7B9A5E43" w14:textId="77777777" w:rsidR="00391D4C" w:rsidRPr="009E48A3" w:rsidRDefault="00000000">
            <w:pPr>
              <w:jc w:val="center"/>
              <w:rPr>
                <w:rFonts w:ascii="宋体" w:eastAsia="宋体" w:hAnsi="宋体" w:cs="Times New Roman"/>
                <w:sz w:val="18"/>
                <w:szCs w:val="18"/>
              </w:rPr>
            </w:pPr>
            <w:r w:rsidRPr="009E48A3">
              <w:rPr>
                <w:rFonts w:ascii="宋体" w:eastAsia="宋体" w:hAnsi="宋体" w:cs="Times New Roman"/>
                <w:sz w:val="18"/>
                <w:szCs w:val="18"/>
              </w:rPr>
              <w:t>28d</w:t>
            </w:r>
            <w:proofErr w:type="gramStart"/>
            <w:r w:rsidRPr="009E48A3">
              <w:rPr>
                <w:rFonts w:ascii="宋体" w:eastAsia="宋体" w:hAnsi="宋体" w:cs="Times New Roman"/>
                <w:sz w:val="18"/>
                <w:szCs w:val="18"/>
              </w:rPr>
              <w:t>绝干抗压强度</w:t>
            </w:r>
            <w:proofErr w:type="gramEnd"/>
            <w:r w:rsidRPr="009E48A3">
              <w:rPr>
                <w:rFonts w:ascii="宋体" w:eastAsia="宋体" w:hAnsi="宋体" w:cs="Times New Roman"/>
                <w:sz w:val="18"/>
                <w:szCs w:val="18"/>
              </w:rPr>
              <w:t>/MPa</w:t>
            </w:r>
          </w:p>
        </w:tc>
        <w:tc>
          <w:tcPr>
            <w:tcW w:w="1532" w:type="dxa"/>
            <w:vAlign w:val="center"/>
          </w:tcPr>
          <w:p w14:paraId="6C1F31AA" w14:textId="77777777" w:rsidR="00391D4C" w:rsidRPr="009E48A3" w:rsidRDefault="00000000">
            <w:pPr>
              <w:jc w:val="center"/>
              <w:rPr>
                <w:rFonts w:ascii="宋体" w:eastAsia="宋体" w:hAnsi="宋体" w:cs="Times New Roman"/>
                <w:sz w:val="18"/>
                <w:szCs w:val="18"/>
                <w:lang w:eastAsia="en-US"/>
              </w:rPr>
            </w:pPr>
            <w:r w:rsidRPr="009E48A3">
              <w:rPr>
                <w:rFonts w:ascii="宋体" w:eastAsia="宋体" w:hAnsi="宋体" w:cs="Times New Roman"/>
                <w:sz w:val="18"/>
                <w:szCs w:val="18"/>
                <w:lang w:eastAsia="en-US"/>
              </w:rPr>
              <w:t>≥0.7</w:t>
            </w:r>
          </w:p>
        </w:tc>
        <w:tc>
          <w:tcPr>
            <w:tcW w:w="1391" w:type="dxa"/>
            <w:vAlign w:val="center"/>
          </w:tcPr>
          <w:p w14:paraId="03C13462" w14:textId="77777777" w:rsidR="00391D4C" w:rsidRPr="009E48A3" w:rsidRDefault="00000000">
            <w:pPr>
              <w:jc w:val="center"/>
              <w:rPr>
                <w:rFonts w:ascii="宋体" w:eastAsia="宋体" w:hAnsi="宋体" w:cs="Times New Roman"/>
                <w:sz w:val="18"/>
                <w:szCs w:val="18"/>
              </w:rPr>
            </w:pPr>
            <w:r w:rsidRPr="009E48A3">
              <w:rPr>
                <w:rFonts w:ascii="宋体" w:eastAsia="宋体" w:hAnsi="宋体" w:cs="Times New Roman"/>
                <w:sz w:val="18"/>
                <w:szCs w:val="18"/>
                <w:lang w:eastAsia="en-US"/>
              </w:rPr>
              <w:t>≥1.</w:t>
            </w:r>
            <w:r w:rsidRPr="009E48A3">
              <w:rPr>
                <w:rFonts w:ascii="宋体" w:eastAsia="宋体" w:hAnsi="宋体" w:cs="Times New Roman"/>
                <w:sz w:val="18"/>
                <w:szCs w:val="18"/>
              </w:rPr>
              <w:t>5</w:t>
            </w:r>
          </w:p>
        </w:tc>
        <w:tc>
          <w:tcPr>
            <w:tcW w:w="3558" w:type="dxa"/>
            <w:vAlign w:val="center"/>
          </w:tcPr>
          <w:p w14:paraId="26033D30" w14:textId="58B71A71" w:rsidR="00391D4C" w:rsidRPr="009E48A3" w:rsidRDefault="00000000">
            <w:pPr>
              <w:jc w:val="center"/>
              <w:rPr>
                <w:rFonts w:ascii="宋体" w:eastAsia="宋体" w:hAnsi="宋体" w:cs="Times New Roman"/>
                <w:sz w:val="18"/>
                <w:szCs w:val="18"/>
              </w:rPr>
            </w:pPr>
            <w:r w:rsidRPr="009E48A3">
              <w:rPr>
                <w:rFonts w:ascii="宋体" w:eastAsia="宋体" w:hAnsi="宋体" w:cs="Times New Roman"/>
                <w:sz w:val="18"/>
                <w:szCs w:val="18"/>
              </w:rPr>
              <w:t>JC/T2706</w:t>
            </w:r>
          </w:p>
        </w:tc>
      </w:tr>
      <w:tr w:rsidR="00391D4C" w:rsidRPr="009E48A3" w14:paraId="0574F2F3" w14:textId="77777777" w:rsidTr="009E48A3">
        <w:tc>
          <w:tcPr>
            <w:tcW w:w="2867" w:type="dxa"/>
            <w:gridSpan w:val="2"/>
            <w:vAlign w:val="center"/>
          </w:tcPr>
          <w:p w14:paraId="297E8603" w14:textId="77777777" w:rsidR="00391D4C" w:rsidRPr="009E48A3" w:rsidRDefault="00000000">
            <w:pPr>
              <w:jc w:val="center"/>
              <w:rPr>
                <w:rFonts w:ascii="宋体" w:eastAsia="宋体" w:hAnsi="宋体" w:cs="Times New Roman"/>
                <w:sz w:val="18"/>
                <w:szCs w:val="18"/>
                <w:lang w:eastAsia="en-US"/>
              </w:rPr>
            </w:pPr>
            <w:proofErr w:type="spellStart"/>
            <w:r w:rsidRPr="009E48A3">
              <w:rPr>
                <w:rFonts w:ascii="宋体" w:eastAsia="宋体" w:hAnsi="宋体" w:cs="Times New Roman"/>
                <w:sz w:val="18"/>
                <w:szCs w:val="18"/>
                <w:lang w:eastAsia="en-US"/>
              </w:rPr>
              <w:t>表面平整度</w:t>
            </w:r>
            <w:proofErr w:type="spellEnd"/>
            <w:r w:rsidRPr="009E48A3">
              <w:rPr>
                <w:rFonts w:ascii="宋体" w:eastAsia="宋体" w:hAnsi="宋体" w:cs="Times New Roman"/>
                <w:sz w:val="18"/>
                <w:szCs w:val="18"/>
                <w:lang w:eastAsia="en-US"/>
              </w:rPr>
              <w:t>/%</w:t>
            </w:r>
          </w:p>
        </w:tc>
        <w:tc>
          <w:tcPr>
            <w:tcW w:w="2923" w:type="dxa"/>
            <w:gridSpan w:val="2"/>
            <w:vAlign w:val="center"/>
          </w:tcPr>
          <w:p w14:paraId="75E7E439" w14:textId="77777777" w:rsidR="00391D4C" w:rsidRPr="009E48A3" w:rsidRDefault="00000000">
            <w:pPr>
              <w:jc w:val="center"/>
              <w:rPr>
                <w:rFonts w:ascii="宋体" w:eastAsia="宋体" w:hAnsi="宋体" w:cs="Times New Roman"/>
                <w:sz w:val="18"/>
                <w:szCs w:val="18"/>
                <w:lang w:eastAsia="en-US"/>
              </w:rPr>
            </w:pPr>
            <w:r w:rsidRPr="009E48A3">
              <w:rPr>
                <w:rFonts w:ascii="宋体" w:eastAsia="宋体" w:hAnsi="宋体" w:cs="Times New Roman"/>
                <w:sz w:val="18"/>
                <w:szCs w:val="18"/>
                <w:lang w:eastAsia="en-US"/>
              </w:rPr>
              <w:t>±2.0</w:t>
            </w:r>
          </w:p>
        </w:tc>
        <w:tc>
          <w:tcPr>
            <w:tcW w:w="3558" w:type="dxa"/>
            <w:vAlign w:val="center"/>
          </w:tcPr>
          <w:p w14:paraId="5C2B5551" w14:textId="037E3413" w:rsidR="00391D4C" w:rsidRPr="009E48A3" w:rsidRDefault="00000000">
            <w:pPr>
              <w:jc w:val="center"/>
              <w:rPr>
                <w:rFonts w:ascii="宋体" w:eastAsia="宋体" w:hAnsi="宋体" w:cs="Times New Roman"/>
                <w:sz w:val="18"/>
                <w:szCs w:val="18"/>
              </w:rPr>
            </w:pPr>
            <w:r w:rsidRPr="009E48A3">
              <w:rPr>
                <w:rFonts w:ascii="宋体" w:eastAsia="宋体" w:hAnsi="宋体" w:cs="Times New Roman"/>
                <w:sz w:val="18"/>
                <w:szCs w:val="18"/>
              </w:rPr>
              <w:t>GB 50204</w:t>
            </w:r>
          </w:p>
        </w:tc>
      </w:tr>
      <w:tr w:rsidR="00391D4C" w:rsidRPr="009E48A3" w14:paraId="0A163201" w14:textId="77777777" w:rsidTr="009E48A3">
        <w:tc>
          <w:tcPr>
            <w:tcW w:w="2867" w:type="dxa"/>
            <w:gridSpan w:val="2"/>
            <w:vAlign w:val="center"/>
          </w:tcPr>
          <w:p w14:paraId="729904AE" w14:textId="77777777" w:rsidR="00391D4C" w:rsidRPr="009E48A3" w:rsidRDefault="00000000">
            <w:pPr>
              <w:jc w:val="center"/>
              <w:rPr>
                <w:rFonts w:ascii="宋体" w:eastAsia="宋体" w:hAnsi="宋体" w:cs="Times New Roman"/>
                <w:sz w:val="18"/>
                <w:szCs w:val="18"/>
                <w:lang w:eastAsia="en-US"/>
              </w:rPr>
            </w:pPr>
            <w:proofErr w:type="spellStart"/>
            <w:r w:rsidRPr="009E48A3">
              <w:rPr>
                <w:rFonts w:ascii="宋体" w:eastAsia="宋体" w:hAnsi="宋体" w:cs="Times New Roman"/>
                <w:sz w:val="18"/>
                <w:szCs w:val="18"/>
                <w:lang w:eastAsia="en-US"/>
              </w:rPr>
              <w:t>抗冲击性能</w:t>
            </w:r>
            <w:proofErr w:type="spellEnd"/>
          </w:p>
        </w:tc>
        <w:tc>
          <w:tcPr>
            <w:tcW w:w="2923" w:type="dxa"/>
            <w:gridSpan w:val="2"/>
            <w:vAlign w:val="center"/>
          </w:tcPr>
          <w:p w14:paraId="73556E16" w14:textId="77777777" w:rsidR="00391D4C" w:rsidRPr="009E48A3" w:rsidRDefault="00000000">
            <w:pPr>
              <w:jc w:val="center"/>
              <w:rPr>
                <w:rFonts w:ascii="宋体" w:eastAsia="宋体" w:hAnsi="宋体" w:cs="Times New Roman"/>
                <w:sz w:val="18"/>
                <w:szCs w:val="18"/>
                <w:lang w:eastAsia="en-US"/>
              </w:rPr>
            </w:pPr>
            <w:proofErr w:type="spellStart"/>
            <w:r w:rsidRPr="009E48A3">
              <w:rPr>
                <w:rFonts w:ascii="宋体" w:eastAsia="宋体" w:hAnsi="宋体" w:cs="Times New Roman"/>
                <w:sz w:val="18"/>
                <w:szCs w:val="18"/>
                <w:lang w:eastAsia="en-US"/>
              </w:rPr>
              <w:t>无开裂或脱离底板</w:t>
            </w:r>
            <w:proofErr w:type="spellEnd"/>
          </w:p>
        </w:tc>
        <w:tc>
          <w:tcPr>
            <w:tcW w:w="3558" w:type="dxa"/>
            <w:vAlign w:val="center"/>
          </w:tcPr>
          <w:p w14:paraId="2F6D2AF8" w14:textId="1BA07A45" w:rsidR="00391D4C" w:rsidRPr="009E48A3" w:rsidRDefault="00000000">
            <w:pPr>
              <w:jc w:val="center"/>
              <w:rPr>
                <w:rFonts w:ascii="宋体" w:eastAsia="宋体" w:hAnsi="宋体" w:cs="Times New Roman"/>
                <w:sz w:val="18"/>
                <w:szCs w:val="18"/>
              </w:rPr>
            </w:pPr>
            <w:r w:rsidRPr="009E48A3">
              <w:rPr>
                <w:rFonts w:ascii="宋体" w:eastAsia="宋体" w:hAnsi="宋体" w:cs="Times New Roman"/>
                <w:sz w:val="18"/>
                <w:szCs w:val="18"/>
              </w:rPr>
              <w:t>JC/T 1023</w:t>
            </w:r>
          </w:p>
        </w:tc>
      </w:tr>
      <w:tr w:rsidR="00391D4C" w:rsidRPr="009E48A3" w14:paraId="0CE6C7D2" w14:textId="77777777" w:rsidTr="009E48A3">
        <w:tc>
          <w:tcPr>
            <w:tcW w:w="2867" w:type="dxa"/>
            <w:gridSpan w:val="2"/>
            <w:vAlign w:val="center"/>
          </w:tcPr>
          <w:p w14:paraId="108915E6" w14:textId="77777777" w:rsidR="00391D4C" w:rsidRPr="009E48A3" w:rsidRDefault="00000000">
            <w:pPr>
              <w:jc w:val="center"/>
              <w:rPr>
                <w:rFonts w:ascii="宋体" w:eastAsia="宋体" w:hAnsi="宋体" w:cs="Times New Roman"/>
                <w:sz w:val="18"/>
                <w:szCs w:val="18"/>
                <w:lang w:eastAsia="en-US"/>
              </w:rPr>
            </w:pPr>
            <w:proofErr w:type="spellStart"/>
            <w:r w:rsidRPr="009E48A3">
              <w:rPr>
                <w:rFonts w:ascii="宋体" w:eastAsia="宋体" w:hAnsi="宋体" w:cs="Times New Roman"/>
                <w:sz w:val="18"/>
                <w:szCs w:val="18"/>
                <w:lang w:eastAsia="en-US"/>
              </w:rPr>
              <w:t>燃烧性能</w:t>
            </w:r>
            <w:proofErr w:type="spellEnd"/>
          </w:p>
        </w:tc>
        <w:tc>
          <w:tcPr>
            <w:tcW w:w="2923" w:type="dxa"/>
            <w:gridSpan w:val="2"/>
            <w:vAlign w:val="center"/>
          </w:tcPr>
          <w:p w14:paraId="7619E19B" w14:textId="77777777" w:rsidR="00391D4C" w:rsidRPr="009E48A3" w:rsidRDefault="00000000">
            <w:pPr>
              <w:jc w:val="center"/>
              <w:rPr>
                <w:rFonts w:ascii="宋体" w:eastAsia="宋体" w:hAnsi="宋体" w:cs="Times New Roman"/>
                <w:sz w:val="18"/>
                <w:szCs w:val="18"/>
                <w:lang w:eastAsia="en-US"/>
              </w:rPr>
            </w:pPr>
            <w:proofErr w:type="spellStart"/>
            <w:r w:rsidRPr="009E48A3">
              <w:rPr>
                <w:rFonts w:ascii="宋体" w:eastAsia="宋体" w:hAnsi="宋体" w:cs="Times New Roman"/>
                <w:sz w:val="18"/>
                <w:szCs w:val="18"/>
                <w:lang w:eastAsia="en-US"/>
              </w:rPr>
              <w:t>A级</w:t>
            </w:r>
            <w:proofErr w:type="spellEnd"/>
          </w:p>
        </w:tc>
        <w:tc>
          <w:tcPr>
            <w:tcW w:w="3558" w:type="dxa"/>
            <w:vAlign w:val="center"/>
          </w:tcPr>
          <w:p w14:paraId="59F0FB55" w14:textId="767F79D6" w:rsidR="00391D4C" w:rsidRPr="009E48A3" w:rsidRDefault="00000000">
            <w:pPr>
              <w:jc w:val="center"/>
              <w:rPr>
                <w:rFonts w:ascii="宋体" w:eastAsia="宋体" w:hAnsi="宋体" w:cs="Times New Roman"/>
                <w:sz w:val="18"/>
                <w:szCs w:val="18"/>
              </w:rPr>
            </w:pPr>
            <w:r w:rsidRPr="009E48A3">
              <w:rPr>
                <w:rFonts w:ascii="宋体" w:eastAsia="宋体" w:hAnsi="宋体" w:cs="Times New Roman"/>
                <w:sz w:val="18"/>
                <w:szCs w:val="18"/>
              </w:rPr>
              <w:t>GB 8624</w:t>
            </w:r>
          </w:p>
        </w:tc>
      </w:tr>
      <w:tr w:rsidR="00391D4C" w:rsidRPr="009E48A3" w14:paraId="4E7388BB" w14:textId="77777777" w:rsidTr="009E48A3">
        <w:trPr>
          <w:trHeight w:val="211"/>
        </w:trPr>
        <w:tc>
          <w:tcPr>
            <w:tcW w:w="1486" w:type="dxa"/>
            <w:vMerge w:val="restart"/>
            <w:vAlign w:val="center"/>
          </w:tcPr>
          <w:p w14:paraId="0C8C71E6" w14:textId="77777777" w:rsidR="00391D4C" w:rsidRPr="009E48A3" w:rsidRDefault="00000000">
            <w:pPr>
              <w:jc w:val="center"/>
              <w:rPr>
                <w:rFonts w:ascii="宋体" w:eastAsia="宋体" w:hAnsi="宋体" w:cs="Times New Roman"/>
                <w:sz w:val="18"/>
                <w:szCs w:val="18"/>
                <w:lang w:eastAsia="en-US"/>
              </w:rPr>
            </w:pPr>
            <w:proofErr w:type="spellStart"/>
            <w:r w:rsidRPr="009E48A3">
              <w:rPr>
                <w:rFonts w:ascii="宋体" w:eastAsia="宋体" w:hAnsi="宋体" w:cs="Times New Roman"/>
                <w:sz w:val="18"/>
                <w:szCs w:val="18"/>
                <w:lang w:eastAsia="en-US"/>
              </w:rPr>
              <w:t>放射性核素限量</w:t>
            </w:r>
            <w:proofErr w:type="spellEnd"/>
          </w:p>
        </w:tc>
        <w:tc>
          <w:tcPr>
            <w:tcW w:w="1381" w:type="dxa"/>
            <w:vAlign w:val="center"/>
          </w:tcPr>
          <w:p w14:paraId="02FA3749" w14:textId="77777777" w:rsidR="00391D4C" w:rsidRPr="009E48A3" w:rsidRDefault="00000000">
            <w:pPr>
              <w:jc w:val="center"/>
              <w:rPr>
                <w:rFonts w:ascii="宋体" w:eastAsia="宋体" w:hAnsi="宋体" w:cs="Times New Roman"/>
                <w:sz w:val="18"/>
                <w:szCs w:val="18"/>
                <w:lang w:eastAsia="en-US"/>
              </w:rPr>
            </w:pPr>
            <w:proofErr w:type="spellStart"/>
            <w:r w:rsidRPr="009E48A3">
              <w:rPr>
                <w:rFonts w:ascii="宋体" w:eastAsia="宋体" w:hAnsi="宋体" w:cs="Times New Roman"/>
                <w:sz w:val="18"/>
                <w:szCs w:val="18"/>
                <w:lang w:eastAsia="en-US"/>
              </w:rPr>
              <w:t>内照射指数I</w:t>
            </w:r>
            <w:r w:rsidRPr="009E48A3">
              <w:rPr>
                <w:rFonts w:ascii="宋体" w:eastAsia="宋体" w:hAnsi="宋体" w:cs="Times New Roman"/>
                <w:sz w:val="18"/>
                <w:szCs w:val="18"/>
                <w:vertAlign w:val="subscript"/>
                <w:lang w:eastAsia="en-US"/>
              </w:rPr>
              <w:t>Ra</w:t>
            </w:r>
            <w:proofErr w:type="spellEnd"/>
          </w:p>
        </w:tc>
        <w:tc>
          <w:tcPr>
            <w:tcW w:w="2923" w:type="dxa"/>
            <w:gridSpan w:val="2"/>
            <w:vAlign w:val="center"/>
          </w:tcPr>
          <w:p w14:paraId="54279DDF" w14:textId="77777777" w:rsidR="00391D4C" w:rsidRPr="009E48A3" w:rsidRDefault="00000000">
            <w:pPr>
              <w:jc w:val="center"/>
              <w:rPr>
                <w:rFonts w:ascii="宋体" w:eastAsia="宋体" w:hAnsi="宋体" w:cs="Times New Roman"/>
                <w:sz w:val="18"/>
                <w:szCs w:val="18"/>
                <w:lang w:eastAsia="en-US"/>
              </w:rPr>
            </w:pPr>
            <w:r w:rsidRPr="009E48A3">
              <w:rPr>
                <w:rFonts w:ascii="宋体" w:eastAsia="宋体" w:hAnsi="宋体" w:cs="Times New Roman"/>
                <w:sz w:val="18"/>
                <w:szCs w:val="18"/>
                <w:lang w:eastAsia="en-US"/>
              </w:rPr>
              <w:t>≤1.0</w:t>
            </w:r>
          </w:p>
        </w:tc>
        <w:tc>
          <w:tcPr>
            <w:tcW w:w="3558" w:type="dxa"/>
            <w:vMerge w:val="restart"/>
            <w:vAlign w:val="center"/>
          </w:tcPr>
          <w:p w14:paraId="0EE05041" w14:textId="1371FF9B" w:rsidR="00391D4C" w:rsidRPr="009E48A3" w:rsidRDefault="00000000">
            <w:pPr>
              <w:jc w:val="center"/>
              <w:rPr>
                <w:rFonts w:ascii="宋体" w:eastAsia="宋体" w:hAnsi="宋体" w:cs="Times New Roman"/>
                <w:sz w:val="18"/>
                <w:szCs w:val="18"/>
                <w:lang w:eastAsia="en-US"/>
              </w:rPr>
            </w:pPr>
            <w:r w:rsidRPr="009E48A3">
              <w:rPr>
                <w:rFonts w:ascii="宋体" w:eastAsia="宋体" w:hAnsi="宋体" w:cs="Times New Roman"/>
                <w:sz w:val="18"/>
                <w:szCs w:val="18"/>
                <w:lang w:eastAsia="en-US"/>
              </w:rPr>
              <w:t>GB 6566</w:t>
            </w:r>
          </w:p>
        </w:tc>
      </w:tr>
      <w:tr w:rsidR="00391D4C" w:rsidRPr="009E48A3" w14:paraId="3E7803C1" w14:textId="77777777" w:rsidTr="009E48A3">
        <w:trPr>
          <w:trHeight w:val="230"/>
        </w:trPr>
        <w:tc>
          <w:tcPr>
            <w:tcW w:w="1486" w:type="dxa"/>
            <w:vMerge/>
            <w:vAlign w:val="center"/>
          </w:tcPr>
          <w:p w14:paraId="415153D6" w14:textId="77777777" w:rsidR="00391D4C" w:rsidRPr="009E48A3" w:rsidRDefault="00391D4C">
            <w:pPr>
              <w:jc w:val="center"/>
              <w:rPr>
                <w:rFonts w:ascii="宋体" w:eastAsia="宋体" w:hAnsi="宋体" w:cs="Times New Roman"/>
                <w:sz w:val="18"/>
                <w:szCs w:val="18"/>
              </w:rPr>
            </w:pPr>
          </w:p>
        </w:tc>
        <w:tc>
          <w:tcPr>
            <w:tcW w:w="1381" w:type="dxa"/>
            <w:vAlign w:val="center"/>
          </w:tcPr>
          <w:p w14:paraId="680A13C7" w14:textId="77777777" w:rsidR="00391D4C" w:rsidRPr="009E48A3" w:rsidRDefault="00000000">
            <w:pPr>
              <w:jc w:val="center"/>
              <w:rPr>
                <w:rFonts w:ascii="宋体" w:eastAsia="宋体" w:hAnsi="宋体" w:cs="Times New Roman"/>
                <w:sz w:val="18"/>
                <w:szCs w:val="18"/>
              </w:rPr>
            </w:pPr>
            <w:proofErr w:type="spellStart"/>
            <w:r w:rsidRPr="009E48A3">
              <w:rPr>
                <w:rFonts w:ascii="宋体" w:eastAsia="宋体" w:hAnsi="宋体" w:cs="Times New Roman"/>
                <w:sz w:val="18"/>
                <w:lang w:eastAsia="en-US" w:bidi="en-US"/>
              </w:rPr>
              <w:t>外照射指数I</w:t>
            </w:r>
            <w:r w:rsidRPr="009E48A3">
              <w:rPr>
                <w:rFonts w:ascii="宋体" w:eastAsia="宋体" w:hAnsi="宋体" w:cs="Times New Roman"/>
                <w:sz w:val="18"/>
                <w:vertAlign w:val="subscript"/>
                <w:lang w:eastAsia="en-US" w:bidi="en-US"/>
              </w:rPr>
              <w:t>γ</w:t>
            </w:r>
            <w:proofErr w:type="spellEnd"/>
          </w:p>
        </w:tc>
        <w:tc>
          <w:tcPr>
            <w:tcW w:w="2923" w:type="dxa"/>
            <w:gridSpan w:val="2"/>
            <w:vAlign w:val="center"/>
          </w:tcPr>
          <w:p w14:paraId="65A5ADBB" w14:textId="77777777" w:rsidR="00391D4C" w:rsidRPr="009E48A3" w:rsidRDefault="00000000">
            <w:pPr>
              <w:jc w:val="center"/>
              <w:rPr>
                <w:rFonts w:ascii="宋体" w:eastAsia="宋体" w:hAnsi="宋体" w:cs="Times New Roman"/>
                <w:sz w:val="18"/>
                <w:szCs w:val="18"/>
                <w:highlight w:val="yellow"/>
                <w:lang w:eastAsia="en-US"/>
              </w:rPr>
            </w:pPr>
            <w:r w:rsidRPr="009E48A3">
              <w:rPr>
                <w:rFonts w:ascii="宋体" w:eastAsia="宋体" w:hAnsi="宋体" w:cs="Times New Roman"/>
                <w:sz w:val="18"/>
                <w:szCs w:val="18"/>
              </w:rPr>
              <w:t>≤1.0</w:t>
            </w:r>
          </w:p>
        </w:tc>
        <w:tc>
          <w:tcPr>
            <w:tcW w:w="3558" w:type="dxa"/>
            <w:vMerge/>
            <w:vAlign w:val="center"/>
          </w:tcPr>
          <w:p w14:paraId="2006C31D" w14:textId="77777777" w:rsidR="00391D4C" w:rsidRPr="009E48A3" w:rsidRDefault="00391D4C">
            <w:pPr>
              <w:jc w:val="center"/>
              <w:rPr>
                <w:rFonts w:ascii="宋体" w:eastAsia="宋体" w:hAnsi="宋体" w:cs="Times New Roman"/>
                <w:sz w:val="18"/>
                <w:szCs w:val="18"/>
              </w:rPr>
            </w:pPr>
          </w:p>
        </w:tc>
      </w:tr>
    </w:tbl>
    <w:p w14:paraId="1D34E340" w14:textId="19DF4498" w:rsidR="00391D4C" w:rsidRDefault="009E48A3">
      <w:pPr>
        <w:spacing w:line="440" w:lineRule="exact"/>
        <w:rPr>
          <w:rFonts w:ascii="Times New Roman" w:eastAsia="宋体" w:hAnsi="Times New Roman" w:cs="Times New Roman"/>
          <w:sz w:val="18"/>
          <w:szCs w:val="18"/>
        </w:rPr>
      </w:pPr>
      <w:r w:rsidRPr="008C3B91">
        <w:rPr>
          <w:rFonts w:ascii="黑体" w:eastAsia="黑体" w:hAnsi="黑体" w:cs="Times New Roman"/>
          <w:b/>
          <w:bCs/>
        </w:rPr>
        <w:t>4.2.3</w:t>
      </w:r>
      <w:r w:rsidRPr="008C3B91">
        <w:rPr>
          <w:rFonts w:eastAsia="宋体" w:hAnsi="宋体" w:cs="Times New Roman" w:hint="eastAsia"/>
          <w:b/>
          <w:bCs/>
        </w:rPr>
        <w:t xml:space="preserve"> </w:t>
      </w:r>
      <w:r>
        <w:rPr>
          <w:rFonts w:eastAsia="宋体" w:hAnsi="宋体" w:cs="Times New Roman" w:hint="eastAsia"/>
        </w:rPr>
        <w:t xml:space="preserve"> </w:t>
      </w:r>
      <w:r>
        <w:rPr>
          <w:rFonts w:ascii="Times New Roman" w:eastAsia="宋体" w:hAnsi="Times New Roman" w:cs="Times New Roman"/>
        </w:rPr>
        <w:t>预制石膏隔声保温制品的常用规格及尺寸允许偏差应符</w:t>
      </w:r>
      <w:r w:rsidRPr="009E48A3">
        <w:rPr>
          <w:rFonts w:ascii="宋体" w:eastAsia="宋体" w:hAnsi="宋体" w:cs="Times New Roman"/>
        </w:rPr>
        <w:t>合4.2.3</w:t>
      </w:r>
      <w:r>
        <w:rPr>
          <w:rFonts w:ascii="Times New Roman" w:eastAsia="宋体" w:hAnsi="Times New Roman" w:cs="Times New Roman"/>
        </w:rPr>
        <w:t>的规定。</w:t>
      </w:r>
    </w:p>
    <w:p w14:paraId="10FEC374" w14:textId="00DF9840" w:rsidR="00391D4C" w:rsidRPr="009E48A3" w:rsidRDefault="009E48A3" w:rsidP="009E48A3">
      <w:pPr>
        <w:pStyle w:val="a7"/>
        <w:spacing w:line="480" w:lineRule="auto"/>
        <w:jc w:val="center"/>
        <w:rPr>
          <w:rFonts w:ascii="Times New Roman" w:hAnsi="Times New Roman"/>
          <w:sz w:val="18"/>
          <w:szCs w:val="21"/>
        </w:rPr>
      </w:pPr>
      <w:r w:rsidRPr="008C3B91">
        <w:rPr>
          <w:rFonts w:ascii="Times New Roman" w:hAnsi="Times New Roman"/>
          <w:sz w:val="18"/>
          <w:szCs w:val="21"/>
        </w:rPr>
        <w:t>表</w:t>
      </w:r>
      <w:r w:rsidRPr="008C3B91">
        <w:rPr>
          <w:rFonts w:ascii="Times New Roman" w:hAnsi="Times New Roman"/>
          <w:sz w:val="18"/>
          <w:szCs w:val="21"/>
        </w:rPr>
        <w:t xml:space="preserve">4.2.3 </w:t>
      </w:r>
      <w:r w:rsidRPr="008C3B91">
        <w:rPr>
          <w:rFonts w:ascii="Times New Roman" w:hAnsi="Times New Roman"/>
          <w:sz w:val="18"/>
          <w:szCs w:val="21"/>
        </w:rPr>
        <w:t>预制石膏隔声保温板的常用规格及尺寸允许偏差（</w:t>
      </w:r>
      <w:r w:rsidRPr="008C3B91">
        <w:rPr>
          <w:rFonts w:ascii="Times New Roman" w:hAnsi="Times New Roman"/>
          <w:sz w:val="18"/>
          <w:szCs w:val="21"/>
        </w:rPr>
        <w:t>mm</w:t>
      </w:r>
      <w:r w:rsidRPr="008C3B91">
        <w:rPr>
          <w:rFonts w:ascii="Times New Roman" w:hAnsi="Times New Roman"/>
          <w:sz w:val="18"/>
          <w:szCs w:val="21"/>
        </w:rPr>
        <w:t>）</w:t>
      </w:r>
    </w:p>
    <w:tbl>
      <w:tblPr>
        <w:tblStyle w:val="af6"/>
        <w:tblW w:w="9282" w:type="dxa"/>
        <w:jc w:val="center"/>
        <w:tblLook w:val="04A0" w:firstRow="1" w:lastRow="0" w:firstColumn="1" w:lastColumn="0" w:noHBand="0" w:noVBand="1"/>
      </w:tblPr>
      <w:tblGrid>
        <w:gridCol w:w="1640"/>
        <w:gridCol w:w="1068"/>
        <w:gridCol w:w="1217"/>
        <w:gridCol w:w="1675"/>
        <w:gridCol w:w="3682"/>
      </w:tblGrid>
      <w:tr w:rsidR="00391D4C" w:rsidRPr="009E48A3" w14:paraId="1715E90D" w14:textId="77777777" w:rsidTr="009E48A3">
        <w:trPr>
          <w:trHeight w:val="477"/>
          <w:jc w:val="center"/>
        </w:trPr>
        <w:tc>
          <w:tcPr>
            <w:tcW w:w="2708" w:type="dxa"/>
            <w:gridSpan w:val="2"/>
            <w:vAlign w:val="center"/>
          </w:tcPr>
          <w:p w14:paraId="189CEB45" w14:textId="77777777" w:rsidR="00391D4C" w:rsidRPr="009E48A3" w:rsidRDefault="00000000">
            <w:pPr>
              <w:jc w:val="center"/>
              <w:rPr>
                <w:rFonts w:ascii="宋体" w:eastAsia="宋体" w:hAnsi="宋体" w:cs="Times New Roman"/>
                <w:sz w:val="18"/>
                <w:szCs w:val="18"/>
              </w:rPr>
            </w:pPr>
            <w:r w:rsidRPr="009E48A3">
              <w:rPr>
                <w:rFonts w:ascii="宋体" w:eastAsia="宋体" w:hAnsi="宋体" w:cs="Times New Roman"/>
                <w:sz w:val="18"/>
                <w:szCs w:val="18"/>
              </w:rPr>
              <w:t>项目</w:t>
            </w:r>
          </w:p>
        </w:tc>
        <w:tc>
          <w:tcPr>
            <w:tcW w:w="1217" w:type="dxa"/>
            <w:vAlign w:val="center"/>
          </w:tcPr>
          <w:p w14:paraId="56FA7D66" w14:textId="77777777" w:rsidR="00391D4C" w:rsidRPr="009E48A3" w:rsidRDefault="00000000">
            <w:pPr>
              <w:jc w:val="center"/>
              <w:rPr>
                <w:rFonts w:ascii="宋体" w:eastAsia="宋体" w:hAnsi="宋体" w:cs="Times New Roman"/>
                <w:sz w:val="18"/>
                <w:szCs w:val="18"/>
              </w:rPr>
            </w:pPr>
            <w:r w:rsidRPr="009E48A3">
              <w:rPr>
                <w:rFonts w:ascii="宋体" w:eastAsia="宋体" w:hAnsi="宋体" w:cs="Times New Roman"/>
                <w:sz w:val="18"/>
                <w:szCs w:val="18"/>
              </w:rPr>
              <w:t>规格尺寸</w:t>
            </w:r>
          </w:p>
        </w:tc>
        <w:tc>
          <w:tcPr>
            <w:tcW w:w="1675" w:type="dxa"/>
            <w:vAlign w:val="center"/>
          </w:tcPr>
          <w:p w14:paraId="62A988E5" w14:textId="77777777" w:rsidR="00391D4C" w:rsidRPr="009E48A3" w:rsidRDefault="00000000">
            <w:pPr>
              <w:jc w:val="center"/>
              <w:rPr>
                <w:rFonts w:ascii="宋体" w:eastAsia="宋体" w:hAnsi="宋体" w:cs="Times New Roman"/>
                <w:sz w:val="18"/>
                <w:szCs w:val="18"/>
              </w:rPr>
            </w:pPr>
            <w:r w:rsidRPr="009E48A3">
              <w:rPr>
                <w:rFonts w:ascii="宋体" w:eastAsia="宋体" w:hAnsi="宋体" w:cs="Times New Roman"/>
                <w:sz w:val="18"/>
                <w:szCs w:val="18"/>
              </w:rPr>
              <w:t>允许偏差</w:t>
            </w:r>
          </w:p>
        </w:tc>
        <w:tc>
          <w:tcPr>
            <w:tcW w:w="3682" w:type="dxa"/>
            <w:vAlign w:val="center"/>
          </w:tcPr>
          <w:p w14:paraId="1CF5A70A" w14:textId="77777777" w:rsidR="00391D4C" w:rsidRPr="009E48A3" w:rsidRDefault="00000000">
            <w:pPr>
              <w:jc w:val="center"/>
              <w:rPr>
                <w:rFonts w:ascii="宋体" w:eastAsia="宋体" w:hAnsi="宋体" w:cs="Times New Roman"/>
                <w:sz w:val="18"/>
                <w:szCs w:val="18"/>
              </w:rPr>
            </w:pPr>
            <w:r w:rsidRPr="009E48A3">
              <w:rPr>
                <w:rFonts w:ascii="宋体" w:eastAsia="宋体" w:hAnsi="宋体" w:cs="Times New Roman"/>
                <w:sz w:val="18"/>
                <w:szCs w:val="18"/>
              </w:rPr>
              <w:t>试验方法</w:t>
            </w:r>
          </w:p>
        </w:tc>
      </w:tr>
      <w:tr w:rsidR="00391D4C" w:rsidRPr="009E48A3" w14:paraId="17CE0F89" w14:textId="77777777" w:rsidTr="009E48A3">
        <w:trPr>
          <w:trHeight w:val="35"/>
          <w:jc w:val="center"/>
        </w:trPr>
        <w:tc>
          <w:tcPr>
            <w:tcW w:w="1640" w:type="dxa"/>
            <w:vMerge w:val="restart"/>
            <w:vAlign w:val="center"/>
          </w:tcPr>
          <w:p w14:paraId="3E9A56F6" w14:textId="77777777" w:rsidR="00391D4C" w:rsidRPr="009E48A3" w:rsidRDefault="00000000">
            <w:pPr>
              <w:jc w:val="center"/>
              <w:rPr>
                <w:rFonts w:ascii="宋体" w:eastAsia="宋体" w:hAnsi="宋体" w:cs="Times New Roman"/>
                <w:sz w:val="18"/>
                <w:szCs w:val="18"/>
              </w:rPr>
            </w:pPr>
            <w:r w:rsidRPr="009E48A3">
              <w:rPr>
                <w:rFonts w:ascii="宋体" w:eastAsia="宋体" w:hAnsi="宋体" w:cs="Times New Roman"/>
                <w:sz w:val="18"/>
                <w:szCs w:val="18"/>
              </w:rPr>
              <w:t>尺寸允许偏差</w:t>
            </w:r>
          </w:p>
        </w:tc>
        <w:tc>
          <w:tcPr>
            <w:tcW w:w="1068" w:type="dxa"/>
            <w:vMerge w:val="restart"/>
            <w:vAlign w:val="center"/>
          </w:tcPr>
          <w:p w14:paraId="420700E5" w14:textId="77777777" w:rsidR="00391D4C" w:rsidRPr="009E48A3" w:rsidRDefault="00000000">
            <w:pPr>
              <w:jc w:val="center"/>
              <w:rPr>
                <w:rFonts w:ascii="宋体" w:eastAsia="宋体" w:hAnsi="宋体" w:cs="Times New Roman"/>
                <w:sz w:val="18"/>
                <w:szCs w:val="18"/>
              </w:rPr>
            </w:pPr>
            <w:r w:rsidRPr="009E48A3">
              <w:rPr>
                <w:rFonts w:ascii="宋体" w:eastAsia="宋体" w:hAnsi="宋体" w:cs="Times New Roman"/>
                <w:sz w:val="18"/>
                <w:szCs w:val="18"/>
              </w:rPr>
              <w:t>长</w:t>
            </w:r>
          </w:p>
        </w:tc>
        <w:tc>
          <w:tcPr>
            <w:tcW w:w="1217" w:type="dxa"/>
            <w:vAlign w:val="center"/>
          </w:tcPr>
          <w:p w14:paraId="21BA2FC1" w14:textId="77777777" w:rsidR="00391D4C" w:rsidRPr="009E48A3" w:rsidRDefault="00000000">
            <w:pPr>
              <w:jc w:val="center"/>
              <w:rPr>
                <w:rFonts w:ascii="宋体" w:eastAsia="宋体" w:hAnsi="宋体" w:cs="Times New Roman"/>
                <w:sz w:val="18"/>
                <w:szCs w:val="18"/>
              </w:rPr>
            </w:pPr>
            <w:r w:rsidRPr="009E48A3">
              <w:rPr>
                <w:rFonts w:ascii="宋体" w:eastAsia="宋体" w:hAnsi="宋体" w:cs="Times New Roman"/>
                <w:sz w:val="18"/>
                <w:szCs w:val="18"/>
              </w:rPr>
              <w:t>≤600</w:t>
            </w:r>
          </w:p>
        </w:tc>
        <w:tc>
          <w:tcPr>
            <w:tcW w:w="1675" w:type="dxa"/>
            <w:vAlign w:val="center"/>
          </w:tcPr>
          <w:p w14:paraId="7EC6BB6D" w14:textId="77777777" w:rsidR="00391D4C" w:rsidRPr="009E48A3" w:rsidRDefault="00000000">
            <w:pPr>
              <w:jc w:val="center"/>
              <w:rPr>
                <w:rFonts w:ascii="宋体" w:eastAsia="宋体" w:hAnsi="宋体" w:cs="Times New Roman"/>
                <w:sz w:val="18"/>
                <w:szCs w:val="18"/>
              </w:rPr>
            </w:pPr>
            <w:r w:rsidRPr="009E48A3">
              <w:rPr>
                <w:rFonts w:ascii="宋体" w:eastAsia="宋体" w:hAnsi="宋体" w:cs="Times New Roman"/>
                <w:sz w:val="18"/>
                <w:szCs w:val="18"/>
              </w:rPr>
              <w:t>+2.0</w:t>
            </w:r>
          </w:p>
        </w:tc>
        <w:tc>
          <w:tcPr>
            <w:tcW w:w="3682" w:type="dxa"/>
            <w:vMerge w:val="restart"/>
            <w:vAlign w:val="center"/>
          </w:tcPr>
          <w:p w14:paraId="29114D45" w14:textId="17679056" w:rsidR="00391D4C" w:rsidRPr="009E48A3" w:rsidRDefault="00000000">
            <w:pPr>
              <w:jc w:val="center"/>
              <w:rPr>
                <w:rFonts w:ascii="宋体" w:eastAsia="宋体" w:hAnsi="宋体" w:cs="Times New Roman"/>
                <w:sz w:val="18"/>
                <w:szCs w:val="18"/>
              </w:rPr>
            </w:pPr>
            <w:r w:rsidRPr="009E48A3">
              <w:rPr>
                <w:rFonts w:ascii="宋体" w:eastAsia="宋体" w:hAnsi="宋体" w:cs="Times New Roman"/>
                <w:sz w:val="18"/>
                <w:szCs w:val="18"/>
              </w:rPr>
              <w:t>GBT5486</w:t>
            </w:r>
          </w:p>
        </w:tc>
      </w:tr>
      <w:tr w:rsidR="00391D4C" w:rsidRPr="009E48A3" w14:paraId="6A016988" w14:textId="77777777" w:rsidTr="009E48A3">
        <w:trPr>
          <w:trHeight w:val="35"/>
          <w:jc w:val="center"/>
        </w:trPr>
        <w:tc>
          <w:tcPr>
            <w:tcW w:w="1640" w:type="dxa"/>
            <w:vMerge/>
            <w:vAlign w:val="center"/>
          </w:tcPr>
          <w:p w14:paraId="5736A87A" w14:textId="77777777" w:rsidR="00391D4C" w:rsidRPr="009E48A3" w:rsidRDefault="00391D4C">
            <w:pPr>
              <w:jc w:val="center"/>
              <w:rPr>
                <w:rFonts w:ascii="宋体" w:eastAsia="宋体" w:hAnsi="宋体" w:cs="Times New Roman"/>
                <w:sz w:val="18"/>
                <w:szCs w:val="18"/>
              </w:rPr>
            </w:pPr>
          </w:p>
        </w:tc>
        <w:tc>
          <w:tcPr>
            <w:tcW w:w="1068" w:type="dxa"/>
            <w:vMerge/>
            <w:vAlign w:val="center"/>
          </w:tcPr>
          <w:p w14:paraId="66EA2284" w14:textId="77777777" w:rsidR="00391D4C" w:rsidRPr="009E48A3" w:rsidRDefault="00391D4C">
            <w:pPr>
              <w:jc w:val="center"/>
              <w:rPr>
                <w:rFonts w:ascii="宋体" w:eastAsia="宋体" w:hAnsi="宋体" w:cs="Times New Roman"/>
                <w:sz w:val="18"/>
                <w:szCs w:val="18"/>
              </w:rPr>
            </w:pPr>
          </w:p>
        </w:tc>
        <w:tc>
          <w:tcPr>
            <w:tcW w:w="1217" w:type="dxa"/>
            <w:vAlign w:val="center"/>
          </w:tcPr>
          <w:p w14:paraId="3F3B05C2" w14:textId="77777777" w:rsidR="00391D4C" w:rsidRPr="009E48A3" w:rsidRDefault="00000000">
            <w:pPr>
              <w:jc w:val="center"/>
              <w:rPr>
                <w:rFonts w:ascii="宋体" w:eastAsia="宋体" w:hAnsi="宋体" w:cs="Times New Roman"/>
                <w:sz w:val="18"/>
                <w:szCs w:val="18"/>
              </w:rPr>
            </w:pPr>
            <w:r w:rsidRPr="009E48A3">
              <w:rPr>
                <w:rFonts w:ascii="宋体" w:eastAsia="宋体" w:hAnsi="宋体" w:cs="Times New Roman"/>
                <w:sz w:val="18"/>
                <w:szCs w:val="18"/>
              </w:rPr>
              <w:t>＞600</w:t>
            </w:r>
          </w:p>
        </w:tc>
        <w:tc>
          <w:tcPr>
            <w:tcW w:w="1675" w:type="dxa"/>
            <w:vAlign w:val="center"/>
          </w:tcPr>
          <w:p w14:paraId="5658BB37" w14:textId="77777777" w:rsidR="00391D4C" w:rsidRPr="009E48A3" w:rsidRDefault="00000000">
            <w:pPr>
              <w:jc w:val="center"/>
              <w:rPr>
                <w:rFonts w:ascii="宋体" w:eastAsia="宋体" w:hAnsi="宋体" w:cs="Times New Roman"/>
                <w:sz w:val="18"/>
                <w:szCs w:val="18"/>
              </w:rPr>
            </w:pPr>
            <w:r w:rsidRPr="009E48A3">
              <w:rPr>
                <w:rFonts w:ascii="宋体" w:eastAsia="宋体" w:hAnsi="宋体" w:cs="Times New Roman"/>
                <w:sz w:val="18"/>
                <w:szCs w:val="18"/>
              </w:rPr>
              <w:t>+3.0</w:t>
            </w:r>
          </w:p>
        </w:tc>
        <w:tc>
          <w:tcPr>
            <w:tcW w:w="3682" w:type="dxa"/>
            <w:vMerge/>
            <w:vAlign w:val="center"/>
          </w:tcPr>
          <w:p w14:paraId="251321B9" w14:textId="77777777" w:rsidR="00391D4C" w:rsidRPr="009E48A3" w:rsidRDefault="00391D4C">
            <w:pPr>
              <w:jc w:val="center"/>
              <w:rPr>
                <w:rFonts w:ascii="宋体" w:eastAsia="宋体" w:hAnsi="宋体" w:cs="Times New Roman"/>
                <w:sz w:val="18"/>
                <w:szCs w:val="18"/>
              </w:rPr>
            </w:pPr>
          </w:p>
        </w:tc>
      </w:tr>
      <w:tr w:rsidR="00391D4C" w:rsidRPr="009E48A3" w14:paraId="11960A08" w14:textId="77777777" w:rsidTr="009E48A3">
        <w:trPr>
          <w:trHeight w:val="35"/>
          <w:jc w:val="center"/>
        </w:trPr>
        <w:tc>
          <w:tcPr>
            <w:tcW w:w="1640" w:type="dxa"/>
            <w:vMerge/>
            <w:vAlign w:val="center"/>
          </w:tcPr>
          <w:p w14:paraId="533A7081" w14:textId="77777777" w:rsidR="00391D4C" w:rsidRPr="009E48A3" w:rsidRDefault="00391D4C">
            <w:pPr>
              <w:jc w:val="center"/>
              <w:rPr>
                <w:rFonts w:ascii="宋体" w:eastAsia="宋体" w:hAnsi="宋体" w:cs="Times New Roman"/>
                <w:sz w:val="18"/>
                <w:szCs w:val="18"/>
              </w:rPr>
            </w:pPr>
          </w:p>
        </w:tc>
        <w:tc>
          <w:tcPr>
            <w:tcW w:w="1068" w:type="dxa"/>
            <w:vMerge w:val="restart"/>
            <w:vAlign w:val="center"/>
          </w:tcPr>
          <w:p w14:paraId="03FAE680" w14:textId="77777777" w:rsidR="00391D4C" w:rsidRPr="009E48A3" w:rsidRDefault="00000000">
            <w:pPr>
              <w:jc w:val="center"/>
              <w:rPr>
                <w:rFonts w:ascii="宋体" w:eastAsia="宋体" w:hAnsi="宋体" w:cs="Times New Roman"/>
                <w:sz w:val="18"/>
                <w:szCs w:val="18"/>
              </w:rPr>
            </w:pPr>
            <w:r w:rsidRPr="009E48A3">
              <w:rPr>
                <w:rFonts w:ascii="宋体" w:eastAsia="宋体" w:hAnsi="宋体" w:cs="Times New Roman"/>
                <w:sz w:val="18"/>
                <w:szCs w:val="18"/>
              </w:rPr>
              <w:t>宽</w:t>
            </w:r>
          </w:p>
        </w:tc>
        <w:tc>
          <w:tcPr>
            <w:tcW w:w="1217" w:type="dxa"/>
            <w:vAlign w:val="center"/>
          </w:tcPr>
          <w:p w14:paraId="4B69639D" w14:textId="77777777" w:rsidR="00391D4C" w:rsidRPr="009E48A3" w:rsidRDefault="00000000">
            <w:pPr>
              <w:jc w:val="center"/>
              <w:rPr>
                <w:rFonts w:ascii="宋体" w:eastAsia="宋体" w:hAnsi="宋体" w:cs="Times New Roman"/>
                <w:sz w:val="18"/>
                <w:szCs w:val="18"/>
              </w:rPr>
            </w:pPr>
            <w:r w:rsidRPr="009E48A3">
              <w:rPr>
                <w:rFonts w:ascii="宋体" w:eastAsia="宋体" w:hAnsi="宋体" w:cs="Times New Roman"/>
                <w:sz w:val="18"/>
                <w:szCs w:val="18"/>
              </w:rPr>
              <w:t>≤600</w:t>
            </w:r>
          </w:p>
        </w:tc>
        <w:tc>
          <w:tcPr>
            <w:tcW w:w="1675" w:type="dxa"/>
            <w:vAlign w:val="center"/>
          </w:tcPr>
          <w:p w14:paraId="251F50D5" w14:textId="77777777" w:rsidR="00391D4C" w:rsidRPr="009E48A3" w:rsidRDefault="00000000">
            <w:pPr>
              <w:jc w:val="center"/>
              <w:rPr>
                <w:rFonts w:ascii="宋体" w:eastAsia="宋体" w:hAnsi="宋体" w:cs="Times New Roman"/>
                <w:sz w:val="18"/>
                <w:szCs w:val="18"/>
              </w:rPr>
            </w:pPr>
            <w:r w:rsidRPr="009E48A3">
              <w:rPr>
                <w:rFonts w:ascii="宋体" w:eastAsia="宋体" w:hAnsi="宋体" w:cs="Times New Roman"/>
                <w:sz w:val="18"/>
                <w:szCs w:val="18"/>
              </w:rPr>
              <w:t>+2.0</w:t>
            </w:r>
          </w:p>
        </w:tc>
        <w:tc>
          <w:tcPr>
            <w:tcW w:w="3682" w:type="dxa"/>
            <w:vMerge/>
            <w:vAlign w:val="center"/>
          </w:tcPr>
          <w:p w14:paraId="3D6CCA34" w14:textId="77777777" w:rsidR="00391D4C" w:rsidRPr="009E48A3" w:rsidRDefault="00391D4C">
            <w:pPr>
              <w:jc w:val="center"/>
              <w:rPr>
                <w:rFonts w:ascii="宋体" w:eastAsia="宋体" w:hAnsi="宋体" w:cs="Times New Roman"/>
                <w:sz w:val="18"/>
                <w:szCs w:val="18"/>
              </w:rPr>
            </w:pPr>
          </w:p>
        </w:tc>
      </w:tr>
      <w:tr w:rsidR="00391D4C" w:rsidRPr="009E48A3" w14:paraId="73A9A74D" w14:textId="77777777" w:rsidTr="009E48A3">
        <w:trPr>
          <w:trHeight w:val="35"/>
          <w:jc w:val="center"/>
        </w:trPr>
        <w:tc>
          <w:tcPr>
            <w:tcW w:w="1640" w:type="dxa"/>
            <w:vMerge/>
            <w:vAlign w:val="center"/>
          </w:tcPr>
          <w:p w14:paraId="440B7FEA" w14:textId="77777777" w:rsidR="00391D4C" w:rsidRPr="009E48A3" w:rsidRDefault="00391D4C">
            <w:pPr>
              <w:jc w:val="center"/>
              <w:rPr>
                <w:rFonts w:ascii="宋体" w:eastAsia="宋体" w:hAnsi="宋体" w:cs="Times New Roman"/>
                <w:sz w:val="18"/>
                <w:szCs w:val="18"/>
              </w:rPr>
            </w:pPr>
          </w:p>
        </w:tc>
        <w:tc>
          <w:tcPr>
            <w:tcW w:w="1068" w:type="dxa"/>
            <w:vMerge/>
            <w:vAlign w:val="center"/>
          </w:tcPr>
          <w:p w14:paraId="083717E4" w14:textId="77777777" w:rsidR="00391D4C" w:rsidRPr="009E48A3" w:rsidRDefault="00391D4C">
            <w:pPr>
              <w:jc w:val="center"/>
              <w:rPr>
                <w:rFonts w:ascii="宋体" w:eastAsia="宋体" w:hAnsi="宋体" w:cs="Times New Roman"/>
                <w:sz w:val="18"/>
                <w:szCs w:val="18"/>
              </w:rPr>
            </w:pPr>
          </w:p>
        </w:tc>
        <w:tc>
          <w:tcPr>
            <w:tcW w:w="1217" w:type="dxa"/>
            <w:vAlign w:val="center"/>
          </w:tcPr>
          <w:p w14:paraId="449C3E2D" w14:textId="77777777" w:rsidR="00391D4C" w:rsidRPr="009E48A3" w:rsidRDefault="00000000">
            <w:pPr>
              <w:jc w:val="center"/>
              <w:rPr>
                <w:rFonts w:ascii="宋体" w:eastAsia="宋体" w:hAnsi="宋体" w:cs="Times New Roman"/>
                <w:sz w:val="18"/>
                <w:szCs w:val="18"/>
              </w:rPr>
            </w:pPr>
            <w:r w:rsidRPr="009E48A3">
              <w:rPr>
                <w:rFonts w:ascii="宋体" w:eastAsia="宋体" w:hAnsi="宋体" w:cs="Times New Roman"/>
                <w:sz w:val="18"/>
                <w:szCs w:val="18"/>
              </w:rPr>
              <w:t>＞600</w:t>
            </w:r>
          </w:p>
        </w:tc>
        <w:tc>
          <w:tcPr>
            <w:tcW w:w="1675" w:type="dxa"/>
            <w:vAlign w:val="center"/>
          </w:tcPr>
          <w:p w14:paraId="390A0E9A" w14:textId="77777777" w:rsidR="00391D4C" w:rsidRPr="009E48A3" w:rsidRDefault="00000000">
            <w:pPr>
              <w:jc w:val="center"/>
              <w:rPr>
                <w:rFonts w:ascii="宋体" w:eastAsia="宋体" w:hAnsi="宋体" w:cs="Times New Roman"/>
                <w:sz w:val="18"/>
                <w:szCs w:val="18"/>
              </w:rPr>
            </w:pPr>
            <w:r w:rsidRPr="009E48A3">
              <w:rPr>
                <w:rFonts w:ascii="宋体" w:eastAsia="宋体" w:hAnsi="宋体" w:cs="Times New Roman"/>
                <w:sz w:val="18"/>
                <w:szCs w:val="18"/>
              </w:rPr>
              <w:t>+3.0</w:t>
            </w:r>
          </w:p>
        </w:tc>
        <w:tc>
          <w:tcPr>
            <w:tcW w:w="3682" w:type="dxa"/>
            <w:vMerge/>
            <w:vAlign w:val="center"/>
          </w:tcPr>
          <w:p w14:paraId="51DF0402" w14:textId="77777777" w:rsidR="00391D4C" w:rsidRPr="009E48A3" w:rsidRDefault="00391D4C">
            <w:pPr>
              <w:jc w:val="center"/>
              <w:rPr>
                <w:rFonts w:ascii="宋体" w:eastAsia="宋体" w:hAnsi="宋体" w:cs="Times New Roman"/>
                <w:sz w:val="18"/>
                <w:szCs w:val="18"/>
              </w:rPr>
            </w:pPr>
          </w:p>
        </w:tc>
      </w:tr>
      <w:tr w:rsidR="00391D4C" w:rsidRPr="009E48A3" w14:paraId="5A186A88" w14:textId="77777777" w:rsidTr="009E48A3">
        <w:trPr>
          <w:trHeight w:val="35"/>
          <w:jc w:val="center"/>
        </w:trPr>
        <w:tc>
          <w:tcPr>
            <w:tcW w:w="1640" w:type="dxa"/>
            <w:vMerge/>
            <w:vAlign w:val="center"/>
          </w:tcPr>
          <w:p w14:paraId="4E84285D" w14:textId="77777777" w:rsidR="00391D4C" w:rsidRPr="009E48A3" w:rsidRDefault="00391D4C">
            <w:pPr>
              <w:jc w:val="center"/>
              <w:rPr>
                <w:rFonts w:ascii="宋体" w:eastAsia="宋体" w:hAnsi="宋体" w:cs="Times New Roman"/>
                <w:sz w:val="18"/>
                <w:szCs w:val="18"/>
              </w:rPr>
            </w:pPr>
          </w:p>
        </w:tc>
        <w:tc>
          <w:tcPr>
            <w:tcW w:w="1068" w:type="dxa"/>
            <w:vAlign w:val="center"/>
          </w:tcPr>
          <w:p w14:paraId="3F0D4722" w14:textId="77777777" w:rsidR="00391D4C" w:rsidRPr="009E48A3" w:rsidRDefault="00000000">
            <w:pPr>
              <w:jc w:val="center"/>
              <w:rPr>
                <w:rFonts w:ascii="宋体" w:eastAsia="宋体" w:hAnsi="宋体" w:cs="Times New Roman"/>
                <w:sz w:val="18"/>
                <w:szCs w:val="18"/>
              </w:rPr>
            </w:pPr>
            <w:r w:rsidRPr="009E48A3">
              <w:rPr>
                <w:rFonts w:ascii="宋体" w:eastAsia="宋体" w:hAnsi="宋体" w:cs="Times New Roman"/>
                <w:sz w:val="18"/>
                <w:szCs w:val="18"/>
              </w:rPr>
              <w:t>厚</w:t>
            </w:r>
          </w:p>
        </w:tc>
        <w:tc>
          <w:tcPr>
            <w:tcW w:w="1217" w:type="dxa"/>
            <w:vAlign w:val="center"/>
          </w:tcPr>
          <w:p w14:paraId="7B6ECAE6" w14:textId="77777777" w:rsidR="00391D4C" w:rsidRPr="009E48A3" w:rsidRDefault="00000000">
            <w:pPr>
              <w:jc w:val="center"/>
              <w:rPr>
                <w:rFonts w:ascii="宋体" w:eastAsia="宋体" w:hAnsi="宋体" w:cs="Times New Roman"/>
                <w:sz w:val="18"/>
                <w:szCs w:val="18"/>
              </w:rPr>
            </w:pPr>
            <w:r w:rsidRPr="009E48A3">
              <w:rPr>
                <w:rFonts w:ascii="宋体" w:eastAsia="宋体" w:hAnsi="宋体" w:cs="Times New Roman"/>
                <w:sz w:val="18"/>
                <w:szCs w:val="18"/>
              </w:rPr>
              <w:t>-</w:t>
            </w:r>
          </w:p>
        </w:tc>
        <w:tc>
          <w:tcPr>
            <w:tcW w:w="1675" w:type="dxa"/>
            <w:vAlign w:val="center"/>
          </w:tcPr>
          <w:p w14:paraId="646ADACE" w14:textId="77777777" w:rsidR="00391D4C" w:rsidRPr="009E48A3" w:rsidRDefault="00000000">
            <w:pPr>
              <w:jc w:val="center"/>
              <w:rPr>
                <w:rFonts w:ascii="宋体" w:eastAsia="宋体" w:hAnsi="宋体" w:cs="Times New Roman"/>
                <w:sz w:val="18"/>
                <w:szCs w:val="18"/>
              </w:rPr>
            </w:pPr>
            <w:r w:rsidRPr="009E48A3">
              <w:rPr>
                <w:rFonts w:ascii="宋体" w:eastAsia="宋体" w:hAnsi="宋体" w:cs="Times New Roman"/>
                <w:sz w:val="18"/>
                <w:szCs w:val="18"/>
              </w:rPr>
              <w:t>+0~2.0</w:t>
            </w:r>
          </w:p>
        </w:tc>
        <w:tc>
          <w:tcPr>
            <w:tcW w:w="3682" w:type="dxa"/>
            <w:vMerge/>
            <w:vAlign w:val="center"/>
          </w:tcPr>
          <w:p w14:paraId="7258F769" w14:textId="77777777" w:rsidR="00391D4C" w:rsidRPr="009E48A3" w:rsidRDefault="00391D4C">
            <w:pPr>
              <w:jc w:val="center"/>
              <w:rPr>
                <w:rFonts w:ascii="宋体" w:eastAsia="宋体" w:hAnsi="宋体" w:cs="Times New Roman"/>
                <w:sz w:val="18"/>
                <w:szCs w:val="18"/>
              </w:rPr>
            </w:pPr>
          </w:p>
        </w:tc>
      </w:tr>
      <w:tr w:rsidR="00391D4C" w:rsidRPr="009E48A3" w14:paraId="162845EF" w14:textId="77777777" w:rsidTr="009E48A3">
        <w:trPr>
          <w:trHeight w:val="35"/>
          <w:jc w:val="center"/>
        </w:trPr>
        <w:tc>
          <w:tcPr>
            <w:tcW w:w="1640" w:type="dxa"/>
            <w:vMerge w:val="restart"/>
            <w:vAlign w:val="center"/>
          </w:tcPr>
          <w:p w14:paraId="75BBD91E" w14:textId="77777777" w:rsidR="00391D4C" w:rsidRPr="009E48A3" w:rsidRDefault="00000000">
            <w:pPr>
              <w:jc w:val="center"/>
              <w:rPr>
                <w:rFonts w:ascii="宋体" w:eastAsia="宋体" w:hAnsi="宋体" w:cs="Times New Roman"/>
                <w:sz w:val="18"/>
                <w:szCs w:val="18"/>
              </w:rPr>
            </w:pPr>
            <w:r w:rsidRPr="009E48A3">
              <w:rPr>
                <w:rFonts w:ascii="宋体" w:eastAsia="宋体" w:hAnsi="宋体" w:cs="Times New Roman"/>
                <w:sz w:val="18"/>
                <w:szCs w:val="18"/>
              </w:rPr>
              <w:lastRenderedPageBreak/>
              <w:t>外观质量</w:t>
            </w:r>
          </w:p>
        </w:tc>
        <w:tc>
          <w:tcPr>
            <w:tcW w:w="1068" w:type="dxa"/>
            <w:vAlign w:val="center"/>
          </w:tcPr>
          <w:p w14:paraId="42853B73" w14:textId="77777777" w:rsidR="00391D4C" w:rsidRPr="009E48A3" w:rsidRDefault="00000000">
            <w:pPr>
              <w:jc w:val="center"/>
              <w:rPr>
                <w:rFonts w:ascii="宋体" w:eastAsia="宋体" w:hAnsi="宋体" w:cs="Times New Roman"/>
                <w:sz w:val="18"/>
                <w:szCs w:val="18"/>
              </w:rPr>
            </w:pPr>
            <w:r w:rsidRPr="009E48A3">
              <w:rPr>
                <w:rFonts w:ascii="宋体" w:eastAsia="宋体" w:hAnsi="宋体" w:cs="Times New Roman"/>
                <w:sz w:val="18"/>
                <w:szCs w:val="18"/>
              </w:rPr>
              <w:t>裂纹</w:t>
            </w:r>
          </w:p>
        </w:tc>
        <w:tc>
          <w:tcPr>
            <w:tcW w:w="1217" w:type="dxa"/>
            <w:vAlign w:val="center"/>
          </w:tcPr>
          <w:p w14:paraId="0C4685D2" w14:textId="77777777" w:rsidR="00391D4C" w:rsidRPr="009E48A3" w:rsidRDefault="00000000">
            <w:pPr>
              <w:jc w:val="center"/>
              <w:rPr>
                <w:rFonts w:ascii="宋体" w:eastAsia="宋体" w:hAnsi="宋体" w:cs="Times New Roman"/>
                <w:sz w:val="18"/>
                <w:szCs w:val="18"/>
              </w:rPr>
            </w:pPr>
            <w:r w:rsidRPr="009E48A3">
              <w:rPr>
                <w:rFonts w:ascii="宋体" w:eastAsia="宋体" w:hAnsi="宋体" w:cs="Times New Roman"/>
                <w:sz w:val="18"/>
                <w:szCs w:val="18"/>
              </w:rPr>
              <w:t>-</w:t>
            </w:r>
          </w:p>
        </w:tc>
        <w:tc>
          <w:tcPr>
            <w:tcW w:w="1675" w:type="dxa"/>
            <w:vAlign w:val="center"/>
          </w:tcPr>
          <w:p w14:paraId="08887101" w14:textId="77777777" w:rsidR="00391D4C" w:rsidRPr="009E48A3" w:rsidRDefault="00000000">
            <w:pPr>
              <w:jc w:val="center"/>
              <w:rPr>
                <w:rFonts w:ascii="宋体" w:eastAsia="宋体" w:hAnsi="宋体" w:cs="Times New Roman"/>
                <w:sz w:val="18"/>
                <w:szCs w:val="18"/>
              </w:rPr>
            </w:pPr>
            <w:r w:rsidRPr="009E48A3">
              <w:rPr>
                <w:rFonts w:ascii="宋体" w:eastAsia="宋体" w:hAnsi="宋体" w:cs="Times New Roman"/>
                <w:sz w:val="18"/>
                <w:szCs w:val="18"/>
              </w:rPr>
              <w:t>不允许</w:t>
            </w:r>
          </w:p>
        </w:tc>
        <w:tc>
          <w:tcPr>
            <w:tcW w:w="3682" w:type="dxa"/>
            <w:vMerge/>
            <w:vAlign w:val="center"/>
          </w:tcPr>
          <w:p w14:paraId="7563F12D" w14:textId="77777777" w:rsidR="00391D4C" w:rsidRPr="009E48A3" w:rsidRDefault="00391D4C">
            <w:pPr>
              <w:jc w:val="center"/>
              <w:rPr>
                <w:rFonts w:ascii="宋体" w:eastAsia="宋体" w:hAnsi="宋体" w:cs="Times New Roman"/>
                <w:sz w:val="18"/>
                <w:szCs w:val="18"/>
              </w:rPr>
            </w:pPr>
          </w:p>
        </w:tc>
      </w:tr>
      <w:tr w:rsidR="00391D4C" w:rsidRPr="009E48A3" w14:paraId="2051AD82" w14:textId="77777777" w:rsidTr="009E48A3">
        <w:trPr>
          <w:trHeight w:val="75"/>
          <w:jc w:val="center"/>
        </w:trPr>
        <w:tc>
          <w:tcPr>
            <w:tcW w:w="1640" w:type="dxa"/>
            <w:vMerge/>
            <w:vAlign w:val="center"/>
          </w:tcPr>
          <w:p w14:paraId="220F9B99" w14:textId="77777777" w:rsidR="00391D4C" w:rsidRPr="009E48A3" w:rsidRDefault="00391D4C">
            <w:pPr>
              <w:jc w:val="center"/>
              <w:rPr>
                <w:rFonts w:ascii="宋体" w:eastAsia="宋体" w:hAnsi="宋体" w:cs="Times New Roman"/>
                <w:sz w:val="18"/>
                <w:szCs w:val="18"/>
              </w:rPr>
            </w:pPr>
          </w:p>
        </w:tc>
        <w:tc>
          <w:tcPr>
            <w:tcW w:w="1068" w:type="dxa"/>
            <w:vAlign w:val="center"/>
          </w:tcPr>
          <w:p w14:paraId="4BD0F1C8" w14:textId="77777777" w:rsidR="00391D4C" w:rsidRPr="009E48A3" w:rsidRDefault="00000000">
            <w:pPr>
              <w:jc w:val="center"/>
              <w:rPr>
                <w:rFonts w:ascii="宋体" w:eastAsia="宋体" w:hAnsi="宋体" w:cs="Times New Roman"/>
                <w:sz w:val="18"/>
                <w:szCs w:val="18"/>
              </w:rPr>
            </w:pPr>
            <w:r w:rsidRPr="009E48A3">
              <w:rPr>
                <w:rFonts w:ascii="宋体" w:eastAsia="宋体" w:hAnsi="宋体" w:cs="Times New Roman"/>
                <w:sz w:val="18"/>
                <w:szCs w:val="18"/>
              </w:rPr>
              <w:t>缺棱掉角</w:t>
            </w:r>
          </w:p>
        </w:tc>
        <w:tc>
          <w:tcPr>
            <w:tcW w:w="1217" w:type="dxa"/>
            <w:vAlign w:val="center"/>
          </w:tcPr>
          <w:p w14:paraId="29D85E26" w14:textId="77777777" w:rsidR="00391D4C" w:rsidRPr="009E48A3" w:rsidRDefault="00000000">
            <w:pPr>
              <w:jc w:val="center"/>
              <w:rPr>
                <w:rFonts w:ascii="宋体" w:eastAsia="宋体" w:hAnsi="宋体" w:cs="Times New Roman"/>
                <w:sz w:val="18"/>
                <w:szCs w:val="18"/>
              </w:rPr>
            </w:pPr>
            <w:r w:rsidRPr="009E48A3">
              <w:rPr>
                <w:rFonts w:ascii="宋体" w:eastAsia="宋体" w:hAnsi="宋体" w:cs="Times New Roman"/>
                <w:sz w:val="18"/>
                <w:szCs w:val="18"/>
              </w:rPr>
              <w:t>-</w:t>
            </w:r>
          </w:p>
        </w:tc>
        <w:tc>
          <w:tcPr>
            <w:tcW w:w="1675" w:type="dxa"/>
            <w:vAlign w:val="center"/>
          </w:tcPr>
          <w:p w14:paraId="6CA09F22" w14:textId="77777777" w:rsidR="00391D4C" w:rsidRPr="009E48A3" w:rsidRDefault="00000000">
            <w:pPr>
              <w:jc w:val="center"/>
              <w:rPr>
                <w:rFonts w:ascii="宋体" w:eastAsia="宋体" w:hAnsi="宋体" w:cs="Times New Roman"/>
                <w:sz w:val="18"/>
                <w:szCs w:val="18"/>
              </w:rPr>
            </w:pPr>
            <w:r w:rsidRPr="009E48A3">
              <w:rPr>
                <w:rFonts w:ascii="宋体" w:eastAsia="宋体" w:hAnsi="宋体" w:cs="Times New Roman"/>
                <w:sz w:val="18"/>
                <w:szCs w:val="18"/>
              </w:rPr>
              <w:t>不允许</w:t>
            </w:r>
          </w:p>
        </w:tc>
        <w:tc>
          <w:tcPr>
            <w:tcW w:w="3682" w:type="dxa"/>
            <w:vMerge/>
            <w:vAlign w:val="center"/>
          </w:tcPr>
          <w:p w14:paraId="6905D88E" w14:textId="77777777" w:rsidR="00391D4C" w:rsidRPr="009E48A3" w:rsidRDefault="00391D4C">
            <w:pPr>
              <w:jc w:val="center"/>
              <w:rPr>
                <w:rFonts w:ascii="宋体" w:eastAsia="宋体" w:hAnsi="宋体" w:cs="Times New Roman"/>
                <w:sz w:val="18"/>
                <w:szCs w:val="18"/>
              </w:rPr>
            </w:pPr>
          </w:p>
        </w:tc>
      </w:tr>
    </w:tbl>
    <w:p w14:paraId="787A199B" w14:textId="0ED5BC81" w:rsidR="00391D4C" w:rsidRDefault="009E48A3">
      <w:pPr>
        <w:spacing w:line="440" w:lineRule="exact"/>
        <w:rPr>
          <w:rFonts w:ascii="Times New Roman" w:eastAsia="宋体" w:hAnsi="Times New Roman" w:cs="Times New Roman"/>
          <w:sz w:val="22"/>
          <w:szCs w:val="24"/>
        </w:rPr>
      </w:pPr>
      <w:bookmarkStart w:id="124" w:name="_Hlk169535283"/>
      <w:r w:rsidRPr="008C3B91">
        <w:rPr>
          <w:rFonts w:ascii="黑体" w:eastAsia="黑体" w:hAnsi="黑体" w:cs="Times New Roman"/>
          <w:b/>
          <w:bCs/>
        </w:rPr>
        <w:t>4.2.4</w:t>
      </w:r>
      <w:r w:rsidRPr="008C3B91">
        <w:rPr>
          <w:rFonts w:ascii="黑体" w:eastAsia="黑体" w:hAnsi="黑体" w:cs="Times New Roman" w:hint="eastAsia"/>
          <w:b/>
          <w:bCs/>
        </w:rPr>
        <w:t xml:space="preserve"> </w:t>
      </w:r>
      <w:r>
        <w:rPr>
          <w:rFonts w:eastAsia="宋体" w:hAnsi="宋体" w:cs="Times New Roman" w:hint="eastAsia"/>
        </w:rPr>
        <w:t xml:space="preserve"> </w:t>
      </w:r>
      <w:r>
        <w:rPr>
          <w:rFonts w:ascii="Times New Roman" w:eastAsia="宋体" w:hAnsi="Times New Roman" w:cs="Times New Roman"/>
          <w:sz w:val="22"/>
          <w:szCs w:val="24"/>
        </w:rPr>
        <w:t>石膏基</w:t>
      </w:r>
      <w:proofErr w:type="gramStart"/>
      <w:r>
        <w:rPr>
          <w:rFonts w:ascii="Times New Roman" w:eastAsia="宋体" w:hAnsi="Times New Roman" w:cs="Times New Roman"/>
          <w:sz w:val="22"/>
          <w:szCs w:val="24"/>
        </w:rPr>
        <w:t>自流平</w:t>
      </w:r>
      <w:proofErr w:type="gramEnd"/>
      <w:r>
        <w:rPr>
          <w:rFonts w:ascii="Times New Roman" w:eastAsia="宋体" w:hAnsi="Times New Roman" w:cs="Times New Roman"/>
          <w:sz w:val="22"/>
          <w:szCs w:val="24"/>
        </w:rPr>
        <w:t>砂浆性能应符合表</w:t>
      </w:r>
      <w:r>
        <w:rPr>
          <w:rFonts w:ascii="Times New Roman" w:eastAsia="宋体" w:hAnsi="Times New Roman" w:cs="Times New Roman"/>
          <w:sz w:val="22"/>
          <w:szCs w:val="24"/>
        </w:rPr>
        <w:t>4.2.4</w:t>
      </w:r>
      <w:r>
        <w:rPr>
          <w:rFonts w:ascii="Times New Roman" w:eastAsia="宋体" w:hAnsi="Times New Roman" w:cs="Times New Roman"/>
          <w:sz w:val="22"/>
          <w:szCs w:val="24"/>
        </w:rPr>
        <w:t>的规定。</w:t>
      </w:r>
    </w:p>
    <w:p w14:paraId="68E04F77" w14:textId="4CC752D7" w:rsidR="009E48A3" w:rsidRPr="008C3B91" w:rsidRDefault="009E48A3" w:rsidP="009E48A3">
      <w:pPr>
        <w:pStyle w:val="a7"/>
        <w:spacing w:line="480" w:lineRule="auto"/>
        <w:jc w:val="center"/>
        <w:rPr>
          <w:rFonts w:ascii="Times New Roman" w:hAnsi="Times New Roman"/>
          <w:sz w:val="18"/>
          <w:szCs w:val="21"/>
        </w:rPr>
      </w:pPr>
      <w:r w:rsidRPr="008C3B91">
        <w:rPr>
          <w:rFonts w:ascii="Times New Roman" w:hAnsi="Times New Roman"/>
          <w:sz w:val="18"/>
          <w:szCs w:val="21"/>
        </w:rPr>
        <w:t>表</w:t>
      </w:r>
      <w:r w:rsidRPr="008C3B91">
        <w:rPr>
          <w:rFonts w:ascii="Times New Roman" w:hAnsi="Times New Roman"/>
          <w:sz w:val="18"/>
          <w:szCs w:val="21"/>
        </w:rPr>
        <w:t>4.2.4</w:t>
      </w:r>
      <w:r w:rsidR="00430C95">
        <w:rPr>
          <w:rFonts w:ascii="Times New Roman" w:hAnsi="Times New Roman" w:hint="eastAsia"/>
          <w:sz w:val="18"/>
          <w:szCs w:val="21"/>
        </w:rPr>
        <w:t xml:space="preserve"> </w:t>
      </w:r>
      <w:r w:rsidRPr="008C3B91">
        <w:rPr>
          <w:rFonts w:ascii="Times New Roman" w:hAnsi="Times New Roman"/>
          <w:sz w:val="18"/>
          <w:szCs w:val="21"/>
        </w:rPr>
        <w:t>石膏基</w:t>
      </w:r>
      <w:proofErr w:type="gramStart"/>
      <w:r w:rsidRPr="008C3B91">
        <w:rPr>
          <w:rFonts w:ascii="Times New Roman" w:hAnsi="Times New Roman"/>
          <w:sz w:val="18"/>
          <w:szCs w:val="21"/>
        </w:rPr>
        <w:t>自流平</w:t>
      </w:r>
      <w:proofErr w:type="gramEnd"/>
      <w:r w:rsidRPr="008C3B91">
        <w:rPr>
          <w:rFonts w:ascii="Times New Roman" w:hAnsi="Times New Roman"/>
          <w:sz w:val="18"/>
          <w:szCs w:val="21"/>
        </w:rPr>
        <w:t>砂浆的性能指标</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48"/>
        <w:gridCol w:w="1879"/>
        <w:gridCol w:w="4117"/>
      </w:tblGrid>
      <w:tr w:rsidR="00391D4C" w:rsidRPr="009E48A3" w14:paraId="7D607760" w14:textId="77777777">
        <w:trPr>
          <w:jc w:val="center"/>
        </w:trPr>
        <w:tc>
          <w:tcPr>
            <w:tcW w:w="1791" w:type="pct"/>
            <w:vMerge w:val="restart"/>
            <w:vAlign w:val="center"/>
          </w:tcPr>
          <w:p w14:paraId="3C5D5925" w14:textId="77777777" w:rsidR="00391D4C" w:rsidRPr="009E48A3" w:rsidRDefault="00000000">
            <w:pPr>
              <w:jc w:val="center"/>
              <w:rPr>
                <w:rFonts w:ascii="宋体" w:eastAsia="宋体" w:hAnsi="宋体" w:cs="Times New Roman"/>
                <w:sz w:val="18"/>
                <w:szCs w:val="18"/>
              </w:rPr>
            </w:pPr>
            <w:r w:rsidRPr="009E48A3">
              <w:rPr>
                <w:rFonts w:ascii="宋体" w:eastAsia="宋体" w:hAnsi="宋体" w:cs="Times New Roman"/>
                <w:sz w:val="18"/>
                <w:szCs w:val="18"/>
              </w:rPr>
              <w:t>项目名称</w:t>
            </w:r>
          </w:p>
        </w:tc>
        <w:tc>
          <w:tcPr>
            <w:tcW w:w="1005" w:type="pct"/>
            <w:vAlign w:val="center"/>
          </w:tcPr>
          <w:p w14:paraId="6431C285" w14:textId="77777777" w:rsidR="00391D4C" w:rsidRPr="009E48A3" w:rsidRDefault="00000000">
            <w:pPr>
              <w:jc w:val="center"/>
              <w:rPr>
                <w:rFonts w:ascii="宋体" w:eastAsia="宋体" w:hAnsi="宋体" w:cs="Times New Roman"/>
                <w:sz w:val="18"/>
                <w:szCs w:val="18"/>
              </w:rPr>
            </w:pPr>
            <w:r w:rsidRPr="009E48A3">
              <w:rPr>
                <w:rFonts w:ascii="宋体" w:eastAsia="宋体" w:hAnsi="宋体" w:cs="Times New Roman"/>
                <w:sz w:val="18"/>
                <w:szCs w:val="18"/>
              </w:rPr>
              <w:t>性能指标</w:t>
            </w:r>
          </w:p>
        </w:tc>
        <w:tc>
          <w:tcPr>
            <w:tcW w:w="2203" w:type="pct"/>
            <w:vMerge w:val="restart"/>
            <w:vAlign w:val="center"/>
          </w:tcPr>
          <w:p w14:paraId="64005F9A" w14:textId="77777777" w:rsidR="00391D4C" w:rsidRPr="009E48A3" w:rsidRDefault="00000000">
            <w:pPr>
              <w:jc w:val="center"/>
              <w:rPr>
                <w:rFonts w:ascii="宋体" w:eastAsia="宋体" w:hAnsi="宋体" w:cs="Times New Roman"/>
                <w:sz w:val="18"/>
                <w:szCs w:val="18"/>
              </w:rPr>
            </w:pPr>
            <w:r w:rsidRPr="009E48A3">
              <w:rPr>
                <w:rFonts w:ascii="宋体" w:eastAsia="宋体" w:hAnsi="宋体" w:cs="Times New Roman"/>
                <w:sz w:val="18"/>
                <w:szCs w:val="18"/>
              </w:rPr>
              <w:t>试验方法</w:t>
            </w:r>
          </w:p>
        </w:tc>
      </w:tr>
      <w:tr w:rsidR="00391D4C" w:rsidRPr="009E48A3" w14:paraId="42EAFDFF" w14:textId="77777777">
        <w:trPr>
          <w:jc w:val="center"/>
        </w:trPr>
        <w:tc>
          <w:tcPr>
            <w:tcW w:w="1791" w:type="pct"/>
            <w:vMerge/>
            <w:vAlign w:val="center"/>
          </w:tcPr>
          <w:p w14:paraId="78D0954F" w14:textId="77777777" w:rsidR="00391D4C" w:rsidRPr="009E48A3" w:rsidRDefault="00391D4C">
            <w:pPr>
              <w:jc w:val="center"/>
              <w:rPr>
                <w:rFonts w:ascii="宋体" w:eastAsia="宋体" w:hAnsi="宋体" w:cs="Times New Roman"/>
                <w:sz w:val="18"/>
                <w:szCs w:val="18"/>
              </w:rPr>
            </w:pPr>
          </w:p>
        </w:tc>
        <w:tc>
          <w:tcPr>
            <w:tcW w:w="1005" w:type="pct"/>
            <w:vAlign w:val="center"/>
          </w:tcPr>
          <w:p w14:paraId="74FCE637" w14:textId="77777777" w:rsidR="00391D4C" w:rsidRPr="009E48A3" w:rsidRDefault="00000000">
            <w:pPr>
              <w:jc w:val="center"/>
              <w:rPr>
                <w:rFonts w:ascii="宋体" w:eastAsia="宋体" w:hAnsi="宋体" w:cs="Times New Roman"/>
                <w:sz w:val="18"/>
                <w:szCs w:val="18"/>
              </w:rPr>
            </w:pPr>
            <w:r w:rsidRPr="009E48A3">
              <w:rPr>
                <w:rFonts w:ascii="宋体" w:eastAsia="宋体" w:hAnsi="宋体" w:cs="Times New Roman"/>
                <w:sz w:val="18"/>
                <w:szCs w:val="18"/>
              </w:rPr>
              <w:t>G25</w:t>
            </w:r>
          </w:p>
        </w:tc>
        <w:tc>
          <w:tcPr>
            <w:tcW w:w="2203" w:type="pct"/>
            <w:vMerge/>
            <w:vAlign w:val="center"/>
          </w:tcPr>
          <w:p w14:paraId="2518C930" w14:textId="77777777" w:rsidR="00391D4C" w:rsidRPr="009E48A3" w:rsidRDefault="00391D4C">
            <w:pPr>
              <w:jc w:val="center"/>
              <w:rPr>
                <w:rFonts w:ascii="宋体" w:eastAsia="宋体" w:hAnsi="宋体" w:cs="Times New Roman"/>
                <w:sz w:val="18"/>
                <w:szCs w:val="18"/>
              </w:rPr>
            </w:pPr>
          </w:p>
        </w:tc>
      </w:tr>
      <w:tr w:rsidR="00391D4C" w:rsidRPr="009E48A3" w14:paraId="58DBE3A0" w14:textId="77777777">
        <w:trPr>
          <w:jc w:val="center"/>
        </w:trPr>
        <w:tc>
          <w:tcPr>
            <w:tcW w:w="1791" w:type="pct"/>
            <w:vAlign w:val="center"/>
          </w:tcPr>
          <w:p w14:paraId="4C1EE505" w14:textId="77777777" w:rsidR="00391D4C" w:rsidRPr="009E48A3" w:rsidRDefault="00000000">
            <w:pPr>
              <w:jc w:val="center"/>
              <w:rPr>
                <w:rFonts w:ascii="宋体" w:eastAsia="宋体" w:hAnsi="宋体" w:cs="Times New Roman"/>
                <w:sz w:val="18"/>
                <w:szCs w:val="18"/>
              </w:rPr>
            </w:pPr>
            <w:r w:rsidRPr="009E48A3">
              <w:rPr>
                <w:rFonts w:ascii="宋体" w:eastAsia="宋体" w:hAnsi="宋体" w:cs="Times New Roman"/>
                <w:sz w:val="18"/>
                <w:szCs w:val="18"/>
              </w:rPr>
              <w:t>pH 值</w:t>
            </w:r>
          </w:p>
        </w:tc>
        <w:tc>
          <w:tcPr>
            <w:tcW w:w="1005" w:type="pct"/>
            <w:vAlign w:val="center"/>
          </w:tcPr>
          <w:p w14:paraId="5844D24C" w14:textId="77777777" w:rsidR="00391D4C" w:rsidRPr="009E48A3" w:rsidRDefault="00000000">
            <w:pPr>
              <w:jc w:val="center"/>
              <w:rPr>
                <w:rFonts w:ascii="宋体" w:eastAsia="宋体" w:hAnsi="宋体" w:cs="Times New Roman"/>
                <w:sz w:val="18"/>
                <w:szCs w:val="18"/>
              </w:rPr>
            </w:pPr>
            <w:r w:rsidRPr="009E48A3">
              <w:rPr>
                <w:rFonts w:ascii="宋体" w:eastAsia="宋体" w:hAnsi="宋体" w:cs="Times New Roman"/>
                <w:sz w:val="18"/>
                <w:szCs w:val="18"/>
              </w:rPr>
              <w:t>≥7</w:t>
            </w:r>
          </w:p>
        </w:tc>
        <w:tc>
          <w:tcPr>
            <w:tcW w:w="2203" w:type="pct"/>
            <w:vAlign w:val="center"/>
          </w:tcPr>
          <w:p w14:paraId="63449383" w14:textId="7B190177" w:rsidR="00391D4C" w:rsidRPr="009E48A3" w:rsidRDefault="00000000">
            <w:pPr>
              <w:jc w:val="center"/>
              <w:rPr>
                <w:rFonts w:ascii="宋体" w:eastAsia="宋体" w:hAnsi="宋体" w:cs="Times New Roman"/>
                <w:sz w:val="18"/>
                <w:szCs w:val="18"/>
              </w:rPr>
            </w:pPr>
            <w:r w:rsidRPr="009E48A3">
              <w:rPr>
                <w:rFonts w:ascii="宋体" w:eastAsia="宋体" w:hAnsi="宋体" w:cs="Times New Roman"/>
                <w:sz w:val="18"/>
                <w:szCs w:val="18"/>
              </w:rPr>
              <w:t>GB/T 5484</w:t>
            </w:r>
          </w:p>
        </w:tc>
      </w:tr>
      <w:tr w:rsidR="00391D4C" w:rsidRPr="009E48A3" w14:paraId="62BFE268" w14:textId="77777777">
        <w:trPr>
          <w:jc w:val="center"/>
        </w:trPr>
        <w:tc>
          <w:tcPr>
            <w:tcW w:w="1791" w:type="pct"/>
            <w:vAlign w:val="center"/>
          </w:tcPr>
          <w:p w14:paraId="06B86591" w14:textId="77777777" w:rsidR="00391D4C" w:rsidRPr="009E48A3" w:rsidRDefault="00000000">
            <w:pPr>
              <w:jc w:val="center"/>
              <w:rPr>
                <w:rFonts w:ascii="宋体" w:eastAsia="宋体" w:hAnsi="宋体" w:cs="Times New Roman"/>
                <w:b/>
                <w:bCs/>
                <w:sz w:val="18"/>
                <w:szCs w:val="18"/>
              </w:rPr>
            </w:pPr>
            <w:r w:rsidRPr="009E48A3">
              <w:rPr>
                <w:rFonts w:ascii="宋体" w:eastAsia="宋体" w:hAnsi="宋体" w:cs="Times New Roman"/>
                <w:sz w:val="18"/>
                <w:szCs w:val="18"/>
              </w:rPr>
              <w:t>30 min 流动度/mm</w:t>
            </w:r>
          </w:p>
        </w:tc>
        <w:tc>
          <w:tcPr>
            <w:tcW w:w="1005" w:type="pct"/>
            <w:vAlign w:val="center"/>
          </w:tcPr>
          <w:p w14:paraId="6B1D297D" w14:textId="77777777" w:rsidR="00391D4C" w:rsidRPr="009E48A3" w:rsidRDefault="00000000">
            <w:pPr>
              <w:jc w:val="center"/>
              <w:rPr>
                <w:rFonts w:ascii="宋体" w:eastAsia="宋体" w:hAnsi="宋体" w:cs="Times New Roman"/>
                <w:sz w:val="18"/>
                <w:szCs w:val="18"/>
              </w:rPr>
            </w:pPr>
            <w:r w:rsidRPr="009E48A3">
              <w:rPr>
                <w:rFonts w:ascii="宋体" w:eastAsia="宋体" w:hAnsi="宋体" w:cs="Times New Roman"/>
                <w:sz w:val="18"/>
                <w:szCs w:val="18"/>
              </w:rPr>
              <w:t>≥140</w:t>
            </w:r>
          </w:p>
        </w:tc>
        <w:tc>
          <w:tcPr>
            <w:tcW w:w="2203" w:type="pct"/>
            <w:vAlign w:val="center"/>
          </w:tcPr>
          <w:p w14:paraId="58CD9AFE" w14:textId="095A245A" w:rsidR="00391D4C" w:rsidRPr="009E48A3" w:rsidRDefault="00000000">
            <w:pPr>
              <w:jc w:val="center"/>
              <w:rPr>
                <w:rFonts w:ascii="宋体" w:eastAsia="宋体" w:hAnsi="宋体" w:cs="Times New Roman"/>
                <w:sz w:val="18"/>
                <w:szCs w:val="18"/>
              </w:rPr>
            </w:pPr>
            <w:r w:rsidRPr="009E48A3">
              <w:rPr>
                <w:rFonts w:ascii="宋体" w:eastAsia="宋体" w:hAnsi="宋体" w:cs="Times New Roman"/>
                <w:sz w:val="18"/>
                <w:szCs w:val="18"/>
              </w:rPr>
              <w:t>JC/T 1023</w:t>
            </w:r>
          </w:p>
        </w:tc>
      </w:tr>
      <w:tr w:rsidR="00391D4C" w:rsidRPr="009E48A3" w14:paraId="67703850" w14:textId="77777777">
        <w:trPr>
          <w:jc w:val="center"/>
        </w:trPr>
        <w:tc>
          <w:tcPr>
            <w:tcW w:w="1791" w:type="pct"/>
            <w:vAlign w:val="center"/>
          </w:tcPr>
          <w:p w14:paraId="765D8B57" w14:textId="77777777" w:rsidR="00391D4C" w:rsidRPr="009E48A3" w:rsidRDefault="00000000">
            <w:pPr>
              <w:jc w:val="center"/>
              <w:rPr>
                <w:rFonts w:ascii="宋体" w:eastAsia="宋体" w:hAnsi="宋体" w:cs="Times New Roman"/>
                <w:sz w:val="18"/>
                <w:szCs w:val="18"/>
              </w:rPr>
            </w:pPr>
            <w:r w:rsidRPr="009E48A3">
              <w:rPr>
                <w:rFonts w:ascii="宋体" w:eastAsia="宋体" w:hAnsi="宋体" w:cs="Times New Roman"/>
                <w:sz w:val="18"/>
                <w:szCs w:val="18"/>
              </w:rPr>
              <w:t>24h抗折强度/ MPa</w:t>
            </w:r>
          </w:p>
        </w:tc>
        <w:tc>
          <w:tcPr>
            <w:tcW w:w="1005" w:type="pct"/>
            <w:vAlign w:val="center"/>
          </w:tcPr>
          <w:p w14:paraId="7DB78775" w14:textId="77777777" w:rsidR="00391D4C" w:rsidRPr="009E48A3" w:rsidRDefault="00000000">
            <w:pPr>
              <w:jc w:val="center"/>
              <w:rPr>
                <w:rFonts w:ascii="宋体" w:eastAsia="宋体" w:hAnsi="宋体" w:cs="Times New Roman"/>
                <w:sz w:val="18"/>
                <w:szCs w:val="18"/>
              </w:rPr>
            </w:pPr>
            <w:r w:rsidRPr="009E48A3">
              <w:rPr>
                <w:rFonts w:ascii="宋体" w:eastAsia="宋体" w:hAnsi="宋体" w:cs="Times New Roman"/>
                <w:sz w:val="18"/>
                <w:szCs w:val="18"/>
              </w:rPr>
              <w:t>≥2.0</w:t>
            </w:r>
          </w:p>
        </w:tc>
        <w:tc>
          <w:tcPr>
            <w:tcW w:w="2203" w:type="pct"/>
            <w:vAlign w:val="center"/>
          </w:tcPr>
          <w:p w14:paraId="04D48147" w14:textId="62313662" w:rsidR="00391D4C" w:rsidRPr="009E48A3" w:rsidRDefault="00000000">
            <w:pPr>
              <w:jc w:val="center"/>
              <w:rPr>
                <w:rFonts w:ascii="宋体" w:eastAsia="宋体" w:hAnsi="宋体" w:cs="Times New Roman"/>
                <w:sz w:val="18"/>
                <w:szCs w:val="18"/>
              </w:rPr>
            </w:pPr>
            <w:r w:rsidRPr="009E48A3">
              <w:rPr>
                <w:rFonts w:ascii="宋体" w:eastAsia="宋体" w:hAnsi="宋体" w:cs="Times New Roman"/>
                <w:sz w:val="18"/>
                <w:szCs w:val="18"/>
              </w:rPr>
              <w:t>JC/T 1023</w:t>
            </w:r>
          </w:p>
        </w:tc>
      </w:tr>
      <w:tr w:rsidR="00391D4C" w:rsidRPr="009E48A3" w14:paraId="41042C1B" w14:textId="77777777">
        <w:trPr>
          <w:jc w:val="center"/>
        </w:trPr>
        <w:tc>
          <w:tcPr>
            <w:tcW w:w="1791" w:type="pct"/>
            <w:vAlign w:val="center"/>
          </w:tcPr>
          <w:p w14:paraId="572D45C1" w14:textId="77777777" w:rsidR="00391D4C" w:rsidRPr="009E48A3" w:rsidRDefault="00000000">
            <w:pPr>
              <w:jc w:val="center"/>
              <w:rPr>
                <w:rFonts w:ascii="宋体" w:eastAsia="宋体" w:hAnsi="宋体" w:cs="Times New Roman"/>
                <w:sz w:val="18"/>
                <w:szCs w:val="18"/>
              </w:rPr>
            </w:pPr>
            <w:r w:rsidRPr="009E48A3">
              <w:rPr>
                <w:rFonts w:ascii="宋体" w:eastAsia="宋体" w:hAnsi="宋体" w:cs="Times New Roman"/>
                <w:sz w:val="18"/>
                <w:szCs w:val="18"/>
              </w:rPr>
              <w:t>28d</w:t>
            </w:r>
            <w:proofErr w:type="gramStart"/>
            <w:r w:rsidRPr="009E48A3">
              <w:rPr>
                <w:rFonts w:ascii="宋体" w:eastAsia="宋体" w:hAnsi="宋体" w:cs="Times New Roman"/>
                <w:sz w:val="18"/>
                <w:szCs w:val="18"/>
              </w:rPr>
              <w:t>绝干抗折强度</w:t>
            </w:r>
            <w:proofErr w:type="gramEnd"/>
            <w:r w:rsidRPr="009E48A3">
              <w:rPr>
                <w:rFonts w:ascii="宋体" w:eastAsia="宋体" w:hAnsi="宋体" w:cs="Times New Roman"/>
                <w:sz w:val="18"/>
                <w:szCs w:val="18"/>
              </w:rPr>
              <w:t>/ MPa</w:t>
            </w:r>
          </w:p>
        </w:tc>
        <w:tc>
          <w:tcPr>
            <w:tcW w:w="1005" w:type="pct"/>
            <w:vAlign w:val="center"/>
          </w:tcPr>
          <w:p w14:paraId="7ED9DE24" w14:textId="77777777" w:rsidR="00391D4C" w:rsidRPr="009E48A3" w:rsidRDefault="00000000">
            <w:pPr>
              <w:jc w:val="center"/>
              <w:rPr>
                <w:rFonts w:ascii="宋体" w:eastAsia="宋体" w:hAnsi="宋体" w:cs="Times New Roman"/>
                <w:sz w:val="18"/>
                <w:szCs w:val="18"/>
              </w:rPr>
            </w:pPr>
            <w:r w:rsidRPr="009E48A3">
              <w:rPr>
                <w:rFonts w:ascii="宋体" w:eastAsia="宋体" w:hAnsi="宋体" w:cs="Times New Roman"/>
                <w:sz w:val="18"/>
                <w:szCs w:val="18"/>
              </w:rPr>
              <w:t>≥5.0</w:t>
            </w:r>
          </w:p>
        </w:tc>
        <w:tc>
          <w:tcPr>
            <w:tcW w:w="2203" w:type="pct"/>
            <w:vAlign w:val="center"/>
          </w:tcPr>
          <w:p w14:paraId="072C13E7" w14:textId="15003575" w:rsidR="00391D4C" w:rsidRPr="009E48A3" w:rsidRDefault="00000000">
            <w:pPr>
              <w:jc w:val="center"/>
              <w:rPr>
                <w:rFonts w:ascii="宋体" w:eastAsia="宋体" w:hAnsi="宋体" w:cs="Times New Roman"/>
                <w:sz w:val="18"/>
                <w:szCs w:val="18"/>
              </w:rPr>
            </w:pPr>
            <w:r w:rsidRPr="009E48A3">
              <w:rPr>
                <w:rFonts w:ascii="宋体" w:eastAsia="宋体" w:hAnsi="宋体" w:cs="Times New Roman"/>
                <w:sz w:val="18"/>
                <w:szCs w:val="18"/>
              </w:rPr>
              <w:t>JC/T 1023</w:t>
            </w:r>
          </w:p>
        </w:tc>
      </w:tr>
      <w:tr w:rsidR="00391D4C" w:rsidRPr="009E48A3" w14:paraId="5F8D03A3" w14:textId="77777777">
        <w:trPr>
          <w:jc w:val="center"/>
        </w:trPr>
        <w:tc>
          <w:tcPr>
            <w:tcW w:w="1791" w:type="pct"/>
            <w:vAlign w:val="center"/>
          </w:tcPr>
          <w:p w14:paraId="581CE192" w14:textId="77777777" w:rsidR="00391D4C" w:rsidRPr="009E48A3" w:rsidRDefault="00000000">
            <w:pPr>
              <w:jc w:val="center"/>
              <w:rPr>
                <w:rFonts w:ascii="宋体" w:eastAsia="宋体" w:hAnsi="宋体" w:cs="Times New Roman"/>
                <w:sz w:val="18"/>
                <w:szCs w:val="18"/>
              </w:rPr>
            </w:pPr>
            <w:r w:rsidRPr="009E48A3">
              <w:rPr>
                <w:rFonts w:ascii="宋体" w:eastAsia="宋体" w:hAnsi="宋体" w:cs="Times New Roman"/>
                <w:sz w:val="18"/>
                <w:szCs w:val="18"/>
              </w:rPr>
              <w:t>24h抗压强度/ MPa</w:t>
            </w:r>
          </w:p>
        </w:tc>
        <w:tc>
          <w:tcPr>
            <w:tcW w:w="1005" w:type="pct"/>
            <w:vAlign w:val="center"/>
          </w:tcPr>
          <w:p w14:paraId="67068F1B" w14:textId="77777777" w:rsidR="00391D4C" w:rsidRPr="009E48A3" w:rsidRDefault="00000000">
            <w:pPr>
              <w:jc w:val="center"/>
              <w:rPr>
                <w:rFonts w:ascii="宋体" w:eastAsia="宋体" w:hAnsi="宋体" w:cs="Times New Roman"/>
                <w:sz w:val="18"/>
                <w:szCs w:val="18"/>
              </w:rPr>
            </w:pPr>
            <w:r w:rsidRPr="009E48A3">
              <w:rPr>
                <w:rFonts w:ascii="宋体" w:eastAsia="宋体" w:hAnsi="宋体" w:cs="Times New Roman"/>
                <w:sz w:val="18"/>
                <w:szCs w:val="18"/>
              </w:rPr>
              <w:t>≥6.0</w:t>
            </w:r>
          </w:p>
        </w:tc>
        <w:tc>
          <w:tcPr>
            <w:tcW w:w="2203" w:type="pct"/>
            <w:vAlign w:val="center"/>
          </w:tcPr>
          <w:p w14:paraId="01ACDC53" w14:textId="440F738A" w:rsidR="00391D4C" w:rsidRPr="009E48A3" w:rsidRDefault="00000000">
            <w:pPr>
              <w:jc w:val="center"/>
              <w:rPr>
                <w:rFonts w:ascii="宋体" w:eastAsia="宋体" w:hAnsi="宋体" w:cs="Times New Roman"/>
                <w:sz w:val="18"/>
                <w:szCs w:val="18"/>
              </w:rPr>
            </w:pPr>
            <w:r w:rsidRPr="009E48A3">
              <w:rPr>
                <w:rFonts w:ascii="宋体" w:eastAsia="宋体" w:hAnsi="宋体" w:cs="Times New Roman"/>
                <w:sz w:val="18"/>
                <w:szCs w:val="18"/>
              </w:rPr>
              <w:t>JC/T 1023</w:t>
            </w:r>
          </w:p>
        </w:tc>
      </w:tr>
      <w:tr w:rsidR="00391D4C" w:rsidRPr="009E48A3" w14:paraId="5A523988" w14:textId="77777777">
        <w:trPr>
          <w:jc w:val="center"/>
        </w:trPr>
        <w:tc>
          <w:tcPr>
            <w:tcW w:w="1791" w:type="pct"/>
            <w:vAlign w:val="center"/>
          </w:tcPr>
          <w:p w14:paraId="3FD179DB" w14:textId="77777777" w:rsidR="00391D4C" w:rsidRPr="009E48A3" w:rsidRDefault="00000000">
            <w:pPr>
              <w:jc w:val="center"/>
              <w:rPr>
                <w:rFonts w:ascii="宋体" w:eastAsia="宋体" w:hAnsi="宋体" w:cs="Times New Roman"/>
                <w:sz w:val="18"/>
                <w:szCs w:val="18"/>
              </w:rPr>
            </w:pPr>
            <w:r w:rsidRPr="009E48A3">
              <w:rPr>
                <w:rFonts w:ascii="宋体" w:eastAsia="宋体" w:hAnsi="宋体" w:cs="Times New Roman"/>
                <w:sz w:val="18"/>
                <w:szCs w:val="18"/>
              </w:rPr>
              <w:t>28d</w:t>
            </w:r>
            <w:proofErr w:type="gramStart"/>
            <w:r w:rsidRPr="009E48A3">
              <w:rPr>
                <w:rFonts w:ascii="宋体" w:eastAsia="宋体" w:hAnsi="宋体" w:cs="Times New Roman"/>
                <w:sz w:val="18"/>
                <w:szCs w:val="18"/>
              </w:rPr>
              <w:t>绝干抗折强度</w:t>
            </w:r>
            <w:proofErr w:type="gramEnd"/>
            <w:r w:rsidRPr="009E48A3">
              <w:rPr>
                <w:rFonts w:ascii="宋体" w:eastAsia="宋体" w:hAnsi="宋体" w:cs="Times New Roman"/>
                <w:sz w:val="18"/>
                <w:szCs w:val="18"/>
              </w:rPr>
              <w:t>/MPa</w:t>
            </w:r>
          </w:p>
        </w:tc>
        <w:tc>
          <w:tcPr>
            <w:tcW w:w="1005" w:type="pct"/>
            <w:vAlign w:val="center"/>
          </w:tcPr>
          <w:p w14:paraId="623C97C7" w14:textId="77777777" w:rsidR="00391D4C" w:rsidRPr="009E48A3" w:rsidRDefault="00000000">
            <w:pPr>
              <w:jc w:val="center"/>
              <w:rPr>
                <w:rFonts w:ascii="宋体" w:eastAsia="宋体" w:hAnsi="宋体" w:cs="Times New Roman"/>
                <w:sz w:val="18"/>
                <w:szCs w:val="18"/>
              </w:rPr>
            </w:pPr>
            <w:r w:rsidRPr="009E48A3">
              <w:rPr>
                <w:rFonts w:ascii="宋体" w:eastAsia="宋体" w:hAnsi="宋体" w:cs="Times New Roman"/>
                <w:sz w:val="18"/>
                <w:szCs w:val="18"/>
              </w:rPr>
              <w:t>≥25.0</w:t>
            </w:r>
          </w:p>
        </w:tc>
        <w:tc>
          <w:tcPr>
            <w:tcW w:w="2203" w:type="pct"/>
            <w:vAlign w:val="center"/>
          </w:tcPr>
          <w:p w14:paraId="4997A999" w14:textId="1FD04B27" w:rsidR="00391D4C" w:rsidRPr="009E48A3" w:rsidRDefault="00000000">
            <w:pPr>
              <w:jc w:val="center"/>
              <w:rPr>
                <w:rFonts w:ascii="宋体" w:eastAsia="宋体" w:hAnsi="宋体" w:cs="Times New Roman"/>
                <w:sz w:val="18"/>
                <w:szCs w:val="18"/>
              </w:rPr>
            </w:pPr>
            <w:r w:rsidRPr="009E48A3">
              <w:rPr>
                <w:rFonts w:ascii="宋体" w:eastAsia="宋体" w:hAnsi="宋体" w:cs="Times New Roman"/>
                <w:sz w:val="18"/>
                <w:szCs w:val="18"/>
              </w:rPr>
              <w:t>JC/T 1023</w:t>
            </w:r>
          </w:p>
        </w:tc>
      </w:tr>
      <w:tr w:rsidR="00391D4C" w:rsidRPr="009E48A3" w14:paraId="58BD4071" w14:textId="77777777">
        <w:trPr>
          <w:jc w:val="center"/>
        </w:trPr>
        <w:tc>
          <w:tcPr>
            <w:tcW w:w="1791" w:type="pct"/>
            <w:vAlign w:val="center"/>
          </w:tcPr>
          <w:p w14:paraId="1F760647" w14:textId="77777777" w:rsidR="00391D4C" w:rsidRPr="009E48A3" w:rsidRDefault="00000000">
            <w:pPr>
              <w:jc w:val="center"/>
              <w:rPr>
                <w:rFonts w:ascii="宋体" w:eastAsia="宋体" w:hAnsi="宋体" w:cs="Times New Roman"/>
                <w:sz w:val="18"/>
                <w:szCs w:val="18"/>
              </w:rPr>
            </w:pPr>
            <w:r w:rsidRPr="009E48A3">
              <w:rPr>
                <w:rFonts w:ascii="宋体" w:eastAsia="宋体" w:hAnsi="宋体" w:cs="Times New Roman"/>
                <w:sz w:val="18"/>
                <w:szCs w:val="18"/>
              </w:rPr>
              <w:t>抗冲击性</w:t>
            </w:r>
          </w:p>
        </w:tc>
        <w:tc>
          <w:tcPr>
            <w:tcW w:w="1005" w:type="pct"/>
            <w:vAlign w:val="center"/>
          </w:tcPr>
          <w:p w14:paraId="0DDB8C8A" w14:textId="77777777" w:rsidR="00391D4C" w:rsidRPr="009E48A3" w:rsidRDefault="00000000">
            <w:pPr>
              <w:jc w:val="center"/>
              <w:rPr>
                <w:rFonts w:ascii="宋体" w:eastAsia="宋体" w:hAnsi="宋体" w:cs="Times New Roman"/>
                <w:sz w:val="18"/>
                <w:szCs w:val="18"/>
              </w:rPr>
            </w:pPr>
            <w:r w:rsidRPr="009E48A3">
              <w:rPr>
                <w:rFonts w:ascii="宋体" w:eastAsia="宋体" w:hAnsi="宋体" w:cs="Times New Roman"/>
                <w:sz w:val="18"/>
                <w:szCs w:val="18"/>
              </w:rPr>
              <w:t>无开裂或脱离底板</w:t>
            </w:r>
          </w:p>
        </w:tc>
        <w:tc>
          <w:tcPr>
            <w:tcW w:w="2203" w:type="pct"/>
            <w:vAlign w:val="center"/>
          </w:tcPr>
          <w:p w14:paraId="3AAB4D32" w14:textId="14DFDEBA" w:rsidR="00391D4C" w:rsidRPr="009E48A3" w:rsidRDefault="00000000">
            <w:pPr>
              <w:jc w:val="center"/>
              <w:rPr>
                <w:rFonts w:ascii="宋体" w:eastAsia="宋体" w:hAnsi="宋体" w:cs="Times New Roman"/>
                <w:sz w:val="18"/>
                <w:szCs w:val="18"/>
              </w:rPr>
            </w:pPr>
            <w:r w:rsidRPr="009E48A3">
              <w:rPr>
                <w:rFonts w:ascii="宋体" w:eastAsia="宋体" w:hAnsi="宋体" w:cs="Times New Roman"/>
                <w:sz w:val="18"/>
                <w:szCs w:val="18"/>
              </w:rPr>
              <w:t>JC/T 1023</w:t>
            </w:r>
          </w:p>
        </w:tc>
      </w:tr>
      <w:tr w:rsidR="00391D4C" w:rsidRPr="009E48A3" w14:paraId="3E40EAF7" w14:textId="77777777">
        <w:trPr>
          <w:jc w:val="center"/>
        </w:trPr>
        <w:tc>
          <w:tcPr>
            <w:tcW w:w="1791" w:type="pct"/>
            <w:vAlign w:val="center"/>
          </w:tcPr>
          <w:p w14:paraId="6F5E219D" w14:textId="77777777" w:rsidR="00391D4C" w:rsidRPr="009E48A3" w:rsidRDefault="00000000">
            <w:pPr>
              <w:jc w:val="center"/>
              <w:rPr>
                <w:rFonts w:ascii="宋体" w:eastAsia="宋体" w:hAnsi="宋体" w:cs="Times New Roman"/>
                <w:sz w:val="18"/>
                <w:szCs w:val="18"/>
              </w:rPr>
            </w:pPr>
            <w:r w:rsidRPr="009E48A3">
              <w:rPr>
                <w:rFonts w:ascii="宋体" w:eastAsia="宋体" w:hAnsi="宋体" w:cs="Times New Roman"/>
                <w:sz w:val="18"/>
                <w:szCs w:val="18"/>
              </w:rPr>
              <w:t>尺寸变化率/%</w:t>
            </w:r>
          </w:p>
        </w:tc>
        <w:tc>
          <w:tcPr>
            <w:tcW w:w="1005" w:type="pct"/>
            <w:vAlign w:val="center"/>
          </w:tcPr>
          <w:p w14:paraId="093C79D3" w14:textId="77777777" w:rsidR="00391D4C" w:rsidRPr="009E48A3" w:rsidRDefault="00000000">
            <w:pPr>
              <w:jc w:val="center"/>
              <w:rPr>
                <w:rFonts w:ascii="宋体" w:eastAsia="宋体" w:hAnsi="宋体" w:cs="Times New Roman"/>
                <w:sz w:val="18"/>
                <w:szCs w:val="18"/>
              </w:rPr>
            </w:pPr>
            <w:r w:rsidRPr="009E48A3">
              <w:rPr>
                <w:rFonts w:ascii="宋体" w:eastAsia="宋体" w:hAnsi="宋体" w:cs="Times New Roman"/>
                <w:sz w:val="18"/>
                <w:szCs w:val="18"/>
              </w:rPr>
              <w:t>-0.05~+0.05</w:t>
            </w:r>
          </w:p>
        </w:tc>
        <w:tc>
          <w:tcPr>
            <w:tcW w:w="2203" w:type="pct"/>
            <w:vAlign w:val="center"/>
          </w:tcPr>
          <w:p w14:paraId="701A5BCE" w14:textId="43D4F366" w:rsidR="00391D4C" w:rsidRPr="009E48A3" w:rsidRDefault="00000000">
            <w:pPr>
              <w:jc w:val="center"/>
              <w:rPr>
                <w:rFonts w:ascii="宋体" w:eastAsia="宋体" w:hAnsi="宋体" w:cs="Times New Roman"/>
                <w:sz w:val="18"/>
                <w:szCs w:val="18"/>
              </w:rPr>
            </w:pPr>
            <w:r w:rsidRPr="009E48A3">
              <w:rPr>
                <w:rFonts w:ascii="宋体" w:eastAsia="宋体" w:hAnsi="宋体" w:cs="Times New Roman"/>
                <w:sz w:val="18"/>
                <w:szCs w:val="18"/>
              </w:rPr>
              <w:t>JC/T 1023</w:t>
            </w:r>
          </w:p>
        </w:tc>
      </w:tr>
      <w:tr w:rsidR="00391D4C" w:rsidRPr="009E48A3" w14:paraId="4032CD24" w14:textId="77777777">
        <w:trPr>
          <w:jc w:val="center"/>
        </w:trPr>
        <w:tc>
          <w:tcPr>
            <w:tcW w:w="1791" w:type="pct"/>
            <w:vAlign w:val="center"/>
          </w:tcPr>
          <w:p w14:paraId="5B82ECC1" w14:textId="77777777" w:rsidR="00391D4C" w:rsidRPr="009E48A3" w:rsidRDefault="00000000">
            <w:pPr>
              <w:jc w:val="center"/>
              <w:rPr>
                <w:rFonts w:ascii="宋体" w:eastAsia="宋体" w:hAnsi="宋体" w:cs="Times New Roman"/>
                <w:sz w:val="18"/>
                <w:szCs w:val="18"/>
              </w:rPr>
            </w:pPr>
            <w:r w:rsidRPr="009E48A3">
              <w:rPr>
                <w:rFonts w:ascii="宋体" w:eastAsia="宋体" w:hAnsi="宋体" w:cs="Times New Roman"/>
                <w:sz w:val="18"/>
                <w:szCs w:val="18"/>
              </w:rPr>
              <w:t>28d烘干拉伸粘结强度/MPa</w:t>
            </w:r>
          </w:p>
        </w:tc>
        <w:tc>
          <w:tcPr>
            <w:tcW w:w="1005" w:type="pct"/>
            <w:vAlign w:val="center"/>
          </w:tcPr>
          <w:p w14:paraId="48C19EF3" w14:textId="77777777" w:rsidR="00391D4C" w:rsidRPr="009E48A3" w:rsidRDefault="00000000">
            <w:pPr>
              <w:jc w:val="center"/>
              <w:rPr>
                <w:rFonts w:ascii="宋体" w:eastAsia="宋体" w:hAnsi="宋体" w:cs="Times New Roman"/>
                <w:sz w:val="18"/>
                <w:szCs w:val="18"/>
              </w:rPr>
            </w:pPr>
            <w:r w:rsidRPr="009E48A3">
              <w:rPr>
                <w:rFonts w:ascii="宋体" w:eastAsia="宋体" w:hAnsi="宋体" w:cs="Times New Roman"/>
                <w:sz w:val="18"/>
                <w:szCs w:val="18"/>
              </w:rPr>
              <w:t>≥1.0</w:t>
            </w:r>
          </w:p>
        </w:tc>
        <w:tc>
          <w:tcPr>
            <w:tcW w:w="2203" w:type="pct"/>
            <w:vAlign w:val="center"/>
          </w:tcPr>
          <w:p w14:paraId="46FBAD43" w14:textId="52AEB4D2" w:rsidR="00391D4C" w:rsidRPr="009E48A3" w:rsidRDefault="00000000">
            <w:pPr>
              <w:jc w:val="center"/>
              <w:rPr>
                <w:rFonts w:ascii="宋体" w:eastAsia="宋体" w:hAnsi="宋体" w:cs="Times New Roman"/>
                <w:sz w:val="18"/>
                <w:szCs w:val="18"/>
              </w:rPr>
            </w:pPr>
            <w:r w:rsidRPr="009E48A3">
              <w:rPr>
                <w:rFonts w:ascii="宋体" w:eastAsia="宋体" w:hAnsi="宋体" w:cs="Times New Roman"/>
                <w:sz w:val="18"/>
                <w:szCs w:val="18"/>
              </w:rPr>
              <w:t>JC/T 1023</w:t>
            </w:r>
          </w:p>
        </w:tc>
      </w:tr>
      <w:tr w:rsidR="00391D4C" w:rsidRPr="009E48A3" w14:paraId="047734AB" w14:textId="77777777">
        <w:trPr>
          <w:jc w:val="center"/>
        </w:trPr>
        <w:tc>
          <w:tcPr>
            <w:tcW w:w="1791" w:type="pct"/>
            <w:vAlign w:val="center"/>
          </w:tcPr>
          <w:p w14:paraId="77F4A3D5" w14:textId="77777777" w:rsidR="00391D4C" w:rsidRPr="009E48A3" w:rsidRDefault="00000000">
            <w:pPr>
              <w:jc w:val="center"/>
              <w:rPr>
                <w:rFonts w:ascii="宋体" w:eastAsia="宋体" w:hAnsi="宋体" w:cs="Times New Roman"/>
                <w:sz w:val="18"/>
                <w:szCs w:val="18"/>
              </w:rPr>
            </w:pPr>
            <w:r w:rsidRPr="009E48A3">
              <w:rPr>
                <w:rFonts w:ascii="宋体" w:eastAsia="宋体" w:hAnsi="宋体" w:cs="Times New Roman"/>
                <w:sz w:val="18"/>
                <w:szCs w:val="18"/>
              </w:rPr>
              <w:t>2h吸水率/%</w:t>
            </w:r>
          </w:p>
        </w:tc>
        <w:tc>
          <w:tcPr>
            <w:tcW w:w="1005" w:type="pct"/>
            <w:vAlign w:val="center"/>
          </w:tcPr>
          <w:p w14:paraId="7F3E26B3" w14:textId="77777777" w:rsidR="00391D4C" w:rsidRPr="009E48A3" w:rsidRDefault="00000000">
            <w:pPr>
              <w:jc w:val="center"/>
              <w:rPr>
                <w:rFonts w:ascii="宋体" w:eastAsia="宋体" w:hAnsi="宋体" w:cs="Times New Roman"/>
                <w:sz w:val="18"/>
                <w:szCs w:val="18"/>
              </w:rPr>
            </w:pPr>
            <w:r w:rsidRPr="009E48A3">
              <w:rPr>
                <w:rFonts w:ascii="宋体" w:eastAsia="宋体" w:hAnsi="宋体" w:cs="Times New Roman"/>
                <w:sz w:val="18"/>
                <w:szCs w:val="18"/>
              </w:rPr>
              <w:t>≤</w:t>
            </w:r>
            <w:r w:rsidRPr="009E48A3">
              <w:rPr>
                <w:rFonts w:ascii="宋体" w:eastAsia="宋体" w:hAnsi="宋体" w:cs="Times New Roman" w:hint="eastAsia"/>
                <w:sz w:val="18"/>
                <w:szCs w:val="18"/>
              </w:rPr>
              <w:t>5</w:t>
            </w:r>
          </w:p>
        </w:tc>
        <w:tc>
          <w:tcPr>
            <w:tcW w:w="2203" w:type="pct"/>
            <w:vAlign w:val="center"/>
          </w:tcPr>
          <w:p w14:paraId="0E5F98D7" w14:textId="244D03AF" w:rsidR="00391D4C" w:rsidRPr="009E48A3" w:rsidRDefault="00000000">
            <w:pPr>
              <w:jc w:val="center"/>
              <w:rPr>
                <w:rFonts w:ascii="宋体" w:eastAsia="宋体" w:hAnsi="宋体" w:cs="Times New Roman"/>
                <w:sz w:val="18"/>
                <w:szCs w:val="18"/>
              </w:rPr>
            </w:pPr>
            <w:r w:rsidRPr="009E48A3">
              <w:rPr>
                <w:rFonts w:ascii="宋体" w:eastAsia="宋体" w:hAnsi="宋体" w:cs="Times New Roman"/>
                <w:sz w:val="18"/>
                <w:szCs w:val="18"/>
              </w:rPr>
              <w:t>JGJ 70</w:t>
            </w:r>
          </w:p>
        </w:tc>
      </w:tr>
    </w:tbl>
    <w:p w14:paraId="7885CCEE" w14:textId="375B4436" w:rsidR="00391D4C" w:rsidRDefault="009E48A3">
      <w:pPr>
        <w:widowControl/>
        <w:spacing w:line="440" w:lineRule="exact"/>
        <w:jc w:val="left"/>
        <w:rPr>
          <w:rFonts w:ascii="Times New Roman" w:eastAsia="宋体" w:hAnsi="Times New Roman" w:cs="Times New Roman"/>
          <w:szCs w:val="21"/>
          <w:lang w:bidi="en-US"/>
        </w:rPr>
      </w:pPr>
      <w:r w:rsidRPr="008C3B91">
        <w:rPr>
          <w:rFonts w:ascii="黑体" w:eastAsia="黑体" w:hAnsi="黑体" w:cs="Times New Roman"/>
          <w:b/>
          <w:bCs/>
        </w:rPr>
        <w:t>4.2.5</w:t>
      </w:r>
      <w:r w:rsidRPr="008C3B91">
        <w:rPr>
          <w:rFonts w:eastAsia="宋体" w:hAnsi="宋体" w:cs="Times New Roman"/>
        </w:rPr>
        <w:t xml:space="preserve"> </w:t>
      </w:r>
      <w:r>
        <w:rPr>
          <w:rFonts w:eastAsia="宋体" w:hAnsi="宋体" w:cs="Times New Roman" w:hint="eastAsia"/>
        </w:rPr>
        <w:t xml:space="preserve"> </w:t>
      </w:r>
      <w:r>
        <w:rPr>
          <w:rFonts w:ascii="Times New Roman" w:eastAsia="宋体" w:hAnsi="Times New Roman" w:cs="Times New Roman"/>
          <w:szCs w:val="21"/>
          <w:lang w:bidi="en-US"/>
        </w:rPr>
        <w:t>界面处理剂性能指标应符合</w:t>
      </w:r>
      <w:r w:rsidRPr="009E48A3">
        <w:rPr>
          <w:rFonts w:ascii="宋体" w:eastAsia="宋体" w:hAnsi="宋体" w:cs="Times New Roman"/>
          <w:szCs w:val="21"/>
          <w:lang w:bidi="en-US"/>
        </w:rPr>
        <w:t>表4.2.5</w:t>
      </w:r>
      <w:r>
        <w:rPr>
          <w:rFonts w:ascii="Times New Roman" w:eastAsia="宋体" w:hAnsi="Times New Roman" w:cs="Times New Roman"/>
          <w:szCs w:val="21"/>
          <w:lang w:bidi="en-US"/>
        </w:rPr>
        <w:t>的规定。</w:t>
      </w:r>
    </w:p>
    <w:p w14:paraId="17B6D555" w14:textId="10B3621B" w:rsidR="009E48A3" w:rsidRPr="008C3B91" w:rsidRDefault="009E48A3" w:rsidP="009E48A3">
      <w:pPr>
        <w:pStyle w:val="a7"/>
        <w:spacing w:line="480" w:lineRule="auto"/>
        <w:jc w:val="center"/>
        <w:rPr>
          <w:rFonts w:ascii="Times New Roman" w:hAnsi="Times New Roman"/>
          <w:sz w:val="18"/>
          <w:szCs w:val="21"/>
        </w:rPr>
      </w:pPr>
      <w:r w:rsidRPr="008C3B91">
        <w:rPr>
          <w:rFonts w:ascii="Times New Roman" w:hAnsi="Times New Roman"/>
          <w:sz w:val="18"/>
          <w:szCs w:val="21"/>
        </w:rPr>
        <w:t>表</w:t>
      </w:r>
      <w:r w:rsidRPr="008C3B91">
        <w:rPr>
          <w:rFonts w:ascii="Times New Roman" w:hAnsi="Times New Roman"/>
          <w:sz w:val="18"/>
          <w:szCs w:val="21"/>
        </w:rPr>
        <w:t>4.2.5</w:t>
      </w:r>
      <w:r w:rsidR="00430C95">
        <w:rPr>
          <w:rFonts w:ascii="Times New Roman" w:hAnsi="Times New Roman" w:hint="eastAsia"/>
          <w:sz w:val="18"/>
          <w:szCs w:val="21"/>
        </w:rPr>
        <w:t xml:space="preserve"> </w:t>
      </w:r>
      <w:r w:rsidRPr="008C3B91">
        <w:rPr>
          <w:rFonts w:ascii="Times New Roman" w:hAnsi="Times New Roman"/>
          <w:sz w:val="18"/>
          <w:szCs w:val="21"/>
        </w:rPr>
        <w:t>界面处理剂的性能指标</w:t>
      </w:r>
    </w:p>
    <w:tbl>
      <w:tblPr>
        <w:tblStyle w:val="af6"/>
        <w:tblW w:w="9435" w:type="dxa"/>
        <w:jc w:val="center"/>
        <w:tblLook w:val="04A0" w:firstRow="1" w:lastRow="0" w:firstColumn="1" w:lastColumn="0" w:noHBand="0" w:noVBand="1"/>
      </w:tblPr>
      <w:tblGrid>
        <w:gridCol w:w="3232"/>
        <w:gridCol w:w="2625"/>
        <w:gridCol w:w="3578"/>
      </w:tblGrid>
      <w:tr w:rsidR="00391D4C" w:rsidRPr="009E48A3" w14:paraId="07143DBF" w14:textId="77777777" w:rsidTr="00104A4A">
        <w:trPr>
          <w:trHeight w:val="20"/>
          <w:jc w:val="center"/>
        </w:trPr>
        <w:tc>
          <w:tcPr>
            <w:tcW w:w="3232" w:type="dxa"/>
            <w:vAlign w:val="center"/>
          </w:tcPr>
          <w:p w14:paraId="514BFE6B" w14:textId="77777777" w:rsidR="00391D4C" w:rsidRPr="009E48A3" w:rsidRDefault="00000000">
            <w:pPr>
              <w:jc w:val="center"/>
              <w:rPr>
                <w:rFonts w:ascii="宋体" w:eastAsia="宋体" w:hAnsi="宋体" w:cs="Times New Roman"/>
                <w:sz w:val="18"/>
                <w:szCs w:val="18"/>
                <w:lang w:eastAsia="en-US"/>
              </w:rPr>
            </w:pPr>
            <w:proofErr w:type="spellStart"/>
            <w:r w:rsidRPr="009E48A3">
              <w:rPr>
                <w:rFonts w:ascii="宋体" w:eastAsia="宋体" w:hAnsi="宋体" w:cs="Times New Roman"/>
                <w:sz w:val="18"/>
                <w:szCs w:val="18"/>
                <w:lang w:eastAsia="en-US"/>
              </w:rPr>
              <w:t>项目</w:t>
            </w:r>
            <w:proofErr w:type="spellEnd"/>
          </w:p>
        </w:tc>
        <w:tc>
          <w:tcPr>
            <w:tcW w:w="2625" w:type="dxa"/>
            <w:vAlign w:val="center"/>
          </w:tcPr>
          <w:p w14:paraId="6B6C3260" w14:textId="77777777" w:rsidR="00391D4C" w:rsidRPr="009E48A3" w:rsidRDefault="00000000">
            <w:pPr>
              <w:jc w:val="center"/>
              <w:rPr>
                <w:rFonts w:ascii="宋体" w:eastAsia="宋体" w:hAnsi="宋体" w:cs="Times New Roman"/>
                <w:sz w:val="18"/>
                <w:szCs w:val="18"/>
                <w:lang w:eastAsia="en-US"/>
              </w:rPr>
            </w:pPr>
            <w:proofErr w:type="spellStart"/>
            <w:r w:rsidRPr="009E48A3">
              <w:rPr>
                <w:rFonts w:ascii="宋体" w:eastAsia="宋体" w:hAnsi="宋体" w:cs="Times New Roman"/>
                <w:sz w:val="18"/>
                <w:szCs w:val="18"/>
                <w:lang w:eastAsia="en-US"/>
              </w:rPr>
              <w:t>性能指标</w:t>
            </w:r>
            <w:proofErr w:type="spellEnd"/>
          </w:p>
        </w:tc>
        <w:tc>
          <w:tcPr>
            <w:tcW w:w="3578" w:type="dxa"/>
            <w:vAlign w:val="center"/>
          </w:tcPr>
          <w:p w14:paraId="30D56F1B" w14:textId="77777777" w:rsidR="00391D4C" w:rsidRPr="009E48A3" w:rsidRDefault="00000000">
            <w:pPr>
              <w:jc w:val="center"/>
              <w:rPr>
                <w:rFonts w:ascii="宋体" w:eastAsia="宋体" w:hAnsi="宋体" w:cs="Times New Roman"/>
                <w:sz w:val="18"/>
                <w:szCs w:val="18"/>
                <w:lang w:eastAsia="en-US"/>
              </w:rPr>
            </w:pPr>
            <w:proofErr w:type="spellStart"/>
            <w:r w:rsidRPr="009E48A3">
              <w:rPr>
                <w:rFonts w:ascii="宋体" w:eastAsia="宋体" w:hAnsi="宋体" w:cs="Times New Roman"/>
                <w:sz w:val="18"/>
                <w:szCs w:val="18"/>
                <w:lang w:eastAsia="en-US"/>
              </w:rPr>
              <w:t>试验方法</w:t>
            </w:r>
            <w:proofErr w:type="spellEnd"/>
          </w:p>
        </w:tc>
      </w:tr>
      <w:tr w:rsidR="00391D4C" w:rsidRPr="009E48A3" w14:paraId="451A8D50" w14:textId="77777777" w:rsidTr="00104A4A">
        <w:trPr>
          <w:trHeight w:val="20"/>
          <w:jc w:val="center"/>
        </w:trPr>
        <w:tc>
          <w:tcPr>
            <w:tcW w:w="3232" w:type="dxa"/>
            <w:vAlign w:val="center"/>
          </w:tcPr>
          <w:p w14:paraId="2E91812F" w14:textId="77777777" w:rsidR="00391D4C" w:rsidRPr="009E48A3" w:rsidRDefault="00000000">
            <w:pPr>
              <w:jc w:val="center"/>
              <w:rPr>
                <w:rFonts w:ascii="宋体" w:eastAsia="宋体" w:hAnsi="宋体" w:cs="Times New Roman"/>
                <w:sz w:val="18"/>
                <w:szCs w:val="18"/>
                <w:lang w:eastAsia="en-US"/>
              </w:rPr>
            </w:pPr>
            <w:proofErr w:type="spellStart"/>
            <w:r w:rsidRPr="009E48A3">
              <w:rPr>
                <w:rFonts w:ascii="宋体" w:eastAsia="宋体" w:hAnsi="宋体" w:cs="Times New Roman"/>
                <w:sz w:val="18"/>
                <w:szCs w:val="18"/>
                <w:lang w:eastAsia="en-US"/>
              </w:rPr>
              <w:t>不挥发物含量</w:t>
            </w:r>
            <w:proofErr w:type="spellEnd"/>
            <w:r w:rsidRPr="009E48A3">
              <w:rPr>
                <w:rFonts w:ascii="宋体" w:eastAsia="宋体" w:hAnsi="宋体" w:cs="Times New Roman"/>
                <w:sz w:val="18"/>
                <w:szCs w:val="18"/>
              </w:rPr>
              <w:t>/</w:t>
            </w:r>
            <w:r w:rsidRPr="009E48A3">
              <w:rPr>
                <w:rFonts w:ascii="宋体" w:eastAsia="宋体" w:hAnsi="宋体" w:cs="Times New Roman"/>
                <w:sz w:val="18"/>
                <w:szCs w:val="18"/>
                <w:lang w:eastAsia="en-US"/>
              </w:rPr>
              <w:t>%</w:t>
            </w:r>
          </w:p>
        </w:tc>
        <w:tc>
          <w:tcPr>
            <w:tcW w:w="2625" w:type="dxa"/>
            <w:vAlign w:val="center"/>
          </w:tcPr>
          <w:p w14:paraId="1F15B5C7" w14:textId="77777777" w:rsidR="00391D4C" w:rsidRPr="009E48A3" w:rsidRDefault="00000000">
            <w:pPr>
              <w:jc w:val="center"/>
              <w:rPr>
                <w:rFonts w:ascii="宋体" w:eastAsia="宋体" w:hAnsi="宋体" w:cs="Times New Roman"/>
                <w:sz w:val="18"/>
                <w:szCs w:val="18"/>
                <w:lang w:eastAsia="en-US"/>
              </w:rPr>
            </w:pPr>
            <w:r w:rsidRPr="009E48A3">
              <w:rPr>
                <w:rFonts w:ascii="宋体" w:eastAsia="宋体" w:hAnsi="宋体" w:cs="Times New Roman"/>
                <w:sz w:val="18"/>
                <w:szCs w:val="18"/>
                <w:lang w:eastAsia="en-US"/>
              </w:rPr>
              <w:t>≥8.0</w:t>
            </w:r>
          </w:p>
        </w:tc>
        <w:tc>
          <w:tcPr>
            <w:tcW w:w="3578" w:type="dxa"/>
            <w:vMerge w:val="restart"/>
            <w:vAlign w:val="center"/>
          </w:tcPr>
          <w:p w14:paraId="1EEB54A2" w14:textId="212D7209" w:rsidR="00391D4C" w:rsidRPr="009E48A3" w:rsidRDefault="00000000">
            <w:pPr>
              <w:jc w:val="center"/>
              <w:rPr>
                <w:rFonts w:ascii="宋体" w:eastAsia="宋体" w:hAnsi="宋体" w:cs="Times New Roman"/>
                <w:sz w:val="18"/>
                <w:szCs w:val="18"/>
              </w:rPr>
            </w:pPr>
            <w:r w:rsidRPr="009E48A3">
              <w:rPr>
                <w:rFonts w:ascii="宋体" w:eastAsia="宋体" w:hAnsi="宋体" w:cs="Times New Roman"/>
                <w:sz w:val="18"/>
                <w:szCs w:val="18"/>
              </w:rPr>
              <w:t>JC/T 2329</w:t>
            </w:r>
          </w:p>
        </w:tc>
      </w:tr>
      <w:tr w:rsidR="00391D4C" w:rsidRPr="009E48A3" w14:paraId="35F17F13" w14:textId="77777777" w:rsidTr="00104A4A">
        <w:trPr>
          <w:trHeight w:val="20"/>
          <w:jc w:val="center"/>
        </w:trPr>
        <w:tc>
          <w:tcPr>
            <w:tcW w:w="3232" w:type="dxa"/>
            <w:vAlign w:val="center"/>
          </w:tcPr>
          <w:p w14:paraId="26AC1453" w14:textId="77777777" w:rsidR="00391D4C" w:rsidRPr="009E48A3" w:rsidRDefault="00000000">
            <w:pPr>
              <w:jc w:val="center"/>
              <w:rPr>
                <w:rFonts w:ascii="宋体" w:eastAsia="宋体" w:hAnsi="宋体" w:cs="Times New Roman"/>
                <w:sz w:val="18"/>
                <w:szCs w:val="18"/>
                <w:lang w:eastAsia="en-US"/>
              </w:rPr>
            </w:pPr>
            <w:proofErr w:type="spellStart"/>
            <w:r w:rsidRPr="009E48A3">
              <w:rPr>
                <w:rFonts w:ascii="宋体" w:eastAsia="宋体" w:hAnsi="宋体" w:cs="Times New Roman"/>
                <w:sz w:val="18"/>
                <w:szCs w:val="18"/>
                <w:lang w:eastAsia="en-US"/>
              </w:rPr>
              <w:t>pH值</w:t>
            </w:r>
            <w:proofErr w:type="spellEnd"/>
          </w:p>
        </w:tc>
        <w:tc>
          <w:tcPr>
            <w:tcW w:w="2625" w:type="dxa"/>
            <w:vAlign w:val="center"/>
          </w:tcPr>
          <w:p w14:paraId="32947AF6" w14:textId="77777777" w:rsidR="00391D4C" w:rsidRPr="009E48A3" w:rsidRDefault="00000000">
            <w:pPr>
              <w:jc w:val="center"/>
              <w:rPr>
                <w:rFonts w:ascii="宋体" w:eastAsia="宋体" w:hAnsi="宋体" w:cs="Times New Roman"/>
                <w:sz w:val="18"/>
                <w:szCs w:val="18"/>
                <w:lang w:eastAsia="en-US"/>
              </w:rPr>
            </w:pPr>
            <w:r w:rsidRPr="009E48A3">
              <w:rPr>
                <w:rFonts w:ascii="宋体" w:eastAsia="宋体" w:hAnsi="宋体" w:cs="Times New Roman"/>
                <w:sz w:val="18"/>
                <w:szCs w:val="18"/>
                <w:lang w:eastAsia="en-US"/>
              </w:rPr>
              <w:t>≥7.0</w:t>
            </w:r>
          </w:p>
        </w:tc>
        <w:tc>
          <w:tcPr>
            <w:tcW w:w="3578" w:type="dxa"/>
            <w:vMerge/>
            <w:vAlign w:val="center"/>
          </w:tcPr>
          <w:p w14:paraId="053DFBCC" w14:textId="77777777" w:rsidR="00391D4C" w:rsidRPr="009E48A3" w:rsidRDefault="00391D4C">
            <w:pPr>
              <w:autoSpaceDE w:val="0"/>
              <w:autoSpaceDN w:val="0"/>
              <w:jc w:val="center"/>
              <w:rPr>
                <w:rFonts w:ascii="宋体" w:eastAsia="宋体" w:hAnsi="宋体" w:cs="Times New Roman"/>
                <w:kern w:val="0"/>
                <w:sz w:val="18"/>
                <w:lang w:bidi="en-US"/>
              </w:rPr>
            </w:pPr>
          </w:p>
        </w:tc>
      </w:tr>
      <w:tr w:rsidR="00391D4C" w:rsidRPr="009E48A3" w14:paraId="5E129ED1" w14:textId="77777777" w:rsidTr="00104A4A">
        <w:trPr>
          <w:trHeight w:val="20"/>
          <w:jc w:val="center"/>
        </w:trPr>
        <w:tc>
          <w:tcPr>
            <w:tcW w:w="3232" w:type="dxa"/>
            <w:vAlign w:val="center"/>
          </w:tcPr>
          <w:p w14:paraId="0CA4DE10" w14:textId="77777777" w:rsidR="00391D4C" w:rsidRPr="009E48A3" w:rsidRDefault="00000000">
            <w:pPr>
              <w:jc w:val="center"/>
              <w:rPr>
                <w:rFonts w:ascii="宋体" w:eastAsia="宋体" w:hAnsi="宋体" w:cs="Times New Roman"/>
                <w:sz w:val="18"/>
                <w:szCs w:val="18"/>
                <w:lang w:eastAsia="en-US"/>
              </w:rPr>
            </w:pPr>
            <w:proofErr w:type="spellStart"/>
            <w:r w:rsidRPr="009E48A3">
              <w:rPr>
                <w:rFonts w:ascii="宋体" w:eastAsia="宋体" w:hAnsi="宋体" w:cs="Times New Roman"/>
                <w:sz w:val="18"/>
                <w:szCs w:val="18"/>
                <w:lang w:eastAsia="en-US"/>
              </w:rPr>
              <w:t>表干时间</w:t>
            </w:r>
            <w:proofErr w:type="spellEnd"/>
            <w:r w:rsidRPr="009E48A3">
              <w:rPr>
                <w:rFonts w:ascii="宋体" w:eastAsia="宋体" w:hAnsi="宋体" w:cs="Times New Roman"/>
                <w:sz w:val="18"/>
                <w:szCs w:val="18"/>
              </w:rPr>
              <w:t>/</w:t>
            </w:r>
            <w:r w:rsidRPr="009E48A3">
              <w:rPr>
                <w:rFonts w:ascii="宋体" w:eastAsia="宋体" w:hAnsi="宋体" w:cs="Times New Roman"/>
                <w:sz w:val="18"/>
                <w:szCs w:val="18"/>
                <w:lang w:eastAsia="en-US"/>
              </w:rPr>
              <w:t>h</w:t>
            </w:r>
          </w:p>
        </w:tc>
        <w:tc>
          <w:tcPr>
            <w:tcW w:w="2625" w:type="dxa"/>
            <w:vAlign w:val="center"/>
          </w:tcPr>
          <w:p w14:paraId="2BE7BD57" w14:textId="77777777" w:rsidR="00391D4C" w:rsidRPr="009E48A3" w:rsidRDefault="00000000">
            <w:pPr>
              <w:jc w:val="center"/>
              <w:rPr>
                <w:rFonts w:ascii="宋体" w:eastAsia="宋体" w:hAnsi="宋体" w:cs="Times New Roman"/>
                <w:sz w:val="18"/>
                <w:szCs w:val="18"/>
                <w:lang w:eastAsia="en-US"/>
              </w:rPr>
            </w:pPr>
            <w:r w:rsidRPr="009E48A3">
              <w:rPr>
                <w:rFonts w:ascii="宋体" w:eastAsia="宋体" w:hAnsi="宋体" w:cs="Times New Roman"/>
                <w:sz w:val="18"/>
                <w:szCs w:val="18"/>
                <w:lang w:eastAsia="en-US"/>
              </w:rPr>
              <w:t>≤2</w:t>
            </w:r>
          </w:p>
        </w:tc>
        <w:tc>
          <w:tcPr>
            <w:tcW w:w="3578" w:type="dxa"/>
            <w:vMerge/>
            <w:vAlign w:val="center"/>
          </w:tcPr>
          <w:p w14:paraId="74578EEA" w14:textId="77777777" w:rsidR="00391D4C" w:rsidRPr="009E48A3" w:rsidRDefault="00391D4C">
            <w:pPr>
              <w:autoSpaceDE w:val="0"/>
              <w:autoSpaceDN w:val="0"/>
              <w:jc w:val="center"/>
              <w:rPr>
                <w:rFonts w:ascii="宋体" w:eastAsia="宋体" w:hAnsi="宋体" w:cs="Times New Roman"/>
                <w:kern w:val="0"/>
                <w:sz w:val="18"/>
                <w:lang w:bidi="en-US"/>
              </w:rPr>
            </w:pPr>
          </w:p>
        </w:tc>
      </w:tr>
      <w:tr w:rsidR="00391D4C" w:rsidRPr="009E48A3" w14:paraId="1D83A2A9" w14:textId="77777777" w:rsidTr="00104A4A">
        <w:trPr>
          <w:trHeight w:val="20"/>
          <w:jc w:val="center"/>
        </w:trPr>
        <w:tc>
          <w:tcPr>
            <w:tcW w:w="3232" w:type="dxa"/>
            <w:vAlign w:val="center"/>
          </w:tcPr>
          <w:p w14:paraId="0B63A2DA" w14:textId="77777777" w:rsidR="00391D4C" w:rsidRPr="009E48A3" w:rsidRDefault="00000000">
            <w:pPr>
              <w:jc w:val="center"/>
              <w:rPr>
                <w:rFonts w:ascii="宋体" w:eastAsia="宋体" w:hAnsi="宋体" w:cs="Times New Roman"/>
                <w:sz w:val="18"/>
                <w:szCs w:val="18"/>
                <w:lang w:eastAsia="en-US"/>
              </w:rPr>
            </w:pPr>
            <w:r w:rsidRPr="009E48A3">
              <w:rPr>
                <w:rFonts w:ascii="宋体" w:eastAsia="宋体" w:hAnsi="宋体" w:cs="Times New Roman"/>
                <w:sz w:val="18"/>
                <w:szCs w:val="18"/>
                <w:lang w:eastAsia="en-US"/>
              </w:rPr>
              <w:t>24h表面吸水量</w:t>
            </w:r>
            <w:r w:rsidRPr="009E48A3">
              <w:rPr>
                <w:rFonts w:ascii="宋体" w:eastAsia="宋体" w:hAnsi="宋体" w:cs="Times New Roman"/>
                <w:sz w:val="18"/>
                <w:szCs w:val="18"/>
              </w:rPr>
              <w:t>/</w:t>
            </w:r>
            <w:r w:rsidRPr="009E48A3">
              <w:rPr>
                <w:rFonts w:ascii="宋体" w:eastAsia="宋体" w:hAnsi="宋体" w:cs="Times New Roman"/>
                <w:sz w:val="18"/>
                <w:szCs w:val="18"/>
                <w:lang w:eastAsia="en-US"/>
              </w:rPr>
              <w:t>mL</w:t>
            </w:r>
          </w:p>
        </w:tc>
        <w:tc>
          <w:tcPr>
            <w:tcW w:w="2625" w:type="dxa"/>
            <w:vAlign w:val="center"/>
          </w:tcPr>
          <w:p w14:paraId="086B4064" w14:textId="77777777" w:rsidR="00391D4C" w:rsidRPr="009E48A3" w:rsidRDefault="00000000">
            <w:pPr>
              <w:jc w:val="center"/>
              <w:rPr>
                <w:rFonts w:ascii="宋体" w:eastAsia="宋体" w:hAnsi="宋体" w:cs="Times New Roman"/>
                <w:sz w:val="18"/>
                <w:szCs w:val="18"/>
                <w:lang w:eastAsia="en-US"/>
              </w:rPr>
            </w:pPr>
            <w:r w:rsidRPr="009E48A3">
              <w:rPr>
                <w:rFonts w:ascii="宋体" w:eastAsia="宋体" w:hAnsi="宋体" w:cs="Times New Roman"/>
                <w:sz w:val="18"/>
                <w:szCs w:val="18"/>
                <w:lang w:eastAsia="en-US"/>
              </w:rPr>
              <w:t>≤2.0</w:t>
            </w:r>
          </w:p>
        </w:tc>
        <w:tc>
          <w:tcPr>
            <w:tcW w:w="3578" w:type="dxa"/>
            <w:vMerge/>
            <w:vAlign w:val="center"/>
          </w:tcPr>
          <w:p w14:paraId="159202D7" w14:textId="77777777" w:rsidR="00391D4C" w:rsidRPr="009E48A3" w:rsidRDefault="00391D4C">
            <w:pPr>
              <w:autoSpaceDE w:val="0"/>
              <w:autoSpaceDN w:val="0"/>
              <w:jc w:val="center"/>
              <w:rPr>
                <w:rFonts w:ascii="宋体" w:eastAsia="宋体" w:hAnsi="宋体" w:cs="Times New Roman"/>
                <w:kern w:val="0"/>
                <w:sz w:val="18"/>
                <w:lang w:bidi="en-US"/>
              </w:rPr>
            </w:pPr>
          </w:p>
        </w:tc>
      </w:tr>
      <w:tr w:rsidR="00391D4C" w:rsidRPr="009E48A3" w14:paraId="230CA0F4" w14:textId="77777777" w:rsidTr="00104A4A">
        <w:trPr>
          <w:trHeight w:val="20"/>
          <w:jc w:val="center"/>
        </w:trPr>
        <w:tc>
          <w:tcPr>
            <w:tcW w:w="3232" w:type="dxa"/>
            <w:vAlign w:val="center"/>
          </w:tcPr>
          <w:p w14:paraId="5E03FBD8" w14:textId="77777777" w:rsidR="00391D4C" w:rsidRPr="009E48A3" w:rsidRDefault="00000000">
            <w:pPr>
              <w:jc w:val="center"/>
              <w:rPr>
                <w:rFonts w:ascii="宋体" w:eastAsia="宋体" w:hAnsi="宋体" w:cs="Times New Roman"/>
                <w:sz w:val="18"/>
                <w:szCs w:val="18"/>
              </w:rPr>
            </w:pPr>
            <w:r w:rsidRPr="009E48A3">
              <w:rPr>
                <w:rFonts w:ascii="宋体" w:eastAsia="宋体" w:hAnsi="宋体" w:cs="Times New Roman"/>
                <w:sz w:val="18"/>
                <w:szCs w:val="18"/>
              </w:rPr>
              <w:t>界面处理后拉伸粘结强度/MPa</w:t>
            </w:r>
          </w:p>
        </w:tc>
        <w:tc>
          <w:tcPr>
            <w:tcW w:w="2625" w:type="dxa"/>
            <w:vAlign w:val="center"/>
          </w:tcPr>
          <w:p w14:paraId="59E16E20" w14:textId="77777777" w:rsidR="00391D4C" w:rsidRPr="009E48A3" w:rsidRDefault="00000000">
            <w:pPr>
              <w:jc w:val="center"/>
              <w:rPr>
                <w:rFonts w:ascii="宋体" w:eastAsia="宋体" w:hAnsi="宋体" w:cs="Times New Roman"/>
                <w:sz w:val="18"/>
                <w:szCs w:val="18"/>
                <w:lang w:eastAsia="en-US"/>
              </w:rPr>
            </w:pPr>
            <w:r w:rsidRPr="009E48A3">
              <w:rPr>
                <w:rFonts w:ascii="宋体" w:eastAsia="宋体" w:hAnsi="宋体" w:cs="Times New Roman"/>
                <w:sz w:val="18"/>
                <w:szCs w:val="18"/>
                <w:lang w:eastAsia="en-US"/>
              </w:rPr>
              <w:t>≥1.0</w:t>
            </w:r>
          </w:p>
        </w:tc>
        <w:tc>
          <w:tcPr>
            <w:tcW w:w="3578" w:type="dxa"/>
            <w:vMerge/>
            <w:vAlign w:val="center"/>
          </w:tcPr>
          <w:p w14:paraId="384AA79A" w14:textId="77777777" w:rsidR="00391D4C" w:rsidRPr="009E48A3" w:rsidRDefault="00391D4C">
            <w:pPr>
              <w:autoSpaceDE w:val="0"/>
              <w:autoSpaceDN w:val="0"/>
              <w:jc w:val="center"/>
              <w:rPr>
                <w:rFonts w:ascii="宋体" w:eastAsia="宋体" w:hAnsi="宋体" w:cs="Times New Roman"/>
                <w:kern w:val="0"/>
                <w:sz w:val="18"/>
                <w:lang w:bidi="en-US"/>
              </w:rPr>
            </w:pPr>
          </w:p>
        </w:tc>
      </w:tr>
    </w:tbl>
    <w:p w14:paraId="0676FDC7" w14:textId="0BE87D1C" w:rsidR="00391D4C" w:rsidRDefault="009E48A3">
      <w:pPr>
        <w:widowControl/>
        <w:spacing w:line="440" w:lineRule="exact"/>
        <w:jc w:val="left"/>
        <w:rPr>
          <w:rFonts w:ascii="Times New Roman" w:eastAsia="宋体" w:hAnsi="Times New Roman" w:cs="Times New Roman"/>
          <w:szCs w:val="21"/>
          <w:lang w:bidi="en-US"/>
        </w:rPr>
      </w:pPr>
      <w:r w:rsidRPr="002F3BA4">
        <w:rPr>
          <w:rFonts w:ascii="黑体" w:eastAsia="黑体" w:hAnsi="黑体" w:cs="Times New Roman"/>
          <w:b/>
          <w:bCs/>
        </w:rPr>
        <w:t>4.2.6</w:t>
      </w:r>
      <w:r w:rsidRPr="002F3BA4">
        <w:rPr>
          <w:rFonts w:eastAsia="宋体" w:hAnsi="宋体" w:cs="Times New Roman"/>
        </w:rPr>
        <w:t xml:space="preserve">  </w:t>
      </w:r>
      <w:r>
        <w:rPr>
          <w:rFonts w:ascii="Times New Roman" w:eastAsia="宋体" w:hAnsi="Times New Roman" w:cs="Times New Roman"/>
          <w:szCs w:val="21"/>
          <w:lang w:bidi="en-US"/>
        </w:rPr>
        <w:t>竖向隔声片性能应符合表</w:t>
      </w:r>
      <w:r w:rsidRPr="009E48A3">
        <w:rPr>
          <w:rFonts w:ascii="宋体" w:eastAsia="宋体" w:hAnsi="宋体" w:cs="Times New Roman"/>
          <w:szCs w:val="21"/>
          <w:lang w:bidi="en-US"/>
        </w:rPr>
        <w:t>4.2.6</w:t>
      </w:r>
      <w:r>
        <w:rPr>
          <w:rFonts w:ascii="Times New Roman" w:eastAsia="宋体" w:hAnsi="Times New Roman" w:cs="Times New Roman"/>
          <w:szCs w:val="21"/>
          <w:lang w:bidi="en-US"/>
        </w:rPr>
        <w:t>的规定。</w:t>
      </w:r>
    </w:p>
    <w:p w14:paraId="65D39DE3" w14:textId="109D6149" w:rsidR="009E48A3" w:rsidRPr="002F3BA4" w:rsidRDefault="009E48A3" w:rsidP="009E48A3">
      <w:pPr>
        <w:pStyle w:val="a7"/>
        <w:spacing w:line="480" w:lineRule="auto"/>
        <w:jc w:val="center"/>
        <w:rPr>
          <w:rFonts w:ascii="Times New Roman" w:hAnsi="Times New Roman"/>
          <w:sz w:val="18"/>
          <w:szCs w:val="21"/>
        </w:rPr>
      </w:pPr>
      <w:r w:rsidRPr="002F3BA4">
        <w:rPr>
          <w:rFonts w:ascii="Times New Roman" w:hAnsi="Times New Roman"/>
          <w:sz w:val="18"/>
          <w:szCs w:val="21"/>
        </w:rPr>
        <w:t>表</w:t>
      </w:r>
      <w:r w:rsidRPr="002F3BA4">
        <w:rPr>
          <w:rFonts w:ascii="Times New Roman" w:hAnsi="Times New Roman"/>
          <w:sz w:val="18"/>
          <w:szCs w:val="21"/>
        </w:rPr>
        <w:t>4.2.6</w:t>
      </w:r>
      <w:r w:rsidR="00430C95">
        <w:rPr>
          <w:rFonts w:ascii="Times New Roman" w:hAnsi="Times New Roman" w:hint="eastAsia"/>
          <w:sz w:val="18"/>
          <w:szCs w:val="21"/>
        </w:rPr>
        <w:t xml:space="preserve"> </w:t>
      </w:r>
      <w:r w:rsidRPr="002F3BA4">
        <w:rPr>
          <w:rFonts w:ascii="Times New Roman" w:hAnsi="Times New Roman"/>
          <w:sz w:val="18"/>
          <w:szCs w:val="21"/>
        </w:rPr>
        <w:t>竖向隔声片的性能指标</w:t>
      </w:r>
    </w:p>
    <w:tbl>
      <w:tblPr>
        <w:tblStyle w:val="af6"/>
        <w:tblW w:w="5036" w:type="pct"/>
        <w:jc w:val="center"/>
        <w:tblLook w:val="04A0" w:firstRow="1" w:lastRow="0" w:firstColumn="1" w:lastColumn="0" w:noHBand="0" w:noVBand="1"/>
      </w:tblPr>
      <w:tblGrid>
        <w:gridCol w:w="449"/>
        <w:gridCol w:w="1494"/>
        <w:gridCol w:w="3397"/>
        <w:gridCol w:w="4071"/>
      </w:tblGrid>
      <w:tr w:rsidR="00391D4C" w:rsidRPr="009E48A3" w14:paraId="284E3D63" w14:textId="77777777">
        <w:trPr>
          <w:trHeight w:val="20"/>
          <w:jc w:val="center"/>
        </w:trPr>
        <w:tc>
          <w:tcPr>
            <w:tcW w:w="1031" w:type="pct"/>
            <w:gridSpan w:val="2"/>
            <w:vAlign w:val="center"/>
          </w:tcPr>
          <w:p w14:paraId="77319D03" w14:textId="77777777" w:rsidR="00391D4C" w:rsidRPr="009E48A3" w:rsidRDefault="00000000">
            <w:pPr>
              <w:jc w:val="center"/>
              <w:rPr>
                <w:rFonts w:ascii="宋体" w:eastAsia="宋体" w:hAnsi="宋体" w:cs="Times New Roman"/>
                <w:sz w:val="18"/>
                <w:szCs w:val="18"/>
                <w:lang w:eastAsia="en-US"/>
              </w:rPr>
            </w:pPr>
            <w:proofErr w:type="spellStart"/>
            <w:r w:rsidRPr="009E48A3">
              <w:rPr>
                <w:rFonts w:ascii="宋体" w:eastAsia="宋体" w:hAnsi="宋体" w:cs="Times New Roman"/>
                <w:sz w:val="18"/>
                <w:szCs w:val="18"/>
                <w:lang w:eastAsia="en-US"/>
              </w:rPr>
              <w:t>项目名称</w:t>
            </w:r>
            <w:proofErr w:type="spellEnd"/>
          </w:p>
        </w:tc>
        <w:tc>
          <w:tcPr>
            <w:tcW w:w="1805" w:type="pct"/>
            <w:vAlign w:val="center"/>
          </w:tcPr>
          <w:p w14:paraId="45617FE4" w14:textId="77777777" w:rsidR="00391D4C" w:rsidRPr="009E48A3" w:rsidRDefault="00000000">
            <w:pPr>
              <w:jc w:val="center"/>
              <w:rPr>
                <w:rFonts w:ascii="宋体" w:eastAsia="宋体" w:hAnsi="宋体" w:cs="Times New Roman"/>
                <w:sz w:val="18"/>
                <w:szCs w:val="18"/>
                <w:lang w:eastAsia="en-US"/>
              </w:rPr>
            </w:pPr>
            <w:proofErr w:type="spellStart"/>
            <w:r w:rsidRPr="009E48A3">
              <w:rPr>
                <w:rFonts w:ascii="宋体" w:eastAsia="宋体" w:hAnsi="宋体" w:cs="Times New Roman"/>
                <w:sz w:val="18"/>
                <w:szCs w:val="18"/>
                <w:lang w:eastAsia="en-US"/>
              </w:rPr>
              <w:t>指标要求</w:t>
            </w:r>
            <w:proofErr w:type="spellEnd"/>
          </w:p>
        </w:tc>
        <w:tc>
          <w:tcPr>
            <w:tcW w:w="2163" w:type="pct"/>
            <w:vAlign w:val="center"/>
          </w:tcPr>
          <w:p w14:paraId="487414C9" w14:textId="77777777" w:rsidR="00391D4C" w:rsidRPr="009E48A3" w:rsidRDefault="00000000">
            <w:pPr>
              <w:jc w:val="center"/>
              <w:rPr>
                <w:rFonts w:ascii="宋体" w:eastAsia="宋体" w:hAnsi="宋体" w:cs="Times New Roman"/>
                <w:sz w:val="18"/>
                <w:szCs w:val="18"/>
                <w:lang w:eastAsia="en-US"/>
              </w:rPr>
            </w:pPr>
            <w:proofErr w:type="spellStart"/>
            <w:r w:rsidRPr="009E48A3">
              <w:rPr>
                <w:rFonts w:ascii="宋体" w:eastAsia="宋体" w:hAnsi="宋体" w:cs="Times New Roman"/>
                <w:sz w:val="18"/>
                <w:szCs w:val="18"/>
                <w:lang w:eastAsia="en-US"/>
              </w:rPr>
              <w:t>试验方法</w:t>
            </w:r>
            <w:proofErr w:type="spellEnd"/>
          </w:p>
        </w:tc>
      </w:tr>
      <w:tr w:rsidR="00391D4C" w:rsidRPr="009E48A3" w14:paraId="5A9665F7" w14:textId="77777777">
        <w:trPr>
          <w:trHeight w:val="20"/>
          <w:jc w:val="center"/>
        </w:trPr>
        <w:tc>
          <w:tcPr>
            <w:tcW w:w="1031" w:type="pct"/>
            <w:gridSpan w:val="2"/>
            <w:vAlign w:val="center"/>
          </w:tcPr>
          <w:p w14:paraId="5C95B4B0" w14:textId="77777777" w:rsidR="00391D4C" w:rsidRPr="009E48A3" w:rsidRDefault="00000000">
            <w:pPr>
              <w:jc w:val="center"/>
              <w:rPr>
                <w:rFonts w:ascii="宋体" w:eastAsia="宋体" w:hAnsi="宋体" w:cs="Times New Roman"/>
                <w:sz w:val="18"/>
                <w:szCs w:val="18"/>
                <w:lang w:eastAsia="en-US"/>
              </w:rPr>
            </w:pPr>
            <w:proofErr w:type="spellStart"/>
            <w:r w:rsidRPr="009E48A3">
              <w:rPr>
                <w:rFonts w:ascii="宋体" w:eastAsia="宋体" w:hAnsi="宋体" w:cs="Times New Roman"/>
                <w:sz w:val="18"/>
                <w:szCs w:val="18"/>
                <w:lang w:eastAsia="en-US"/>
              </w:rPr>
              <w:t>厚度</w:t>
            </w:r>
            <w:proofErr w:type="spellEnd"/>
            <w:r w:rsidRPr="009E48A3">
              <w:rPr>
                <w:rFonts w:ascii="宋体" w:eastAsia="宋体" w:hAnsi="宋体" w:cs="Times New Roman"/>
                <w:sz w:val="18"/>
                <w:szCs w:val="18"/>
                <w:lang w:eastAsia="en-US"/>
              </w:rPr>
              <w:t>/ mm</w:t>
            </w:r>
          </w:p>
        </w:tc>
        <w:tc>
          <w:tcPr>
            <w:tcW w:w="1805" w:type="pct"/>
            <w:vAlign w:val="center"/>
          </w:tcPr>
          <w:p w14:paraId="7641A6D7" w14:textId="77777777" w:rsidR="00391D4C" w:rsidRPr="009E48A3" w:rsidRDefault="00000000">
            <w:pPr>
              <w:jc w:val="center"/>
              <w:rPr>
                <w:rFonts w:ascii="宋体" w:eastAsia="宋体" w:hAnsi="宋体" w:cs="Times New Roman"/>
                <w:sz w:val="18"/>
                <w:szCs w:val="18"/>
                <w:lang w:eastAsia="en-US"/>
              </w:rPr>
            </w:pPr>
            <w:r w:rsidRPr="009E48A3">
              <w:rPr>
                <w:rFonts w:ascii="宋体" w:eastAsia="宋体" w:hAnsi="宋体" w:cs="Times New Roman"/>
                <w:sz w:val="18"/>
                <w:szCs w:val="18"/>
                <w:lang w:eastAsia="en-US"/>
              </w:rPr>
              <w:t>≥3</w:t>
            </w:r>
          </w:p>
        </w:tc>
        <w:tc>
          <w:tcPr>
            <w:tcW w:w="2163" w:type="pct"/>
            <w:vMerge w:val="restart"/>
            <w:vAlign w:val="center"/>
          </w:tcPr>
          <w:p w14:paraId="4FAA7D51" w14:textId="22F35277" w:rsidR="00391D4C" w:rsidRPr="009E48A3" w:rsidRDefault="00000000">
            <w:pPr>
              <w:jc w:val="center"/>
              <w:rPr>
                <w:rFonts w:ascii="宋体" w:eastAsia="宋体" w:hAnsi="宋体" w:cs="Times New Roman"/>
                <w:sz w:val="18"/>
                <w:szCs w:val="18"/>
              </w:rPr>
            </w:pPr>
            <w:r w:rsidRPr="009E48A3">
              <w:rPr>
                <w:rFonts w:ascii="宋体" w:eastAsia="宋体" w:hAnsi="宋体" w:cs="Times New Roman"/>
                <w:sz w:val="18"/>
                <w:szCs w:val="18"/>
              </w:rPr>
              <w:t>GB/T 6342</w:t>
            </w:r>
          </w:p>
        </w:tc>
      </w:tr>
      <w:tr w:rsidR="00391D4C" w:rsidRPr="009E48A3" w14:paraId="52518655" w14:textId="77777777">
        <w:trPr>
          <w:trHeight w:val="20"/>
          <w:jc w:val="center"/>
        </w:trPr>
        <w:tc>
          <w:tcPr>
            <w:tcW w:w="238" w:type="pct"/>
            <w:vMerge w:val="restart"/>
            <w:vAlign w:val="center"/>
          </w:tcPr>
          <w:p w14:paraId="56D290E4" w14:textId="77777777" w:rsidR="00391D4C" w:rsidRPr="009E48A3" w:rsidRDefault="00000000">
            <w:pPr>
              <w:jc w:val="center"/>
              <w:rPr>
                <w:rFonts w:ascii="宋体" w:eastAsia="宋体" w:hAnsi="宋体" w:cs="Times New Roman"/>
                <w:sz w:val="18"/>
                <w:szCs w:val="18"/>
                <w:lang w:eastAsia="en-US"/>
              </w:rPr>
            </w:pPr>
            <w:proofErr w:type="spellStart"/>
            <w:r w:rsidRPr="009E48A3">
              <w:rPr>
                <w:rFonts w:ascii="宋体" w:eastAsia="宋体" w:hAnsi="宋体" w:cs="Times New Roman"/>
                <w:sz w:val="18"/>
                <w:szCs w:val="18"/>
                <w:lang w:eastAsia="en-US"/>
              </w:rPr>
              <w:t>高度</w:t>
            </w:r>
            <w:proofErr w:type="spellEnd"/>
          </w:p>
        </w:tc>
        <w:tc>
          <w:tcPr>
            <w:tcW w:w="792" w:type="pct"/>
            <w:vAlign w:val="center"/>
          </w:tcPr>
          <w:p w14:paraId="670D64B3" w14:textId="77777777" w:rsidR="00391D4C" w:rsidRPr="009E48A3" w:rsidRDefault="00000000">
            <w:pPr>
              <w:jc w:val="center"/>
              <w:rPr>
                <w:rFonts w:ascii="宋体" w:eastAsia="宋体" w:hAnsi="宋体" w:cs="Times New Roman"/>
                <w:sz w:val="18"/>
                <w:szCs w:val="18"/>
                <w:lang w:eastAsia="en-US"/>
              </w:rPr>
            </w:pPr>
            <w:proofErr w:type="spellStart"/>
            <w:r w:rsidRPr="009E48A3">
              <w:rPr>
                <w:rFonts w:ascii="宋体" w:eastAsia="宋体" w:hAnsi="宋体" w:cs="Times New Roman"/>
                <w:sz w:val="18"/>
                <w:szCs w:val="18"/>
                <w:lang w:eastAsia="en-US"/>
              </w:rPr>
              <w:t>精装交付</w:t>
            </w:r>
            <w:proofErr w:type="spellEnd"/>
          </w:p>
        </w:tc>
        <w:tc>
          <w:tcPr>
            <w:tcW w:w="1805" w:type="pct"/>
            <w:vAlign w:val="center"/>
          </w:tcPr>
          <w:p w14:paraId="07DD1A1F" w14:textId="77777777" w:rsidR="00391D4C" w:rsidRPr="009E48A3" w:rsidRDefault="00000000">
            <w:pPr>
              <w:jc w:val="center"/>
              <w:rPr>
                <w:rFonts w:ascii="宋体" w:eastAsia="宋体" w:hAnsi="宋体" w:cs="Times New Roman"/>
                <w:sz w:val="18"/>
                <w:szCs w:val="18"/>
              </w:rPr>
            </w:pPr>
            <w:r w:rsidRPr="009E48A3">
              <w:rPr>
                <w:rFonts w:ascii="宋体" w:eastAsia="宋体" w:hAnsi="宋体" w:cs="Times New Roman"/>
                <w:sz w:val="18"/>
                <w:szCs w:val="18"/>
              </w:rPr>
              <w:t>≥结构楼板上</w:t>
            </w:r>
            <w:proofErr w:type="gramStart"/>
            <w:r w:rsidRPr="009E48A3">
              <w:rPr>
                <w:rFonts w:ascii="宋体" w:eastAsia="宋体" w:hAnsi="宋体" w:cs="Times New Roman"/>
                <w:sz w:val="18"/>
                <w:szCs w:val="18"/>
              </w:rPr>
              <w:t>表面至饰面层</w:t>
            </w:r>
            <w:proofErr w:type="gramEnd"/>
            <w:r w:rsidRPr="009E48A3">
              <w:rPr>
                <w:rFonts w:ascii="宋体" w:eastAsia="宋体" w:hAnsi="宋体" w:cs="Times New Roman"/>
                <w:sz w:val="18"/>
                <w:szCs w:val="18"/>
              </w:rPr>
              <w:t>总厚度</w:t>
            </w:r>
          </w:p>
        </w:tc>
        <w:tc>
          <w:tcPr>
            <w:tcW w:w="2163" w:type="pct"/>
            <w:vMerge/>
          </w:tcPr>
          <w:p w14:paraId="483FCABD" w14:textId="77777777" w:rsidR="00391D4C" w:rsidRPr="009E48A3" w:rsidRDefault="00391D4C">
            <w:pPr>
              <w:jc w:val="center"/>
              <w:rPr>
                <w:rFonts w:ascii="宋体" w:eastAsia="宋体" w:hAnsi="宋体" w:cs="Times New Roman"/>
                <w:sz w:val="18"/>
                <w:szCs w:val="18"/>
              </w:rPr>
            </w:pPr>
          </w:p>
        </w:tc>
      </w:tr>
      <w:tr w:rsidR="00391D4C" w:rsidRPr="009E48A3" w14:paraId="7EF864B3" w14:textId="77777777">
        <w:trPr>
          <w:trHeight w:val="20"/>
          <w:jc w:val="center"/>
        </w:trPr>
        <w:tc>
          <w:tcPr>
            <w:tcW w:w="238" w:type="pct"/>
            <w:vMerge/>
            <w:vAlign w:val="center"/>
          </w:tcPr>
          <w:p w14:paraId="1C9B4445" w14:textId="77777777" w:rsidR="00391D4C" w:rsidRPr="009E48A3" w:rsidRDefault="00391D4C">
            <w:pPr>
              <w:jc w:val="center"/>
              <w:rPr>
                <w:rFonts w:ascii="宋体" w:eastAsia="宋体" w:hAnsi="宋体" w:cs="Times New Roman"/>
                <w:sz w:val="18"/>
                <w:szCs w:val="18"/>
              </w:rPr>
            </w:pPr>
          </w:p>
        </w:tc>
        <w:tc>
          <w:tcPr>
            <w:tcW w:w="792" w:type="pct"/>
            <w:vAlign w:val="center"/>
          </w:tcPr>
          <w:p w14:paraId="0B96D94C" w14:textId="77777777" w:rsidR="00391D4C" w:rsidRPr="009E48A3" w:rsidRDefault="00000000">
            <w:pPr>
              <w:jc w:val="center"/>
              <w:rPr>
                <w:rFonts w:ascii="宋体" w:eastAsia="宋体" w:hAnsi="宋体" w:cs="Times New Roman"/>
                <w:sz w:val="18"/>
                <w:szCs w:val="18"/>
                <w:lang w:eastAsia="en-US"/>
              </w:rPr>
            </w:pPr>
            <w:proofErr w:type="spellStart"/>
            <w:r w:rsidRPr="009E48A3">
              <w:rPr>
                <w:rFonts w:ascii="宋体" w:eastAsia="宋体" w:hAnsi="宋体" w:cs="Times New Roman"/>
                <w:sz w:val="18"/>
                <w:szCs w:val="18"/>
                <w:lang w:eastAsia="en-US"/>
              </w:rPr>
              <w:t>清水交付</w:t>
            </w:r>
            <w:proofErr w:type="spellEnd"/>
          </w:p>
        </w:tc>
        <w:tc>
          <w:tcPr>
            <w:tcW w:w="1805" w:type="pct"/>
            <w:vAlign w:val="center"/>
          </w:tcPr>
          <w:p w14:paraId="351ADE00" w14:textId="77777777" w:rsidR="00391D4C" w:rsidRPr="009E48A3" w:rsidRDefault="00000000">
            <w:pPr>
              <w:jc w:val="center"/>
              <w:rPr>
                <w:rFonts w:ascii="宋体" w:eastAsia="宋体" w:hAnsi="宋体" w:cs="Times New Roman"/>
                <w:sz w:val="18"/>
                <w:szCs w:val="18"/>
              </w:rPr>
            </w:pPr>
            <w:r w:rsidRPr="009E48A3">
              <w:rPr>
                <w:rFonts w:ascii="宋体" w:eastAsia="宋体" w:hAnsi="宋体" w:cs="Times New Roman"/>
                <w:sz w:val="18"/>
                <w:szCs w:val="18"/>
              </w:rPr>
              <w:t>≥楼板结构面层至保护层总厚度+30mm</w:t>
            </w:r>
          </w:p>
        </w:tc>
        <w:tc>
          <w:tcPr>
            <w:tcW w:w="2163" w:type="pct"/>
            <w:vMerge/>
          </w:tcPr>
          <w:p w14:paraId="62C371FA" w14:textId="77777777" w:rsidR="00391D4C" w:rsidRPr="009E48A3" w:rsidRDefault="00391D4C">
            <w:pPr>
              <w:jc w:val="center"/>
              <w:rPr>
                <w:rFonts w:ascii="宋体" w:eastAsia="宋体" w:hAnsi="宋体" w:cs="Times New Roman"/>
                <w:sz w:val="18"/>
                <w:szCs w:val="18"/>
              </w:rPr>
            </w:pPr>
          </w:p>
        </w:tc>
      </w:tr>
    </w:tbl>
    <w:p w14:paraId="2E838AF6" w14:textId="3F3D51D9" w:rsidR="00391D4C" w:rsidRDefault="009E48A3">
      <w:pPr>
        <w:jc w:val="left"/>
        <w:rPr>
          <w:rFonts w:ascii="Times New Roman" w:eastAsia="宋体" w:hAnsi="Times New Roman" w:cs="Times New Roman"/>
          <w:szCs w:val="21"/>
        </w:rPr>
      </w:pPr>
      <w:r w:rsidRPr="002F3BA4">
        <w:rPr>
          <w:rFonts w:ascii="黑体" w:eastAsia="黑体" w:hAnsi="黑体" w:cs="Times New Roman"/>
          <w:b/>
          <w:bCs/>
        </w:rPr>
        <w:t>4.2.7</w:t>
      </w:r>
      <w:r>
        <w:rPr>
          <w:rFonts w:eastAsia="宋体" w:hAnsi="宋体" w:cs="Times New Roman" w:hint="eastAsia"/>
        </w:rPr>
        <w:t xml:space="preserve">  </w:t>
      </w:r>
      <w:r>
        <w:rPr>
          <w:rFonts w:ascii="Times New Roman" w:eastAsia="宋体" w:hAnsi="Times New Roman" w:cs="Times New Roman"/>
          <w:szCs w:val="21"/>
          <w:lang w:bidi="en-US"/>
        </w:rPr>
        <w:t>密封胶带性能应符合</w:t>
      </w:r>
      <w:r w:rsidRPr="009E48A3">
        <w:rPr>
          <w:rFonts w:ascii="宋体" w:eastAsia="宋体" w:hAnsi="宋体" w:cs="Times New Roman"/>
          <w:szCs w:val="21"/>
          <w:lang w:bidi="en-US"/>
        </w:rPr>
        <w:t>表4.2.7</w:t>
      </w:r>
      <w:r>
        <w:rPr>
          <w:rFonts w:ascii="Times New Roman" w:eastAsia="宋体" w:hAnsi="Times New Roman" w:cs="Times New Roman"/>
          <w:szCs w:val="21"/>
          <w:lang w:bidi="en-US"/>
        </w:rPr>
        <w:t>的技术要求（仅用于干法施工石膏楼板隔声保温系统）。</w:t>
      </w:r>
    </w:p>
    <w:p w14:paraId="466A1E99" w14:textId="00A9E499" w:rsidR="009E48A3" w:rsidRPr="002F3BA4" w:rsidRDefault="009E48A3" w:rsidP="009E48A3">
      <w:pPr>
        <w:pStyle w:val="a7"/>
        <w:spacing w:line="480" w:lineRule="auto"/>
        <w:jc w:val="center"/>
        <w:rPr>
          <w:rFonts w:ascii="Times New Roman" w:hAnsi="Times New Roman"/>
          <w:sz w:val="18"/>
          <w:szCs w:val="21"/>
        </w:rPr>
      </w:pPr>
      <w:r w:rsidRPr="002F3BA4">
        <w:rPr>
          <w:rFonts w:ascii="Times New Roman" w:hAnsi="Times New Roman"/>
          <w:sz w:val="18"/>
          <w:szCs w:val="21"/>
        </w:rPr>
        <w:t>表</w:t>
      </w:r>
      <w:r w:rsidRPr="002F3BA4">
        <w:rPr>
          <w:rFonts w:ascii="Times New Roman" w:hAnsi="Times New Roman"/>
          <w:sz w:val="18"/>
          <w:szCs w:val="21"/>
        </w:rPr>
        <w:t>4.2.7</w:t>
      </w:r>
      <w:r w:rsidR="00430C95">
        <w:rPr>
          <w:rFonts w:ascii="Times New Roman" w:hAnsi="Times New Roman" w:hint="eastAsia"/>
          <w:sz w:val="18"/>
          <w:szCs w:val="21"/>
        </w:rPr>
        <w:t xml:space="preserve"> </w:t>
      </w:r>
      <w:r w:rsidRPr="002F3BA4">
        <w:rPr>
          <w:rFonts w:ascii="Times New Roman" w:hAnsi="Times New Roman"/>
          <w:sz w:val="18"/>
          <w:szCs w:val="21"/>
        </w:rPr>
        <w:t>密封胶带性能指标</w:t>
      </w:r>
    </w:p>
    <w:tbl>
      <w:tblPr>
        <w:tblStyle w:val="af6"/>
        <w:tblW w:w="4972" w:type="pct"/>
        <w:jc w:val="center"/>
        <w:tblLook w:val="04A0" w:firstRow="1" w:lastRow="0" w:firstColumn="1" w:lastColumn="0" w:noHBand="0" w:noVBand="1"/>
      </w:tblPr>
      <w:tblGrid>
        <w:gridCol w:w="2622"/>
        <w:gridCol w:w="1247"/>
        <w:gridCol w:w="5423"/>
      </w:tblGrid>
      <w:tr w:rsidR="00391D4C" w:rsidRPr="009E48A3" w14:paraId="50248493" w14:textId="77777777">
        <w:trPr>
          <w:trHeight w:val="20"/>
          <w:jc w:val="center"/>
        </w:trPr>
        <w:tc>
          <w:tcPr>
            <w:tcW w:w="1411" w:type="pct"/>
            <w:vAlign w:val="center"/>
          </w:tcPr>
          <w:p w14:paraId="757D57AA" w14:textId="77777777" w:rsidR="00391D4C" w:rsidRPr="009E48A3" w:rsidRDefault="00000000">
            <w:pPr>
              <w:jc w:val="center"/>
              <w:rPr>
                <w:rFonts w:ascii="宋体" w:eastAsia="宋体" w:hAnsi="宋体" w:cs="Times New Roman"/>
                <w:sz w:val="18"/>
                <w:szCs w:val="18"/>
                <w:lang w:eastAsia="en-US"/>
              </w:rPr>
            </w:pPr>
            <w:proofErr w:type="spellStart"/>
            <w:r w:rsidRPr="009E48A3">
              <w:rPr>
                <w:rFonts w:ascii="宋体" w:eastAsia="宋体" w:hAnsi="宋体" w:cs="Times New Roman"/>
                <w:sz w:val="18"/>
                <w:szCs w:val="18"/>
                <w:lang w:eastAsia="en-US"/>
              </w:rPr>
              <w:t>项目</w:t>
            </w:r>
            <w:proofErr w:type="spellEnd"/>
          </w:p>
        </w:tc>
        <w:tc>
          <w:tcPr>
            <w:tcW w:w="671" w:type="pct"/>
            <w:vAlign w:val="center"/>
          </w:tcPr>
          <w:p w14:paraId="64990C44" w14:textId="77777777" w:rsidR="00391D4C" w:rsidRPr="009E48A3" w:rsidRDefault="00000000">
            <w:pPr>
              <w:jc w:val="center"/>
              <w:rPr>
                <w:rFonts w:ascii="宋体" w:eastAsia="宋体" w:hAnsi="宋体" w:cs="Times New Roman"/>
                <w:sz w:val="18"/>
                <w:szCs w:val="18"/>
                <w:lang w:eastAsia="en-US"/>
              </w:rPr>
            </w:pPr>
            <w:proofErr w:type="spellStart"/>
            <w:r w:rsidRPr="009E48A3">
              <w:rPr>
                <w:rFonts w:ascii="宋体" w:eastAsia="宋体" w:hAnsi="宋体" w:cs="Times New Roman"/>
                <w:sz w:val="18"/>
                <w:szCs w:val="18"/>
                <w:lang w:eastAsia="en-US"/>
              </w:rPr>
              <w:t>性能指标</w:t>
            </w:r>
            <w:proofErr w:type="spellEnd"/>
          </w:p>
        </w:tc>
        <w:tc>
          <w:tcPr>
            <w:tcW w:w="2917" w:type="pct"/>
            <w:vAlign w:val="center"/>
          </w:tcPr>
          <w:p w14:paraId="5E78821D" w14:textId="77777777" w:rsidR="00391D4C" w:rsidRPr="009E48A3" w:rsidRDefault="00000000">
            <w:pPr>
              <w:jc w:val="center"/>
              <w:rPr>
                <w:rFonts w:ascii="宋体" w:eastAsia="宋体" w:hAnsi="宋体" w:cs="Times New Roman"/>
                <w:sz w:val="18"/>
                <w:szCs w:val="18"/>
                <w:lang w:eastAsia="en-US"/>
              </w:rPr>
            </w:pPr>
            <w:proofErr w:type="spellStart"/>
            <w:r w:rsidRPr="009E48A3">
              <w:rPr>
                <w:rFonts w:ascii="宋体" w:eastAsia="宋体" w:hAnsi="宋体" w:cs="Times New Roman"/>
                <w:sz w:val="18"/>
                <w:szCs w:val="18"/>
                <w:lang w:eastAsia="en-US"/>
              </w:rPr>
              <w:t>试验方法</w:t>
            </w:r>
            <w:proofErr w:type="spellEnd"/>
          </w:p>
        </w:tc>
      </w:tr>
      <w:tr w:rsidR="00391D4C" w:rsidRPr="009E48A3" w14:paraId="4E9B2542" w14:textId="77777777">
        <w:trPr>
          <w:trHeight w:val="20"/>
          <w:jc w:val="center"/>
        </w:trPr>
        <w:tc>
          <w:tcPr>
            <w:tcW w:w="1411" w:type="pct"/>
            <w:vAlign w:val="center"/>
          </w:tcPr>
          <w:p w14:paraId="23FEE6C7" w14:textId="77777777" w:rsidR="00391D4C" w:rsidRPr="009E48A3" w:rsidRDefault="00000000">
            <w:pPr>
              <w:jc w:val="center"/>
              <w:rPr>
                <w:rFonts w:ascii="宋体" w:eastAsia="宋体" w:hAnsi="宋体" w:cs="Times New Roman"/>
                <w:sz w:val="18"/>
                <w:szCs w:val="18"/>
                <w:lang w:eastAsia="en-US"/>
              </w:rPr>
            </w:pPr>
            <w:proofErr w:type="spellStart"/>
            <w:r w:rsidRPr="009E48A3">
              <w:rPr>
                <w:rFonts w:ascii="宋体" w:eastAsia="宋体" w:hAnsi="宋体" w:cs="Times New Roman"/>
                <w:sz w:val="18"/>
                <w:szCs w:val="18"/>
                <w:lang w:eastAsia="en-US"/>
              </w:rPr>
              <w:t>宽度</w:t>
            </w:r>
            <w:proofErr w:type="spellEnd"/>
            <w:r w:rsidRPr="009E48A3">
              <w:rPr>
                <w:rFonts w:ascii="宋体" w:eastAsia="宋体" w:hAnsi="宋体" w:cs="Times New Roman"/>
                <w:sz w:val="18"/>
                <w:szCs w:val="18"/>
                <w:lang w:eastAsia="en-US"/>
              </w:rPr>
              <w:t>/mm</w:t>
            </w:r>
          </w:p>
        </w:tc>
        <w:tc>
          <w:tcPr>
            <w:tcW w:w="671" w:type="pct"/>
            <w:vAlign w:val="center"/>
          </w:tcPr>
          <w:p w14:paraId="04E81EF0" w14:textId="77777777" w:rsidR="00391D4C" w:rsidRPr="009E48A3" w:rsidRDefault="00000000">
            <w:pPr>
              <w:jc w:val="center"/>
              <w:rPr>
                <w:rFonts w:ascii="宋体" w:eastAsia="宋体" w:hAnsi="宋体" w:cs="Times New Roman"/>
                <w:sz w:val="18"/>
                <w:szCs w:val="18"/>
                <w:lang w:eastAsia="en-US"/>
              </w:rPr>
            </w:pPr>
            <w:r w:rsidRPr="009E48A3">
              <w:rPr>
                <w:rFonts w:ascii="宋体" w:eastAsia="宋体" w:hAnsi="宋体" w:cs="Times New Roman"/>
                <w:sz w:val="18"/>
                <w:szCs w:val="18"/>
                <w:lang w:eastAsia="en-US"/>
              </w:rPr>
              <w:t>≥50</w:t>
            </w:r>
          </w:p>
        </w:tc>
        <w:tc>
          <w:tcPr>
            <w:tcW w:w="2917" w:type="pct"/>
            <w:vAlign w:val="center"/>
          </w:tcPr>
          <w:p w14:paraId="57F78AF8" w14:textId="207E27C3" w:rsidR="00391D4C" w:rsidRPr="009E48A3" w:rsidRDefault="00000000">
            <w:pPr>
              <w:jc w:val="center"/>
              <w:rPr>
                <w:rFonts w:ascii="宋体" w:eastAsia="宋体" w:hAnsi="宋体" w:cs="Times New Roman"/>
                <w:sz w:val="18"/>
                <w:szCs w:val="18"/>
              </w:rPr>
            </w:pPr>
            <w:r w:rsidRPr="009E48A3">
              <w:rPr>
                <w:rFonts w:ascii="宋体" w:eastAsia="宋体" w:hAnsi="宋体" w:cs="Times New Roman"/>
                <w:sz w:val="18"/>
                <w:szCs w:val="18"/>
              </w:rPr>
              <w:t>GB/T 6342</w:t>
            </w:r>
          </w:p>
        </w:tc>
      </w:tr>
      <w:tr w:rsidR="00391D4C" w:rsidRPr="009E48A3" w14:paraId="1AF9DD80" w14:textId="77777777">
        <w:trPr>
          <w:trHeight w:val="20"/>
          <w:jc w:val="center"/>
        </w:trPr>
        <w:tc>
          <w:tcPr>
            <w:tcW w:w="1411" w:type="pct"/>
            <w:vAlign w:val="center"/>
          </w:tcPr>
          <w:p w14:paraId="30F134A9" w14:textId="77777777" w:rsidR="00391D4C" w:rsidRPr="009E48A3" w:rsidRDefault="00000000">
            <w:pPr>
              <w:jc w:val="center"/>
              <w:rPr>
                <w:rFonts w:ascii="宋体" w:eastAsia="宋体" w:hAnsi="宋体" w:cs="Times New Roman"/>
                <w:sz w:val="18"/>
                <w:szCs w:val="18"/>
                <w:lang w:eastAsia="en-US"/>
              </w:rPr>
            </w:pPr>
            <w:proofErr w:type="spellStart"/>
            <w:r w:rsidRPr="009E48A3">
              <w:rPr>
                <w:rFonts w:ascii="宋体" w:eastAsia="宋体" w:hAnsi="宋体" w:cs="Times New Roman"/>
                <w:sz w:val="18"/>
                <w:szCs w:val="18"/>
                <w:lang w:eastAsia="en-US"/>
              </w:rPr>
              <w:t>持粘性</w:t>
            </w:r>
            <w:proofErr w:type="spellEnd"/>
            <w:r w:rsidRPr="009E48A3">
              <w:rPr>
                <w:rFonts w:ascii="宋体" w:eastAsia="宋体" w:hAnsi="宋体" w:cs="Times New Roman"/>
                <w:sz w:val="18"/>
                <w:szCs w:val="18"/>
                <w:lang w:eastAsia="en-US"/>
              </w:rPr>
              <w:t>/h</w:t>
            </w:r>
          </w:p>
        </w:tc>
        <w:tc>
          <w:tcPr>
            <w:tcW w:w="671" w:type="pct"/>
            <w:vAlign w:val="center"/>
          </w:tcPr>
          <w:p w14:paraId="307E0F83" w14:textId="77777777" w:rsidR="00391D4C" w:rsidRPr="009E48A3" w:rsidRDefault="00000000">
            <w:pPr>
              <w:jc w:val="center"/>
              <w:rPr>
                <w:rFonts w:ascii="宋体" w:eastAsia="宋体" w:hAnsi="宋体" w:cs="Times New Roman"/>
                <w:sz w:val="18"/>
                <w:szCs w:val="18"/>
                <w:lang w:eastAsia="en-US"/>
              </w:rPr>
            </w:pPr>
            <w:r w:rsidRPr="009E48A3">
              <w:rPr>
                <w:rFonts w:ascii="宋体" w:eastAsia="宋体" w:hAnsi="宋体" w:cs="Times New Roman"/>
                <w:sz w:val="18"/>
                <w:szCs w:val="18"/>
                <w:lang w:eastAsia="en-US"/>
              </w:rPr>
              <w:t>≥3</w:t>
            </w:r>
          </w:p>
        </w:tc>
        <w:tc>
          <w:tcPr>
            <w:tcW w:w="2917" w:type="pct"/>
            <w:vAlign w:val="center"/>
          </w:tcPr>
          <w:p w14:paraId="6F25DF71" w14:textId="75E7B9E8" w:rsidR="00391D4C" w:rsidRPr="009E48A3" w:rsidRDefault="00000000">
            <w:pPr>
              <w:jc w:val="center"/>
              <w:rPr>
                <w:rFonts w:ascii="宋体" w:eastAsia="宋体" w:hAnsi="宋体" w:cs="Times New Roman"/>
                <w:sz w:val="18"/>
                <w:szCs w:val="18"/>
              </w:rPr>
            </w:pPr>
            <w:r w:rsidRPr="009E48A3">
              <w:rPr>
                <w:rFonts w:ascii="宋体" w:eastAsia="宋体" w:hAnsi="宋体" w:cs="Times New Roman"/>
                <w:sz w:val="18"/>
                <w:szCs w:val="18"/>
              </w:rPr>
              <w:t>GB/T 4851</w:t>
            </w:r>
          </w:p>
        </w:tc>
      </w:tr>
      <w:tr w:rsidR="00391D4C" w:rsidRPr="009E48A3" w14:paraId="121093B4" w14:textId="77777777">
        <w:trPr>
          <w:trHeight w:val="20"/>
          <w:jc w:val="center"/>
        </w:trPr>
        <w:tc>
          <w:tcPr>
            <w:tcW w:w="1411" w:type="pct"/>
            <w:vAlign w:val="center"/>
          </w:tcPr>
          <w:p w14:paraId="7EB33D41" w14:textId="77777777" w:rsidR="00391D4C" w:rsidRPr="009E48A3" w:rsidRDefault="00000000">
            <w:pPr>
              <w:jc w:val="center"/>
              <w:rPr>
                <w:rFonts w:ascii="宋体" w:eastAsia="宋体" w:hAnsi="宋体" w:cs="Times New Roman"/>
                <w:sz w:val="18"/>
                <w:szCs w:val="18"/>
              </w:rPr>
            </w:pPr>
            <w:r w:rsidRPr="009E48A3">
              <w:rPr>
                <w:rFonts w:ascii="宋体" w:eastAsia="宋体" w:hAnsi="宋体" w:cs="Times New Roman"/>
                <w:sz w:val="18"/>
                <w:szCs w:val="18"/>
              </w:rPr>
              <w:t>拉伸强度（纵向）/（N/cm）</w:t>
            </w:r>
          </w:p>
        </w:tc>
        <w:tc>
          <w:tcPr>
            <w:tcW w:w="671" w:type="pct"/>
            <w:vAlign w:val="center"/>
          </w:tcPr>
          <w:p w14:paraId="3D41EAF0" w14:textId="77777777" w:rsidR="00391D4C" w:rsidRPr="009E48A3" w:rsidRDefault="00000000">
            <w:pPr>
              <w:jc w:val="center"/>
              <w:rPr>
                <w:rFonts w:ascii="宋体" w:eastAsia="宋体" w:hAnsi="宋体" w:cs="Times New Roman"/>
                <w:sz w:val="18"/>
                <w:szCs w:val="18"/>
                <w:lang w:eastAsia="en-US"/>
              </w:rPr>
            </w:pPr>
            <w:r w:rsidRPr="009E48A3">
              <w:rPr>
                <w:rFonts w:ascii="宋体" w:eastAsia="宋体" w:hAnsi="宋体" w:cs="Times New Roman"/>
                <w:sz w:val="18"/>
                <w:szCs w:val="18"/>
                <w:lang w:eastAsia="en-US"/>
              </w:rPr>
              <w:t>≥30</w:t>
            </w:r>
          </w:p>
        </w:tc>
        <w:tc>
          <w:tcPr>
            <w:tcW w:w="2917" w:type="pct"/>
            <w:vAlign w:val="center"/>
          </w:tcPr>
          <w:p w14:paraId="24DECAA3" w14:textId="3FF73D24" w:rsidR="00391D4C" w:rsidRPr="009E48A3" w:rsidRDefault="00000000">
            <w:pPr>
              <w:jc w:val="center"/>
              <w:rPr>
                <w:rFonts w:ascii="宋体" w:eastAsia="宋体" w:hAnsi="宋体" w:cs="Times New Roman"/>
                <w:sz w:val="18"/>
                <w:szCs w:val="18"/>
              </w:rPr>
            </w:pPr>
            <w:r w:rsidRPr="009E48A3">
              <w:rPr>
                <w:rFonts w:ascii="宋体" w:eastAsia="宋体" w:hAnsi="宋体" w:cs="Times New Roman"/>
                <w:sz w:val="18"/>
                <w:szCs w:val="18"/>
              </w:rPr>
              <w:t>GB/T 30776</w:t>
            </w:r>
          </w:p>
        </w:tc>
      </w:tr>
      <w:bookmarkEnd w:id="124"/>
    </w:tbl>
    <w:p w14:paraId="20FF149E" w14:textId="77CE8863" w:rsidR="00391D4C" w:rsidRPr="0064108B" w:rsidRDefault="00000000">
      <w:pPr>
        <w:rPr>
          <w:rFonts w:ascii="Times New Roman" w:eastAsia="宋体" w:hAnsi="Times New Roman" w:cs="Times New Roman"/>
          <w:b/>
          <w:bCs/>
          <w:sz w:val="10"/>
          <w:szCs w:val="10"/>
        </w:rPr>
      </w:pPr>
      <w:r>
        <w:rPr>
          <w:rFonts w:ascii="Times New Roman" w:eastAsia="宋体" w:hAnsi="Times New Roman" w:cs="Times New Roman"/>
          <w:b/>
          <w:bCs/>
          <w:sz w:val="32"/>
          <w:szCs w:val="32"/>
        </w:rPr>
        <w:br w:type="page"/>
      </w:r>
    </w:p>
    <w:p w14:paraId="77F4CDF9" w14:textId="77777777" w:rsidR="009E48A3" w:rsidRPr="002F3BA4" w:rsidRDefault="009E48A3" w:rsidP="009E48A3">
      <w:pPr>
        <w:spacing w:afterLines="50" w:after="156"/>
        <w:jc w:val="center"/>
        <w:outlineLvl w:val="0"/>
        <w:rPr>
          <w:rFonts w:ascii="黑体" w:eastAsia="黑体" w:hAnsi="黑体"/>
          <w:sz w:val="32"/>
          <w:szCs w:val="32"/>
        </w:rPr>
      </w:pPr>
      <w:bookmarkStart w:id="125" w:name="_Toc169104637"/>
      <w:bookmarkStart w:id="126" w:name="_Toc169598808"/>
      <w:bookmarkStart w:id="127" w:name="_Toc169599076"/>
      <w:bookmarkStart w:id="128" w:name="_Toc142144606"/>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r w:rsidRPr="002F3BA4">
        <w:rPr>
          <w:rFonts w:ascii="黑体" w:eastAsia="黑体" w:hAnsi="黑体"/>
          <w:sz w:val="32"/>
          <w:szCs w:val="32"/>
        </w:rPr>
        <w:lastRenderedPageBreak/>
        <w:t>5</w:t>
      </w:r>
      <w:r>
        <w:rPr>
          <w:rFonts w:ascii="黑体" w:eastAsia="黑体" w:hAnsi="黑体" w:hint="eastAsia"/>
          <w:sz w:val="32"/>
          <w:szCs w:val="32"/>
        </w:rPr>
        <w:t xml:space="preserve">  </w:t>
      </w:r>
      <w:r w:rsidRPr="002F3BA4">
        <w:rPr>
          <w:rFonts w:ascii="黑体" w:eastAsia="黑体" w:hAnsi="黑体"/>
          <w:sz w:val="32"/>
          <w:szCs w:val="32"/>
        </w:rPr>
        <w:t>设</w:t>
      </w:r>
      <w:r>
        <w:rPr>
          <w:rFonts w:ascii="黑体" w:eastAsia="黑体" w:hAnsi="黑体" w:hint="eastAsia"/>
          <w:sz w:val="32"/>
          <w:szCs w:val="32"/>
        </w:rPr>
        <w:t xml:space="preserve">    </w:t>
      </w:r>
      <w:r w:rsidRPr="002F3BA4">
        <w:rPr>
          <w:rFonts w:ascii="黑体" w:eastAsia="黑体" w:hAnsi="黑体"/>
          <w:sz w:val="32"/>
          <w:szCs w:val="32"/>
        </w:rPr>
        <w:t>计</w:t>
      </w:r>
      <w:bookmarkEnd w:id="125"/>
      <w:bookmarkEnd w:id="126"/>
      <w:bookmarkEnd w:id="127"/>
    </w:p>
    <w:p w14:paraId="07282F17" w14:textId="0DB18F01" w:rsidR="00391D4C" w:rsidRDefault="009E48A3">
      <w:pPr>
        <w:pStyle w:val="2"/>
        <w:spacing w:line="240" w:lineRule="auto"/>
        <w:jc w:val="center"/>
        <w:rPr>
          <w:rFonts w:ascii="Times New Roman" w:eastAsia="宋体" w:hAnsi="Times New Roman" w:cs="Times New Roman"/>
          <w:sz w:val="24"/>
          <w:szCs w:val="24"/>
        </w:rPr>
      </w:pPr>
      <w:bookmarkStart w:id="129" w:name="_Toc169104638"/>
      <w:bookmarkStart w:id="130" w:name="_Toc169598809"/>
      <w:bookmarkStart w:id="131" w:name="_Toc169599077"/>
      <w:r w:rsidRPr="002F3BA4">
        <w:rPr>
          <w:rFonts w:ascii="黑体" w:eastAsia="黑体" w:hAnsi="黑体"/>
          <w:b w:val="0"/>
          <w:bCs w:val="0"/>
          <w:sz w:val="24"/>
          <w:szCs w:val="24"/>
        </w:rPr>
        <w:t>5.1</w:t>
      </w:r>
      <w:r>
        <w:rPr>
          <w:rFonts w:ascii="黑体" w:eastAsia="黑体" w:hAnsi="黑体" w:hint="eastAsia"/>
          <w:b w:val="0"/>
          <w:bCs w:val="0"/>
          <w:sz w:val="24"/>
          <w:szCs w:val="24"/>
        </w:rPr>
        <w:t xml:space="preserve">  </w:t>
      </w:r>
      <w:proofErr w:type="gramStart"/>
      <w:r w:rsidRPr="002F3BA4">
        <w:rPr>
          <w:rFonts w:ascii="黑体" w:eastAsia="黑体" w:hAnsi="黑体"/>
          <w:b w:val="0"/>
          <w:bCs w:val="0"/>
          <w:sz w:val="24"/>
          <w:szCs w:val="24"/>
        </w:rPr>
        <w:t>一</w:t>
      </w:r>
      <w:proofErr w:type="gramEnd"/>
      <w:r>
        <w:rPr>
          <w:rFonts w:ascii="黑体" w:eastAsia="黑体" w:hAnsi="黑体" w:hint="eastAsia"/>
          <w:b w:val="0"/>
          <w:bCs w:val="0"/>
          <w:sz w:val="24"/>
          <w:szCs w:val="24"/>
        </w:rPr>
        <w:t xml:space="preserve"> </w:t>
      </w:r>
      <w:r w:rsidRPr="002F3BA4">
        <w:rPr>
          <w:rFonts w:ascii="黑体" w:eastAsia="黑体" w:hAnsi="黑体"/>
          <w:b w:val="0"/>
          <w:bCs w:val="0"/>
          <w:sz w:val="24"/>
          <w:szCs w:val="24"/>
        </w:rPr>
        <w:t>般</w:t>
      </w:r>
      <w:r>
        <w:rPr>
          <w:rFonts w:ascii="黑体" w:eastAsia="黑体" w:hAnsi="黑体" w:hint="eastAsia"/>
          <w:b w:val="0"/>
          <w:bCs w:val="0"/>
          <w:sz w:val="24"/>
          <w:szCs w:val="24"/>
        </w:rPr>
        <w:t xml:space="preserve"> </w:t>
      </w:r>
      <w:proofErr w:type="gramStart"/>
      <w:r w:rsidRPr="002F3BA4">
        <w:rPr>
          <w:rFonts w:ascii="黑体" w:eastAsia="黑体" w:hAnsi="黑体"/>
          <w:b w:val="0"/>
          <w:bCs w:val="0"/>
          <w:sz w:val="24"/>
          <w:szCs w:val="24"/>
        </w:rPr>
        <w:t>规</w:t>
      </w:r>
      <w:proofErr w:type="gramEnd"/>
      <w:r>
        <w:rPr>
          <w:rFonts w:ascii="黑体" w:eastAsia="黑体" w:hAnsi="黑体" w:hint="eastAsia"/>
          <w:b w:val="0"/>
          <w:bCs w:val="0"/>
          <w:sz w:val="24"/>
          <w:szCs w:val="24"/>
        </w:rPr>
        <w:t xml:space="preserve"> </w:t>
      </w:r>
      <w:r w:rsidRPr="002F3BA4">
        <w:rPr>
          <w:rFonts w:ascii="黑体" w:eastAsia="黑体" w:hAnsi="黑体"/>
          <w:b w:val="0"/>
          <w:bCs w:val="0"/>
          <w:sz w:val="24"/>
          <w:szCs w:val="24"/>
        </w:rPr>
        <w:t>定</w:t>
      </w:r>
      <w:bookmarkEnd w:id="128"/>
      <w:bookmarkEnd w:id="129"/>
      <w:bookmarkEnd w:id="130"/>
      <w:bookmarkEnd w:id="131"/>
    </w:p>
    <w:p w14:paraId="2BA3310A" w14:textId="7EF002B1" w:rsidR="00391D4C" w:rsidRDefault="009E48A3" w:rsidP="00104A4A">
      <w:pPr>
        <w:rPr>
          <w:rFonts w:ascii="Times New Roman" w:eastAsia="宋体" w:hAnsi="Times New Roman" w:cs="Times New Roman"/>
          <w:szCs w:val="21"/>
        </w:rPr>
      </w:pPr>
      <w:r w:rsidRPr="002F3BA4">
        <w:rPr>
          <w:rFonts w:ascii="黑体" w:eastAsia="黑体" w:hAnsi="黑体" w:cs="Times New Roman"/>
          <w:b/>
          <w:bCs/>
        </w:rPr>
        <w:t>5.1.1</w:t>
      </w:r>
      <w:r>
        <w:rPr>
          <w:rFonts w:eastAsia="宋体" w:hAnsi="宋体" w:cs="Times New Roman" w:hint="eastAsia"/>
        </w:rPr>
        <w:t xml:space="preserve">  </w:t>
      </w:r>
      <w:r>
        <w:rPr>
          <w:rFonts w:ascii="Times New Roman" w:eastAsia="宋体" w:hAnsi="Times New Roman" w:cs="Times New Roman"/>
          <w:szCs w:val="21"/>
        </w:rPr>
        <w:t>石膏复合材料建筑楼板隔声保温系统的构造设计及所选用的组成材料，应符合本标准的规定。</w:t>
      </w:r>
    </w:p>
    <w:p w14:paraId="2E9D2281" w14:textId="64F7FFDA" w:rsidR="00391D4C" w:rsidRDefault="009E48A3" w:rsidP="00104A4A">
      <w:pPr>
        <w:rPr>
          <w:rFonts w:ascii="Times New Roman" w:eastAsia="宋体" w:hAnsi="Times New Roman" w:cs="Times New Roman"/>
          <w:szCs w:val="21"/>
        </w:rPr>
      </w:pPr>
      <w:bookmarkStart w:id="132" w:name="_Hlk169535460"/>
      <w:r w:rsidRPr="002F3BA4">
        <w:rPr>
          <w:rFonts w:ascii="黑体" w:eastAsia="黑体" w:hAnsi="黑体" w:cs="Times New Roman"/>
          <w:b/>
          <w:bCs/>
        </w:rPr>
        <w:t>5.1.2</w:t>
      </w:r>
      <w:r>
        <w:rPr>
          <w:rFonts w:eastAsia="宋体" w:hAnsi="宋体" w:cs="Times New Roman" w:hint="eastAsia"/>
        </w:rPr>
        <w:t xml:space="preserve">  </w:t>
      </w:r>
      <w:r>
        <w:rPr>
          <w:rFonts w:ascii="Times New Roman" w:eastAsia="宋体" w:hAnsi="Times New Roman" w:cs="Times New Roman"/>
          <w:szCs w:val="21"/>
        </w:rPr>
        <w:t>石膏复合材料建筑楼板隔声保温系统应采用石膏基</w:t>
      </w:r>
      <w:proofErr w:type="gramStart"/>
      <w:r>
        <w:rPr>
          <w:rFonts w:ascii="Times New Roman" w:eastAsia="宋体" w:hAnsi="Times New Roman" w:cs="Times New Roman"/>
          <w:szCs w:val="21"/>
        </w:rPr>
        <w:t>自流平</w:t>
      </w:r>
      <w:proofErr w:type="gramEnd"/>
      <w:r>
        <w:rPr>
          <w:rFonts w:ascii="Times New Roman" w:eastAsia="宋体" w:hAnsi="Times New Roman" w:cs="Times New Roman"/>
          <w:szCs w:val="21"/>
        </w:rPr>
        <w:t>砂浆作保护层，保护层不得采用水泥基材料。</w:t>
      </w:r>
    </w:p>
    <w:p w14:paraId="31522AAC" w14:textId="37C0FFD9" w:rsidR="00391D4C" w:rsidRDefault="009E48A3" w:rsidP="00104A4A">
      <w:pPr>
        <w:rPr>
          <w:rFonts w:ascii="Times New Roman" w:eastAsia="宋体" w:hAnsi="Times New Roman" w:cs="Times New Roman"/>
          <w:szCs w:val="21"/>
        </w:rPr>
      </w:pPr>
      <w:r w:rsidRPr="002F3BA4">
        <w:rPr>
          <w:rFonts w:ascii="黑体" w:eastAsia="黑体" w:hAnsi="黑体" w:cs="Times New Roman"/>
          <w:b/>
          <w:bCs/>
        </w:rPr>
        <w:t>5.1.3</w:t>
      </w:r>
      <w:r>
        <w:rPr>
          <w:rFonts w:eastAsia="宋体" w:hAnsi="宋体" w:cs="Times New Roman" w:hint="eastAsia"/>
        </w:rPr>
        <w:t xml:space="preserve">  </w:t>
      </w:r>
      <w:r w:rsidRPr="009E48A3">
        <w:rPr>
          <w:rFonts w:ascii="宋体" w:eastAsia="宋体" w:hAnsi="宋体" w:cs="Times New Roman"/>
          <w:szCs w:val="21"/>
        </w:rPr>
        <w:t>石膏复合材料建筑楼板隔声保温工程的房间楼板面积大于30m</w:t>
      </w:r>
      <w:r w:rsidRPr="009E48A3">
        <w:rPr>
          <w:rFonts w:ascii="宋体" w:eastAsia="宋体" w:hAnsi="宋体" w:cs="Times New Roman"/>
          <w:szCs w:val="21"/>
          <w:vertAlign w:val="superscript"/>
        </w:rPr>
        <w:t>2</w:t>
      </w:r>
      <w:r w:rsidRPr="009E48A3">
        <w:rPr>
          <w:rFonts w:ascii="宋体" w:eastAsia="宋体" w:hAnsi="宋体" w:cs="Times New Roman"/>
          <w:szCs w:val="21"/>
        </w:rPr>
        <w:t>，边长大于4.0m时，应设置伸缩缝，其间距不应大于4.0m，同时应在门洞口两侧、墙体阳角处、保温隔声楼板与非保温隔声楼板交界处应设置伸缩缝</w:t>
      </w:r>
      <w:r>
        <w:rPr>
          <w:rFonts w:ascii="Times New Roman" w:eastAsia="宋体" w:hAnsi="Times New Roman" w:cs="Times New Roman"/>
          <w:szCs w:val="21"/>
        </w:rPr>
        <w:t>。</w:t>
      </w:r>
    </w:p>
    <w:p w14:paraId="6D6ECFEC" w14:textId="5EE12C38" w:rsidR="00391D4C" w:rsidRDefault="009E48A3" w:rsidP="00104A4A">
      <w:pPr>
        <w:rPr>
          <w:rFonts w:ascii="Times New Roman" w:eastAsia="宋体" w:hAnsi="Times New Roman" w:cs="Times New Roman"/>
          <w:szCs w:val="21"/>
        </w:rPr>
      </w:pPr>
      <w:r w:rsidRPr="002F3BA4">
        <w:rPr>
          <w:rFonts w:ascii="黑体" w:eastAsia="黑体" w:hAnsi="黑体" w:cs="Times New Roman"/>
          <w:b/>
          <w:bCs/>
        </w:rPr>
        <w:t>5.1.4</w:t>
      </w:r>
      <w:r>
        <w:rPr>
          <w:rFonts w:eastAsia="宋体" w:hAnsi="宋体" w:cs="Times New Roman" w:hint="eastAsia"/>
        </w:rPr>
        <w:t xml:space="preserve">  </w:t>
      </w:r>
      <w:r>
        <w:rPr>
          <w:rFonts w:ascii="Times New Roman" w:eastAsia="宋体" w:hAnsi="Times New Roman" w:cs="Times New Roman"/>
          <w:szCs w:val="21"/>
        </w:rPr>
        <w:t>石膏复合材料建筑楼板隔声保温系统面层装饰层粘贴地砖时，宜采用石膏基瓷砖胶作为粘结</w:t>
      </w:r>
      <w:proofErr w:type="gramStart"/>
      <w:r>
        <w:rPr>
          <w:rFonts w:ascii="Times New Roman" w:eastAsia="宋体" w:hAnsi="Times New Roman" w:cs="Times New Roman"/>
          <w:szCs w:val="21"/>
        </w:rPr>
        <w:t>层并采用薄贴</w:t>
      </w:r>
      <w:proofErr w:type="gramEnd"/>
      <w:r>
        <w:rPr>
          <w:rFonts w:ascii="Times New Roman" w:eastAsia="宋体" w:hAnsi="Times New Roman" w:cs="Times New Roman"/>
          <w:szCs w:val="21"/>
        </w:rPr>
        <w:t>工艺进行瓷砖铺贴。当采用水泥基瓷砖胶时，应进行界面隔离处理。</w:t>
      </w:r>
    </w:p>
    <w:p w14:paraId="55FF51F3" w14:textId="3E976897" w:rsidR="00391D4C" w:rsidRDefault="009E48A3" w:rsidP="00104A4A">
      <w:pPr>
        <w:rPr>
          <w:rFonts w:ascii="Times New Roman" w:eastAsia="宋体" w:hAnsi="Times New Roman" w:cs="Times New Roman"/>
          <w:szCs w:val="21"/>
        </w:rPr>
      </w:pPr>
      <w:r w:rsidRPr="002F3BA4">
        <w:rPr>
          <w:rFonts w:ascii="黑体" w:eastAsia="黑体" w:hAnsi="黑体" w:cs="Times New Roman"/>
          <w:b/>
          <w:bCs/>
        </w:rPr>
        <w:t>5.1.5</w:t>
      </w:r>
      <w:r>
        <w:rPr>
          <w:rFonts w:eastAsia="宋体" w:hAnsi="宋体" w:cs="Times New Roman" w:hint="eastAsia"/>
        </w:rPr>
        <w:t xml:space="preserve">  </w:t>
      </w:r>
      <w:r>
        <w:rPr>
          <w:rFonts w:ascii="Times New Roman" w:eastAsia="宋体" w:hAnsi="Times New Roman" w:cs="Times New Roman"/>
          <w:szCs w:val="21"/>
        </w:rPr>
        <w:t>石膏复合材料建筑楼板隔声保温工程的保护层、装饰面层与楼板结构层、房间四周墙体、柱及穿越楼板竖向管道之间应设置竖向隔声片。</w:t>
      </w:r>
    </w:p>
    <w:p w14:paraId="496FF0C3" w14:textId="266BF3E0" w:rsidR="00391D4C" w:rsidRDefault="009E48A3">
      <w:pPr>
        <w:keepNext/>
        <w:keepLines/>
        <w:spacing w:before="260" w:after="260"/>
        <w:jc w:val="center"/>
        <w:outlineLvl w:val="1"/>
        <w:rPr>
          <w:rFonts w:ascii="Times New Roman" w:eastAsia="宋体" w:hAnsi="Times New Roman" w:cs="Times New Roman"/>
          <w:b/>
          <w:bCs/>
          <w:sz w:val="24"/>
          <w:szCs w:val="24"/>
        </w:rPr>
      </w:pPr>
      <w:bookmarkStart w:id="133" w:name="_Toc169104639"/>
      <w:bookmarkStart w:id="134" w:name="_Toc169598810"/>
      <w:bookmarkStart w:id="135" w:name="_Toc169599078"/>
      <w:bookmarkEnd w:id="132"/>
      <w:r w:rsidRPr="002F3BA4">
        <w:rPr>
          <w:rFonts w:ascii="黑体" w:eastAsia="黑体" w:hAnsi="黑体"/>
          <w:sz w:val="24"/>
          <w:szCs w:val="24"/>
        </w:rPr>
        <w:t>5.2</w:t>
      </w:r>
      <w:r>
        <w:rPr>
          <w:rFonts w:ascii="黑体" w:eastAsia="黑体" w:hAnsi="黑体" w:hint="eastAsia"/>
          <w:sz w:val="24"/>
          <w:szCs w:val="24"/>
        </w:rPr>
        <w:t xml:space="preserve">  </w:t>
      </w:r>
      <w:r w:rsidRPr="002F3BA4">
        <w:rPr>
          <w:rFonts w:ascii="黑体" w:eastAsia="黑体" w:hAnsi="黑体"/>
          <w:sz w:val="24"/>
          <w:szCs w:val="24"/>
        </w:rPr>
        <w:t>隔</w:t>
      </w:r>
      <w:r>
        <w:rPr>
          <w:rFonts w:ascii="黑体" w:eastAsia="黑体" w:hAnsi="黑体" w:hint="eastAsia"/>
          <w:sz w:val="24"/>
          <w:szCs w:val="24"/>
        </w:rPr>
        <w:t xml:space="preserve"> </w:t>
      </w:r>
      <w:r w:rsidRPr="002F3BA4">
        <w:rPr>
          <w:rFonts w:ascii="黑体" w:eastAsia="黑体" w:hAnsi="黑体"/>
          <w:sz w:val="24"/>
          <w:szCs w:val="24"/>
        </w:rPr>
        <w:t>声</w:t>
      </w:r>
      <w:r>
        <w:rPr>
          <w:rFonts w:ascii="黑体" w:eastAsia="黑体" w:hAnsi="黑体" w:hint="eastAsia"/>
          <w:sz w:val="24"/>
          <w:szCs w:val="24"/>
        </w:rPr>
        <w:t xml:space="preserve"> </w:t>
      </w:r>
      <w:r w:rsidRPr="002F3BA4">
        <w:rPr>
          <w:rFonts w:ascii="黑体" w:eastAsia="黑体" w:hAnsi="黑体"/>
          <w:sz w:val="24"/>
          <w:szCs w:val="24"/>
        </w:rPr>
        <w:t>与</w:t>
      </w:r>
      <w:r>
        <w:rPr>
          <w:rFonts w:ascii="黑体" w:eastAsia="黑体" w:hAnsi="黑体" w:hint="eastAsia"/>
          <w:sz w:val="24"/>
          <w:szCs w:val="24"/>
        </w:rPr>
        <w:t xml:space="preserve"> </w:t>
      </w:r>
      <w:r w:rsidRPr="002F3BA4">
        <w:rPr>
          <w:rFonts w:ascii="黑体" w:eastAsia="黑体" w:hAnsi="黑体"/>
          <w:sz w:val="24"/>
          <w:szCs w:val="24"/>
        </w:rPr>
        <w:t>热</w:t>
      </w:r>
      <w:r>
        <w:rPr>
          <w:rFonts w:ascii="黑体" w:eastAsia="黑体" w:hAnsi="黑体" w:hint="eastAsia"/>
          <w:sz w:val="24"/>
          <w:szCs w:val="24"/>
        </w:rPr>
        <w:t xml:space="preserve"> </w:t>
      </w:r>
      <w:r w:rsidRPr="002F3BA4">
        <w:rPr>
          <w:rFonts w:ascii="黑体" w:eastAsia="黑体" w:hAnsi="黑体"/>
          <w:sz w:val="24"/>
          <w:szCs w:val="24"/>
        </w:rPr>
        <w:t>工</w:t>
      </w:r>
      <w:r>
        <w:rPr>
          <w:rFonts w:ascii="黑体" w:eastAsia="黑体" w:hAnsi="黑体" w:hint="eastAsia"/>
          <w:sz w:val="24"/>
          <w:szCs w:val="24"/>
        </w:rPr>
        <w:t xml:space="preserve"> </w:t>
      </w:r>
      <w:r w:rsidRPr="002F3BA4">
        <w:rPr>
          <w:rFonts w:ascii="黑体" w:eastAsia="黑体" w:hAnsi="黑体"/>
          <w:sz w:val="24"/>
          <w:szCs w:val="24"/>
        </w:rPr>
        <w:t>设</w:t>
      </w:r>
      <w:r>
        <w:rPr>
          <w:rFonts w:ascii="黑体" w:eastAsia="黑体" w:hAnsi="黑体" w:hint="eastAsia"/>
          <w:sz w:val="24"/>
          <w:szCs w:val="24"/>
        </w:rPr>
        <w:t xml:space="preserve"> </w:t>
      </w:r>
      <w:r w:rsidRPr="002F3BA4">
        <w:rPr>
          <w:rFonts w:ascii="黑体" w:eastAsia="黑体" w:hAnsi="黑体"/>
          <w:sz w:val="24"/>
          <w:szCs w:val="24"/>
        </w:rPr>
        <w:t>计</w:t>
      </w:r>
      <w:bookmarkEnd w:id="133"/>
      <w:bookmarkEnd w:id="134"/>
      <w:bookmarkEnd w:id="135"/>
    </w:p>
    <w:p w14:paraId="66745782" w14:textId="20E3FD38" w:rsidR="00391D4C" w:rsidRPr="009E48A3" w:rsidRDefault="009E48A3" w:rsidP="00104A4A">
      <w:pPr>
        <w:widowControl/>
        <w:rPr>
          <w:rFonts w:ascii="宋体" w:eastAsia="宋体" w:hAnsi="宋体" w:cs="Times New Roman"/>
          <w:szCs w:val="21"/>
        </w:rPr>
      </w:pPr>
      <w:bookmarkStart w:id="136" w:name="_Toc142144607"/>
      <w:r w:rsidRPr="0091035E">
        <w:rPr>
          <w:rFonts w:ascii="黑体" w:eastAsia="黑体" w:hAnsi="黑体" w:cs="Times New Roman"/>
          <w:b/>
          <w:bCs/>
        </w:rPr>
        <w:t>5.2.1</w:t>
      </w:r>
      <w:r>
        <w:rPr>
          <w:rFonts w:eastAsia="宋体" w:hAnsi="宋体" w:cs="Times New Roman" w:hint="eastAsia"/>
        </w:rPr>
        <w:t xml:space="preserve">  </w:t>
      </w:r>
      <w:r>
        <w:rPr>
          <w:rFonts w:ascii="Times New Roman" w:eastAsia="宋体" w:hAnsi="Times New Roman" w:cs="Times New Roman"/>
          <w:szCs w:val="21"/>
        </w:rPr>
        <w:t>石膏</w:t>
      </w:r>
      <w:r w:rsidRPr="009E48A3">
        <w:rPr>
          <w:rFonts w:ascii="宋体" w:eastAsia="宋体" w:hAnsi="宋体" w:cs="Times New Roman"/>
          <w:szCs w:val="21"/>
        </w:rPr>
        <w:t>复合材料建筑楼板隔声保温系统隔声性能应符合现行国家标准《民用建筑隔声设计规范》GB 50118。</w:t>
      </w:r>
    </w:p>
    <w:p w14:paraId="3B7CA156" w14:textId="26495367" w:rsidR="00391D4C" w:rsidRDefault="009E48A3" w:rsidP="00104A4A">
      <w:pPr>
        <w:widowControl/>
        <w:rPr>
          <w:rFonts w:ascii="Times New Roman" w:eastAsia="宋体" w:hAnsi="Times New Roman" w:cs="Times New Roman"/>
          <w:szCs w:val="21"/>
          <w:lang w:bidi="en-US"/>
        </w:rPr>
      </w:pPr>
      <w:r w:rsidRPr="0091035E">
        <w:rPr>
          <w:rFonts w:ascii="黑体" w:eastAsia="黑体" w:hAnsi="黑体" w:cs="Times New Roman"/>
          <w:b/>
          <w:bCs/>
        </w:rPr>
        <w:t>5.2.2</w:t>
      </w:r>
      <w:r>
        <w:rPr>
          <w:rFonts w:eastAsia="宋体" w:hAnsi="宋体" w:cs="Times New Roman" w:hint="eastAsia"/>
        </w:rPr>
        <w:t xml:space="preserve">  </w:t>
      </w:r>
      <w:r w:rsidRPr="009E48A3">
        <w:rPr>
          <w:rFonts w:ascii="宋体" w:eastAsia="宋体" w:hAnsi="宋体" w:cs="Times New Roman"/>
          <w:szCs w:val="21"/>
        </w:rPr>
        <w:t>石膏复合材料建筑楼板隔声保温系统</w:t>
      </w:r>
      <w:r w:rsidRPr="009E48A3">
        <w:rPr>
          <w:rFonts w:ascii="宋体" w:eastAsia="宋体" w:hAnsi="宋体" w:cs="Times New Roman"/>
          <w:szCs w:val="21"/>
          <w:lang w:bidi="en-US"/>
        </w:rPr>
        <w:t>的保温性能应符合现行国家标准《建筑节能与可再生能源利用通用规范》GB 55015以及国家或地方现行相关建筑节能设计标准的规定；传热系数应根据现行国家标准《民用建筑热工设计规范》GB 50176的规定进行计算</w:t>
      </w:r>
      <w:r>
        <w:rPr>
          <w:rFonts w:ascii="Times New Roman" w:eastAsia="宋体" w:hAnsi="Times New Roman" w:cs="Times New Roman"/>
          <w:szCs w:val="21"/>
          <w:lang w:bidi="en-US"/>
        </w:rPr>
        <w:t>。</w:t>
      </w:r>
    </w:p>
    <w:p w14:paraId="37463716" w14:textId="2E040515" w:rsidR="00391D4C" w:rsidRDefault="009E48A3" w:rsidP="00104A4A">
      <w:pPr>
        <w:spacing w:line="276" w:lineRule="auto"/>
        <w:rPr>
          <w:rFonts w:ascii="Times New Roman" w:eastAsia="宋体" w:hAnsi="Times New Roman" w:cs="Times New Roman"/>
          <w:szCs w:val="21"/>
        </w:rPr>
      </w:pPr>
      <w:r w:rsidRPr="0091035E">
        <w:rPr>
          <w:rFonts w:ascii="黑体" w:eastAsia="黑体" w:hAnsi="黑体" w:cs="Times New Roman"/>
          <w:b/>
          <w:bCs/>
        </w:rPr>
        <w:t>5.2.3</w:t>
      </w:r>
      <w:r>
        <w:rPr>
          <w:rFonts w:eastAsia="宋体" w:hAnsi="宋体" w:cs="Times New Roman" w:hint="eastAsia"/>
        </w:rPr>
        <w:t xml:space="preserve">  </w:t>
      </w:r>
      <w:r w:rsidRPr="009E48A3">
        <w:rPr>
          <w:rFonts w:ascii="宋体" w:eastAsia="宋体" w:hAnsi="宋体" w:cs="Times New Roman"/>
          <w:szCs w:val="21"/>
        </w:rPr>
        <w:t>隔声层厚度应根据节能计算和隔声要求确定。计算时隔声保温系统材料的导热系数修正系数按5.2.3取值</w:t>
      </w:r>
      <w:r>
        <w:rPr>
          <w:rFonts w:ascii="Times New Roman" w:eastAsia="宋体" w:hAnsi="Times New Roman" w:cs="Times New Roman"/>
          <w:szCs w:val="21"/>
        </w:rPr>
        <w:t>。</w:t>
      </w:r>
    </w:p>
    <w:p w14:paraId="1BBC0E7A" w14:textId="77777777" w:rsidR="00391D4C" w:rsidRDefault="00000000" w:rsidP="00104A4A">
      <w:pPr>
        <w:ind w:firstLineChars="200" w:firstLine="420"/>
        <w:rPr>
          <w:rFonts w:ascii="Times New Roman" w:eastAsia="宋体" w:hAnsi="Times New Roman" w:cs="Times New Roman"/>
          <w:szCs w:val="21"/>
        </w:rPr>
      </w:pPr>
      <w:r>
        <w:rPr>
          <w:rFonts w:ascii="Times New Roman" w:eastAsia="宋体" w:hAnsi="Times New Roman" w:cs="Times New Roman"/>
          <w:szCs w:val="21"/>
        </w:rPr>
        <w:t>石膏复合材料建筑楼板隔声保温系统中保温材料的导热系数应按下式进行修正：</w:t>
      </w:r>
    </w:p>
    <w:p w14:paraId="18841CBD" w14:textId="77777777" w:rsidR="00391D4C" w:rsidRDefault="00000000" w:rsidP="009E48A3">
      <w:pPr>
        <w:jc w:val="center"/>
        <w:rPr>
          <w:rFonts w:ascii="Times New Roman" w:eastAsia="宋体" w:hAnsi="Times New Roman" w:cs="Times New Roman"/>
          <w:szCs w:val="21"/>
        </w:rPr>
      </w:pPr>
      <m:oMathPara>
        <m:oMath>
          <m:sSub>
            <m:sSubPr>
              <m:ctrlPr>
                <w:rPr>
                  <w:rFonts w:ascii="Cambria Math" w:hAnsi="Cambria Math" w:cs="Times New Roman"/>
                  <w:i/>
                  <w:szCs w:val="21"/>
                </w:rPr>
              </m:ctrlPr>
            </m:sSubPr>
            <m:e>
              <m:r>
                <m:rPr>
                  <m:sty m:val="p"/>
                </m:rPr>
                <w:rPr>
                  <w:rFonts w:ascii="Cambria Math" w:hAnsi="Cambria Math" w:cs="Times New Roman"/>
                  <w:szCs w:val="21"/>
                </w:rPr>
                <m:t>λ</m:t>
              </m:r>
            </m:e>
            <m:sub>
              <m:r>
                <w:rPr>
                  <w:rFonts w:ascii="Cambria Math" w:hAnsi="Cambria Math" w:cs="Times New Roman"/>
                  <w:szCs w:val="21"/>
                </w:rPr>
                <m:t>c</m:t>
              </m:r>
            </m:sub>
          </m:sSub>
          <m:r>
            <w:rPr>
              <w:rFonts w:ascii="Cambria Math" w:hAnsi="Cambria Math" w:cs="Times New Roman"/>
              <w:szCs w:val="21"/>
            </w:rPr>
            <m:t>=</m:t>
          </m:r>
          <m:r>
            <m:rPr>
              <m:sty m:val="p"/>
            </m:rPr>
            <w:rPr>
              <w:rFonts w:ascii="Cambria Math" w:hAnsi="Cambria Math" w:cs="Times New Roman"/>
              <w:szCs w:val="21"/>
            </w:rPr>
            <m:t>λ∙a</m:t>
          </m:r>
        </m:oMath>
      </m:oMathPara>
    </w:p>
    <w:p w14:paraId="1F4F3DE7" w14:textId="77777777" w:rsidR="00391D4C" w:rsidRDefault="00000000" w:rsidP="00104A4A">
      <w:pPr>
        <w:rPr>
          <w:rFonts w:ascii="Times New Roman" w:eastAsia="宋体" w:hAnsi="Times New Roman" w:cs="Times New Roman"/>
          <w:szCs w:val="21"/>
        </w:rPr>
      </w:pPr>
      <w:r>
        <w:rPr>
          <w:rFonts w:ascii="Times New Roman" w:eastAsia="宋体" w:hAnsi="Times New Roman" w:cs="Times New Roman"/>
          <w:szCs w:val="21"/>
        </w:rPr>
        <w:t>式中：</w:t>
      </w:r>
      <w:r>
        <w:rPr>
          <w:rFonts w:ascii="Times New Roman" w:eastAsia="宋体" w:hAnsi="Times New Roman" w:cs="Times New Roman"/>
          <w:szCs w:val="21"/>
        </w:rPr>
        <w:t xml:space="preserve">      </w:t>
      </w:r>
      <m:oMath>
        <m:sSub>
          <m:sSubPr>
            <m:ctrlPr>
              <w:rPr>
                <w:rFonts w:ascii="Cambria Math" w:hAnsi="Cambria Math" w:cs="Times New Roman"/>
                <w:i/>
                <w:szCs w:val="21"/>
              </w:rPr>
            </m:ctrlPr>
          </m:sSubPr>
          <m:e>
            <m:r>
              <m:rPr>
                <m:sty m:val="p"/>
              </m:rPr>
              <w:rPr>
                <w:rFonts w:ascii="Cambria Math" w:hAnsi="Cambria Math" w:cs="Times New Roman"/>
                <w:szCs w:val="21"/>
              </w:rPr>
              <m:t>λ</m:t>
            </m:r>
          </m:e>
          <m:sub>
            <m:r>
              <w:rPr>
                <w:rFonts w:ascii="Cambria Math" w:hAnsi="Cambria Math" w:cs="Times New Roman"/>
                <w:szCs w:val="21"/>
              </w:rPr>
              <m:t>c</m:t>
            </m:r>
          </m:sub>
        </m:sSub>
      </m:oMath>
      <w:r>
        <w:rPr>
          <w:rFonts w:ascii="Times New Roman" w:eastAsia="宋体" w:hAnsi="Times New Roman" w:cs="Times New Roman"/>
          <w:szCs w:val="21"/>
        </w:rPr>
        <w:t>——</w:t>
      </w:r>
      <w:r>
        <w:rPr>
          <w:rFonts w:ascii="Times New Roman" w:eastAsia="宋体" w:hAnsi="Times New Roman" w:cs="Times New Roman"/>
          <w:szCs w:val="21"/>
        </w:rPr>
        <w:t>保温材料导热系数计算值；</w:t>
      </w:r>
    </w:p>
    <w:p w14:paraId="3E068615" w14:textId="77777777" w:rsidR="00391D4C" w:rsidRDefault="00000000" w:rsidP="00104A4A">
      <w:pPr>
        <w:ind w:firstLineChars="600" w:firstLine="1260"/>
        <w:rPr>
          <w:rFonts w:ascii="Times New Roman" w:eastAsia="宋体" w:hAnsi="Times New Roman" w:cs="Times New Roman"/>
          <w:szCs w:val="21"/>
        </w:rPr>
      </w:pPr>
      <m:oMath>
        <m:r>
          <m:rPr>
            <m:sty m:val="p"/>
          </m:rPr>
          <w:rPr>
            <w:rFonts w:ascii="Cambria Math" w:hAnsi="Cambria Math" w:cs="Times New Roman"/>
            <w:szCs w:val="21"/>
          </w:rPr>
          <m:t>λ</m:t>
        </m:r>
      </m:oMath>
      <w:r>
        <w:rPr>
          <w:rFonts w:ascii="Times New Roman" w:eastAsia="宋体" w:hAnsi="Times New Roman" w:cs="Times New Roman"/>
          <w:szCs w:val="21"/>
        </w:rPr>
        <w:t xml:space="preserve"> ——</w:t>
      </w:r>
      <w:r>
        <w:rPr>
          <w:rFonts w:ascii="Times New Roman" w:eastAsia="宋体" w:hAnsi="Times New Roman" w:cs="Times New Roman"/>
          <w:szCs w:val="21"/>
        </w:rPr>
        <w:t>保温材料导热系数；</w:t>
      </w:r>
    </w:p>
    <w:p w14:paraId="1B52B231" w14:textId="77777777" w:rsidR="00391D4C" w:rsidRDefault="00000000" w:rsidP="00104A4A">
      <w:pPr>
        <w:rPr>
          <w:rFonts w:ascii="Times New Roman" w:eastAsia="宋体" w:hAnsi="Times New Roman" w:cs="Times New Roman"/>
          <w:szCs w:val="21"/>
        </w:rPr>
      </w:pPr>
      <w:r>
        <w:rPr>
          <w:rFonts w:ascii="Times New Roman" w:eastAsia="宋体" w:hAnsi="Times New Roman" w:cs="Times New Roman"/>
          <w:szCs w:val="21"/>
        </w:rPr>
        <w:t xml:space="preserve">            a ——</w:t>
      </w:r>
      <w:r>
        <w:rPr>
          <w:rFonts w:ascii="Times New Roman" w:eastAsia="宋体" w:hAnsi="Times New Roman" w:cs="Times New Roman"/>
          <w:szCs w:val="21"/>
        </w:rPr>
        <w:t>保温材料导热系数的修正系数，应按</w:t>
      </w:r>
      <w:r w:rsidRPr="009E48A3">
        <w:rPr>
          <w:rFonts w:ascii="宋体" w:eastAsia="宋体" w:hAnsi="宋体" w:cs="Times New Roman"/>
          <w:szCs w:val="21"/>
        </w:rPr>
        <w:t>5.2.1</w:t>
      </w:r>
      <w:r>
        <w:rPr>
          <w:rFonts w:ascii="Times New Roman" w:eastAsia="宋体" w:hAnsi="Times New Roman" w:cs="Times New Roman"/>
          <w:szCs w:val="21"/>
        </w:rPr>
        <w:t>取值。</w:t>
      </w:r>
    </w:p>
    <w:p w14:paraId="0EE51671" w14:textId="77777777" w:rsidR="009E48A3" w:rsidRPr="0091035E" w:rsidRDefault="009E48A3" w:rsidP="009E48A3">
      <w:pPr>
        <w:pStyle w:val="a7"/>
        <w:spacing w:line="480" w:lineRule="auto"/>
        <w:jc w:val="center"/>
        <w:rPr>
          <w:rFonts w:ascii="Times New Roman" w:hAnsi="Times New Roman"/>
          <w:sz w:val="18"/>
          <w:szCs w:val="21"/>
        </w:rPr>
      </w:pPr>
      <w:r w:rsidRPr="0091035E">
        <w:rPr>
          <w:rFonts w:ascii="Times New Roman" w:hAnsi="Times New Roman"/>
          <w:sz w:val="18"/>
          <w:szCs w:val="21"/>
        </w:rPr>
        <w:t>表</w:t>
      </w:r>
      <w:r w:rsidRPr="0091035E">
        <w:rPr>
          <w:rFonts w:ascii="Times New Roman" w:hAnsi="Times New Roman"/>
          <w:sz w:val="18"/>
          <w:szCs w:val="21"/>
        </w:rPr>
        <w:t xml:space="preserve">5.2.3 </w:t>
      </w:r>
      <w:r w:rsidRPr="0091035E">
        <w:rPr>
          <w:rFonts w:ascii="Times New Roman" w:hAnsi="Times New Roman"/>
          <w:sz w:val="18"/>
          <w:szCs w:val="21"/>
        </w:rPr>
        <w:t>石膏复合材料建筑楼板隔声保温系统中保温材料的导热系数修正系数</w:t>
      </w:r>
    </w:p>
    <w:tbl>
      <w:tblPr>
        <w:tblStyle w:val="af6"/>
        <w:tblW w:w="0" w:type="auto"/>
        <w:jc w:val="center"/>
        <w:tblLook w:val="04A0" w:firstRow="1" w:lastRow="0" w:firstColumn="1" w:lastColumn="0" w:noHBand="0" w:noVBand="1"/>
      </w:tblPr>
      <w:tblGrid>
        <w:gridCol w:w="1355"/>
        <w:gridCol w:w="2178"/>
        <w:gridCol w:w="2753"/>
        <w:gridCol w:w="2236"/>
      </w:tblGrid>
      <w:tr w:rsidR="00391D4C" w:rsidRPr="009E48A3" w14:paraId="0D4AC2C6" w14:textId="77777777">
        <w:trPr>
          <w:jc w:val="center"/>
        </w:trPr>
        <w:tc>
          <w:tcPr>
            <w:tcW w:w="1355" w:type="dxa"/>
            <w:tcBorders>
              <w:bottom w:val="single" w:sz="4" w:space="0" w:color="auto"/>
            </w:tcBorders>
            <w:vAlign w:val="center"/>
          </w:tcPr>
          <w:p w14:paraId="3BAC6734" w14:textId="77777777" w:rsidR="00391D4C" w:rsidRPr="009E48A3" w:rsidRDefault="00000000">
            <w:pPr>
              <w:spacing w:line="312" w:lineRule="auto"/>
              <w:jc w:val="center"/>
              <w:rPr>
                <w:rFonts w:ascii="宋体" w:eastAsia="宋体" w:hAnsi="宋体" w:cs="Times New Roman"/>
                <w:sz w:val="18"/>
                <w:szCs w:val="18"/>
              </w:rPr>
            </w:pPr>
            <w:r w:rsidRPr="009E48A3">
              <w:rPr>
                <w:rFonts w:ascii="宋体" w:eastAsia="宋体" w:hAnsi="宋体" w:cs="Times New Roman"/>
                <w:sz w:val="18"/>
                <w:szCs w:val="18"/>
              </w:rPr>
              <w:t>产品种类</w:t>
            </w:r>
          </w:p>
        </w:tc>
        <w:tc>
          <w:tcPr>
            <w:tcW w:w="2178" w:type="dxa"/>
            <w:tcBorders>
              <w:bottom w:val="single" w:sz="4" w:space="0" w:color="auto"/>
            </w:tcBorders>
            <w:vAlign w:val="center"/>
          </w:tcPr>
          <w:p w14:paraId="60001BB7" w14:textId="77777777" w:rsidR="00391D4C" w:rsidRPr="009E48A3" w:rsidRDefault="00000000">
            <w:pPr>
              <w:spacing w:line="312" w:lineRule="auto"/>
              <w:jc w:val="center"/>
              <w:rPr>
                <w:rFonts w:ascii="宋体" w:eastAsia="宋体" w:hAnsi="宋体" w:cs="Times New Roman"/>
                <w:sz w:val="18"/>
                <w:szCs w:val="18"/>
              </w:rPr>
            </w:pPr>
            <w:r w:rsidRPr="009E48A3">
              <w:rPr>
                <w:rFonts w:ascii="宋体" w:eastAsia="宋体" w:hAnsi="宋体" w:cs="Times New Roman"/>
                <w:sz w:val="18"/>
                <w:szCs w:val="18"/>
              </w:rPr>
              <w:t>石膏隔声保温复合材料</w:t>
            </w:r>
          </w:p>
        </w:tc>
        <w:tc>
          <w:tcPr>
            <w:tcW w:w="2753" w:type="dxa"/>
            <w:tcBorders>
              <w:bottom w:val="single" w:sz="4" w:space="0" w:color="auto"/>
            </w:tcBorders>
            <w:vAlign w:val="center"/>
          </w:tcPr>
          <w:p w14:paraId="7F3435E9" w14:textId="77777777" w:rsidR="00391D4C" w:rsidRPr="009E48A3" w:rsidRDefault="00000000">
            <w:pPr>
              <w:spacing w:line="312" w:lineRule="auto"/>
              <w:jc w:val="center"/>
              <w:rPr>
                <w:rFonts w:ascii="宋体" w:eastAsia="宋体" w:hAnsi="宋体" w:cs="Times New Roman"/>
                <w:sz w:val="18"/>
                <w:szCs w:val="18"/>
              </w:rPr>
            </w:pPr>
            <w:r w:rsidRPr="009E48A3">
              <w:rPr>
                <w:rFonts w:ascii="宋体" w:eastAsia="宋体" w:hAnsi="宋体" w:cs="Times New Roman"/>
                <w:sz w:val="18"/>
                <w:szCs w:val="18"/>
              </w:rPr>
              <w:t>预制石膏复合材料隔声保温制品</w:t>
            </w:r>
          </w:p>
        </w:tc>
        <w:tc>
          <w:tcPr>
            <w:tcW w:w="2236" w:type="dxa"/>
            <w:tcBorders>
              <w:bottom w:val="single" w:sz="4" w:space="0" w:color="auto"/>
            </w:tcBorders>
            <w:vAlign w:val="center"/>
          </w:tcPr>
          <w:p w14:paraId="11052435" w14:textId="77777777" w:rsidR="00391D4C" w:rsidRPr="009E48A3" w:rsidRDefault="00000000">
            <w:pPr>
              <w:spacing w:line="312" w:lineRule="auto"/>
              <w:jc w:val="center"/>
              <w:rPr>
                <w:rFonts w:ascii="宋体" w:eastAsia="宋体" w:hAnsi="宋体" w:cs="Times New Roman"/>
                <w:sz w:val="18"/>
                <w:szCs w:val="18"/>
              </w:rPr>
            </w:pPr>
            <w:proofErr w:type="spellStart"/>
            <w:r w:rsidRPr="009E48A3">
              <w:rPr>
                <w:rFonts w:ascii="宋体" w:eastAsia="宋体" w:hAnsi="宋体" w:cs="Times New Roman"/>
                <w:sz w:val="18"/>
                <w:szCs w:val="18"/>
                <w:lang w:eastAsia="en-US"/>
              </w:rPr>
              <w:t>石膏</w:t>
            </w:r>
            <w:proofErr w:type="spellEnd"/>
            <w:r w:rsidRPr="009E48A3">
              <w:rPr>
                <w:rFonts w:ascii="宋体" w:eastAsia="宋体" w:hAnsi="宋体" w:cs="Times New Roman"/>
                <w:sz w:val="18"/>
                <w:szCs w:val="18"/>
              </w:rPr>
              <w:t>基</w:t>
            </w:r>
            <w:proofErr w:type="spellStart"/>
            <w:proofErr w:type="gramStart"/>
            <w:r w:rsidRPr="009E48A3">
              <w:rPr>
                <w:rFonts w:ascii="宋体" w:eastAsia="宋体" w:hAnsi="宋体" w:cs="Times New Roman"/>
                <w:sz w:val="18"/>
                <w:szCs w:val="18"/>
                <w:lang w:eastAsia="en-US"/>
              </w:rPr>
              <w:t>自流平</w:t>
            </w:r>
            <w:proofErr w:type="gramEnd"/>
            <w:r w:rsidRPr="009E48A3">
              <w:rPr>
                <w:rFonts w:ascii="宋体" w:eastAsia="宋体" w:hAnsi="宋体" w:cs="Times New Roman"/>
                <w:sz w:val="18"/>
                <w:szCs w:val="18"/>
                <w:lang w:eastAsia="en-US"/>
              </w:rPr>
              <w:t>砂浆</w:t>
            </w:r>
            <w:proofErr w:type="spellEnd"/>
          </w:p>
        </w:tc>
      </w:tr>
      <w:tr w:rsidR="00391D4C" w:rsidRPr="009E48A3" w14:paraId="7AD35396" w14:textId="77777777">
        <w:trPr>
          <w:jc w:val="center"/>
        </w:trPr>
        <w:tc>
          <w:tcPr>
            <w:tcW w:w="1355" w:type="dxa"/>
            <w:tcBorders>
              <w:bottom w:val="single" w:sz="2" w:space="0" w:color="auto"/>
            </w:tcBorders>
            <w:vAlign w:val="center"/>
          </w:tcPr>
          <w:p w14:paraId="081EDE48" w14:textId="77777777" w:rsidR="00391D4C" w:rsidRPr="009E48A3" w:rsidRDefault="00000000">
            <w:pPr>
              <w:spacing w:line="312" w:lineRule="auto"/>
              <w:jc w:val="center"/>
              <w:rPr>
                <w:rFonts w:ascii="宋体" w:eastAsia="宋体" w:hAnsi="宋体" w:cs="Times New Roman"/>
                <w:sz w:val="18"/>
                <w:szCs w:val="18"/>
              </w:rPr>
            </w:pPr>
            <w:r w:rsidRPr="009E48A3">
              <w:rPr>
                <w:rFonts w:ascii="宋体" w:eastAsia="宋体" w:hAnsi="宋体" w:cs="Times New Roman"/>
                <w:sz w:val="18"/>
                <w:szCs w:val="18"/>
              </w:rPr>
              <w:t>修正系数</w:t>
            </w:r>
          </w:p>
        </w:tc>
        <w:tc>
          <w:tcPr>
            <w:tcW w:w="2178" w:type="dxa"/>
            <w:tcBorders>
              <w:bottom w:val="single" w:sz="2" w:space="0" w:color="auto"/>
            </w:tcBorders>
            <w:vAlign w:val="center"/>
          </w:tcPr>
          <w:p w14:paraId="2342140D" w14:textId="77777777" w:rsidR="00391D4C" w:rsidRPr="009E48A3" w:rsidRDefault="00000000">
            <w:pPr>
              <w:spacing w:line="312" w:lineRule="auto"/>
              <w:jc w:val="center"/>
              <w:rPr>
                <w:rFonts w:ascii="宋体" w:eastAsia="宋体" w:hAnsi="宋体" w:cs="Times New Roman"/>
                <w:sz w:val="18"/>
                <w:szCs w:val="18"/>
              </w:rPr>
            </w:pPr>
            <w:r w:rsidRPr="009E48A3">
              <w:rPr>
                <w:rFonts w:ascii="宋体" w:eastAsia="宋体" w:hAnsi="宋体" w:cs="Times New Roman"/>
                <w:sz w:val="18"/>
                <w:szCs w:val="18"/>
              </w:rPr>
              <w:t>1.0</w:t>
            </w:r>
          </w:p>
        </w:tc>
        <w:tc>
          <w:tcPr>
            <w:tcW w:w="2753" w:type="dxa"/>
            <w:tcBorders>
              <w:bottom w:val="single" w:sz="2" w:space="0" w:color="auto"/>
            </w:tcBorders>
            <w:vAlign w:val="center"/>
          </w:tcPr>
          <w:p w14:paraId="3907EA6D" w14:textId="77777777" w:rsidR="00391D4C" w:rsidRPr="009E48A3" w:rsidRDefault="00000000">
            <w:pPr>
              <w:spacing w:line="312" w:lineRule="auto"/>
              <w:jc w:val="center"/>
              <w:rPr>
                <w:rFonts w:ascii="宋体" w:eastAsia="宋体" w:hAnsi="宋体" w:cs="Times New Roman"/>
                <w:sz w:val="18"/>
                <w:szCs w:val="18"/>
              </w:rPr>
            </w:pPr>
            <w:r w:rsidRPr="009E48A3">
              <w:rPr>
                <w:rFonts w:ascii="宋体" w:eastAsia="宋体" w:hAnsi="宋体" w:cs="Times New Roman"/>
                <w:sz w:val="18"/>
                <w:szCs w:val="18"/>
              </w:rPr>
              <w:t>1.0</w:t>
            </w:r>
          </w:p>
        </w:tc>
        <w:tc>
          <w:tcPr>
            <w:tcW w:w="2236" w:type="dxa"/>
            <w:tcBorders>
              <w:bottom w:val="single" w:sz="2" w:space="0" w:color="auto"/>
            </w:tcBorders>
            <w:vAlign w:val="center"/>
          </w:tcPr>
          <w:p w14:paraId="7FB917CF" w14:textId="77777777" w:rsidR="00391D4C" w:rsidRPr="009E48A3" w:rsidRDefault="00000000">
            <w:pPr>
              <w:spacing w:line="312" w:lineRule="auto"/>
              <w:jc w:val="center"/>
              <w:rPr>
                <w:rFonts w:ascii="宋体" w:eastAsia="宋体" w:hAnsi="宋体" w:cs="Times New Roman"/>
                <w:sz w:val="18"/>
                <w:szCs w:val="18"/>
              </w:rPr>
            </w:pPr>
            <w:r w:rsidRPr="009E48A3">
              <w:rPr>
                <w:rFonts w:ascii="宋体" w:eastAsia="宋体" w:hAnsi="宋体" w:cs="Times New Roman"/>
                <w:sz w:val="18"/>
                <w:szCs w:val="18"/>
              </w:rPr>
              <w:t>1.0</w:t>
            </w:r>
          </w:p>
        </w:tc>
      </w:tr>
    </w:tbl>
    <w:p w14:paraId="1AC78D85" w14:textId="408DF76B" w:rsidR="00391D4C" w:rsidRPr="009E48A3" w:rsidRDefault="009E48A3" w:rsidP="009E48A3">
      <w:pPr>
        <w:keepNext/>
        <w:keepLines/>
        <w:spacing w:before="260" w:after="260"/>
        <w:jc w:val="center"/>
        <w:outlineLvl w:val="1"/>
        <w:rPr>
          <w:rFonts w:ascii="黑体" w:eastAsia="黑体" w:hAnsi="黑体" w:cstheme="majorBidi"/>
          <w:sz w:val="24"/>
          <w:szCs w:val="24"/>
        </w:rPr>
      </w:pPr>
      <w:bookmarkStart w:id="137" w:name="_Toc169104640"/>
      <w:bookmarkStart w:id="138" w:name="_Toc169598811"/>
      <w:bookmarkStart w:id="139" w:name="_Toc169599079"/>
      <w:r w:rsidRPr="009E48A3">
        <w:rPr>
          <w:rFonts w:ascii="黑体" w:eastAsia="黑体" w:hAnsi="黑体" w:cstheme="majorBidi"/>
          <w:sz w:val="24"/>
          <w:szCs w:val="24"/>
        </w:rPr>
        <w:t>5.3</w:t>
      </w:r>
      <w:r w:rsidRPr="009E48A3">
        <w:rPr>
          <w:rFonts w:ascii="黑体" w:eastAsia="黑体" w:hAnsi="黑体" w:cstheme="majorBidi" w:hint="eastAsia"/>
          <w:sz w:val="24"/>
          <w:szCs w:val="24"/>
        </w:rPr>
        <w:t xml:space="preserve"> </w:t>
      </w:r>
      <w:r w:rsidRPr="009E48A3">
        <w:rPr>
          <w:rFonts w:ascii="黑体" w:eastAsia="黑体" w:hAnsi="黑体" w:cstheme="majorBidi"/>
          <w:sz w:val="24"/>
          <w:szCs w:val="24"/>
        </w:rPr>
        <w:t xml:space="preserve"> 构</w:t>
      </w:r>
      <w:r w:rsidRPr="009E48A3">
        <w:rPr>
          <w:rFonts w:ascii="黑体" w:eastAsia="黑体" w:hAnsi="黑体" w:cstheme="majorBidi" w:hint="eastAsia"/>
          <w:sz w:val="24"/>
          <w:szCs w:val="24"/>
        </w:rPr>
        <w:t xml:space="preserve"> </w:t>
      </w:r>
      <w:r w:rsidRPr="009E48A3">
        <w:rPr>
          <w:rFonts w:ascii="黑体" w:eastAsia="黑体" w:hAnsi="黑体" w:cstheme="majorBidi"/>
          <w:sz w:val="24"/>
          <w:szCs w:val="24"/>
        </w:rPr>
        <w:t>造</w:t>
      </w:r>
      <w:r w:rsidRPr="009E48A3">
        <w:rPr>
          <w:rFonts w:ascii="黑体" w:eastAsia="黑体" w:hAnsi="黑体" w:cstheme="majorBidi" w:hint="eastAsia"/>
          <w:sz w:val="24"/>
          <w:szCs w:val="24"/>
        </w:rPr>
        <w:t xml:space="preserve"> </w:t>
      </w:r>
      <w:r w:rsidRPr="009E48A3">
        <w:rPr>
          <w:rFonts w:ascii="黑体" w:eastAsia="黑体" w:hAnsi="黑体" w:cstheme="majorBidi"/>
          <w:sz w:val="24"/>
          <w:szCs w:val="24"/>
        </w:rPr>
        <w:t>设</w:t>
      </w:r>
      <w:r w:rsidRPr="009E48A3">
        <w:rPr>
          <w:rFonts w:ascii="黑体" w:eastAsia="黑体" w:hAnsi="黑体" w:cstheme="majorBidi" w:hint="eastAsia"/>
          <w:sz w:val="24"/>
          <w:szCs w:val="24"/>
        </w:rPr>
        <w:t xml:space="preserve"> </w:t>
      </w:r>
      <w:r w:rsidRPr="009E48A3">
        <w:rPr>
          <w:rFonts w:ascii="黑体" w:eastAsia="黑体" w:hAnsi="黑体" w:cstheme="majorBidi"/>
          <w:sz w:val="24"/>
          <w:szCs w:val="24"/>
        </w:rPr>
        <w:t>计</w:t>
      </w:r>
      <w:bookmarkEnd w:id="136"/>
      <w:bookmarkEnd w:id="137"/>
      <w:bookmarkEnd w:id="138"/>
      <w:bookmarkEnd w:id="139"/>
    </w:p>
    <w:p w14:paraId="748CE2CE" w14:textId="505A74AC" w:rsidR="00391D4C" w:rsidRDefault="009E48A3" w:rsidP="00104A4A">
      <w:pPr>
        <w:rPr>
          <w:rFonts w:ascii="Times New Roman" w:eastAsia="宋体" w:hAnsi="Times New Roman" w:cs="Times New Roman"/>
          <w:sz w:val="24"/>
          <w:szCs w:val="24"/>
        </w:rPr>
      </w:pPr>
      <w:bookmarkStart w:id="140" w:name="_Toc142144609"/>
      <w:bookmarkStart w:id="141" w:name="_Toc513034435"/>
      <w:bookmarkStart w:id="142" w:name="_Toc72486033"/>
      <w:bookmarkStart w:id="143" w:name="_Toc79564751"/>
      <w:bookmarkStart w:id="144" w:name="_Toc46305055"/>
      <w:bookmarkStart w:id="145" w:name="_Toc37945140"/>
      <w:bookmarkStart w:id="146" w:name="_Toc76246591"/>
      <w:bookmarkStart w:id="147" w:name="_Hlk56180507"/>
      <w:bookmarkStart w:id="148" w:name="_Toc78961711"/>
      <w:bookmarkStart w:id="149" w:name="_Toc20890"/>
      <w:bookmarkStart w:id="150" w:name="_Toc67915657"/>
      <w:bookmarkStart w:id="151" w:name="_Toc78903903"/>
      <w:bookmarkStart w:id="152" w:name="_Toc65511677"/>
      <w:bookmarkStart w:id="153" w:name="_Toc56499414"/>
      <w:bookmarkStart w:id="154" w:name="_Toc513035350"/>
      <w:bookmarkStart w:id="155" w:name="_Toc78961674"/>
      <w:r w:rsidRPr="0091035E">
        <w:rPr>
          <w:rFonts w:ascii="黑体" w:eastAsia="黑体" w:hAnsi="黑体" w:cs="Times New Roman"/>
          <w:b/>
          <w:bCs/>
        </w:rPr>
        <w:t>5.3.1</w:t>
      </w:r>
      <w:r>
        <w:rPr>
          <w:rFonts w:eastAsia="宋体" w:hAnsi="宋体" w:cs="Times New Roman" w:hint="eastAsia"/>
        </w:rPr>
        <w:t xml:space="preserve">  </w:t>
      </w:r>
      <w:r w:rsidRPr="001068AC">
        <w:rPr>
          <w:rFonts w:ascii="宋体" w:eastAsia="宋体" w:hAnsi="宋体" w:cs="Times New Roman"/>
          <w:szCs w:val="21"/>
        </w:rPr>
        <w:t>石膏复合材料建筑楼板（非地暖）隔声保温系统基本构造应由混凝土楼板结构层、石膏基隔声保温层、石膏基</w:t>
      </w:r>
      <w:proofErr w:type="gramStart"/>
      <w:r w:rsidRPr="001068AC">
        <w:rPr>
          <w:rFonts w:ascii="宋体" w:eastAsia="宋体" w:hAnsi="宋体" w:cs="Times New Roman"/>
          <w:szCs w:val="21"/>
        </w:rPr>
        <w:t>自流平</w:t>
      </w:r>
      <w:proofErr w:type="gramEnd"/>
      <w:r w:rsidRPr="001068AC">
        <w:rPr>
          <w:rFonts w:ascii="宋体" w:eastAsia="宋体" w:hAnsi="宋体" w:cs="Times New Roman"/>
          <w:szCs w:val="21"/>
        </w:rPr>
        <w:t>砂浆保护层组成，按图5.3.1设计</w:t>
      </w:r>
      <w:r>
        <w:rPr>
          <w:rFonts w:ascii="Times New Roman" w:eastAsia="宋体" w:hAnsi="Times New Roman" w:cs="Times New Roman"/>
          <w:szCs w:val="21"/>
        </w:rPr>
        <w:t>；</w:t>
      </w:r>
    </w:p>
    <w:p w14:paraId="5BE60194" w14:textId="77777777" w:rsidR="00391D4C" w:rsidRDefault="00000000">
      <w:pPr>
        <w:spacing w:line="276" w:lineRule="auto"/>
        <w:jc w:val="center"/>
        <w:rPr>
          <w:rFonts w:ascii="Times New Roman" w:eastAsia="宋体" w:hAnsi="Times New Roman" w:cs="Times New Roman"/>
          <w:sz w:val="18"/>
          <w:szCs w:val="18"/>
        </w:rPr>
      </w:pPr>
      <w:r>
        <w:rPr>
          <w:rFonts w:ascii="Times New Roman" w:eastAsia="宋体" w:hAnsi="Times New Roman" w:cs="Times New Roman"/>
          <w:noProof/>
          <w:sz w:val="18"/>
          <w:szCs w:val="18"/>
        </w:rPr>
        <w:lastRenderedPageBreak/>
        <w:drawing>
          <wp:inline distT="0" distB="0" distL="114300" distR="114300" wp14:anchorId="76FEDF79" wp14:editId="2AD00BC3">
            <wp:extent cx="2185670" cy="1278890"/>
            <wp:effectExtent l="0" t="0" r="5080" b="6985"/>
            <wp:docPr id="18"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22"/>
                    <pic:cNvPicPr>
                      <a:picLocks noChangeAspect="1"/>
                    </pic:cNvPicPr>
                  </pic:nvPicPr>
                  <pic:blipFill>
                    <a:blip r:embed="rId12"/>
                    <a:srcRect t="8588" b="9276"/>
                    <a:stretch>
                      <a:fillRect/>
                    </a:stretch>
                  </pic:blipFill>
                  <pic:spPr>
                    <a:xfrm>
                      <a:off x="0" y="0"/>
                      <a:ext cx="2185670" cy="1278890"/>
                    </a:xfrm>
                    <a:prstGeom prst="rect">
                      <a:avLst/>
                    </a:prstGeom>
                    <a:noFill/>
                    <a:ln>
                      <a:noFill/>
                    </a:ln>
                  </pic:spPr>
                </pic:pic>
              </a:graphicData>
            </a:graphic>
          </wp:inline>
        </w:drawing>
      </w:r>
    </w:p>
    <w:p w14:paraId="21D777A3" w14:textId="77777777" w:rsidR="00391D4C" w:rsidRPr="001068AC" w:rsidRDefault="00000000" w:rsidP="001068AC">
      <w:pPr>
        <w:jc w:val="center"/>
        <w:rPr>
          <w:rFonts w:ascii="宋体" w:eastAsia="宋体" w:hAnsi="宋体" w:cs="Times New Roman"/>
          <w:sz w:val="18"/>
          <w:szCs w:val="18"/>
        </w:rPr>
      </w:pPr>
      <w:r w:rsidRPr="001068AC">
        <w:rPr>
          <w:rFonts w:ascii="宋体" w:eastAsia="宋体" w:hAnsi="宋体" w:cs="Times New Roman"/>
          <w:sz w:val="18"/>
          <w:szCs w:val="18"/>
        </w:rPr>
        <w:t>1-地面装饰层；2-石膏基</w:t>
      </w:r>
      <w:proofErr w:type="gramStart"/>
      <w:r w:rsidRPr="001068AC">
        <w:rPr>
          <w:rFonts w:ascii="宋体" w:eastAsia="宋体" w:hAnsi="宋体" w:cs="Times New Roman"/>
          <w:sz w:val="18"/>
          <w:szCs w:val="18"/>
        </w:rPr>
        <w:t>自流平</w:t>
      </w:r>
      <w:proofErr w:type="gramEnd"/>
      <w:r w:rsidRPr="001068AC">
        <w:rPr>
          <w:rFonts w:ascii="宋体" w:eastAsia="宋体" w:hAnsi="宋体" w:cs="Times New Roman"/>
          <w:sz w:val="18"/>
          <w:szCs w:val="18"/>
        </w:rPr>
        <w:t>砂浆保护层；3-石膏基隔声保温层；4-楼板结构层；5-竖向隔声片</w:t>
      </w:r>
    </w:p>
    <w:p w14:paraId="62157F21" w14:textId="6784D9D4" w:rsidR="00391D4C" w:rsidRPr="001068AC" w:rsidRDefault="001068AC" w:rsidP="001068AC">
      <w:pPr>
        <w:pStyle w:val="a7"/>
        <w:jc w:val="center"/>
        <w:rPr>
          <w:rFonts w:ascii="宋体" w:eastAsia="宋体" w:hAnsi="宋体"/>
          <w:b/>
          <w:bCs/>
          <w:sz w:val="18"/>
          <w:szCs w:val="21"/>
        </w:rPr>
      </w:pPr>
      <w:r w:rsidRPr="0091035E">
        <w:rPr>
          <w:rFonts w:ascii="宋体" w:eastAsia="宋体" w:hAnsi="宋体"/>
          <w:b/>
          <w:bCs/>
          <w:sz w:val="18"/>
          <w:szCs w:val="21"/>
        </w:rPr>
        <w:t>图5.3.1</w:t>
      </w:r>
      <w:r>
        <w:rPr>
          <w:rFonts w:ascii="宋体" w:eastAsia="宋体" w:hAnsi="宋体" w:hint="eastAsia"/>
          <w:b/>
          <w:bCs/>
          <w:sz w:val="18"/>
          <w:szCs w:val="21"/>
        </w:rPr>
        <w:t xml:space="preserve">  </w:t>
      </w:r>
      <w:r w:rsidRPr="0091035E">
        <w:rPr>
          <w:rFonts w:ascii="宋体" w:eastAsia="宋体" w:hAnsi="宋体"/>
          <w:b/>
          <w:bCs/>
          <w:sz w:val="18"/>
          <w:szCs w:val="21"/>
        </w:rPr>
        <w:t>石膏复合材料建筑楼板隔声保温系统基本构造</w:t>
      </w:r>
      <w:r>
        <w:rPr>
          <w:rFonts w:ascii="宋体" w:eastAsia="宋体" w:hAnsi="宋体" w:hint="eastAsia"/>
          <w:b/>
          <w:bCs/>
          <w:sz w:val="18"/>
          <w:szCs w:val="21"/>
        </w:rPr>
        <w:t>示意</w:t>
      </w:r>
    </w:p>
    <w:p w14:paraId="6DBB09CD" w14:textId="209D1807" w:rsidR="00391D4C" w:rsidRDefault="001068AC" w:rsidP="00104A4A">
      <w:pPr>
        <w:rPr>
          <w:rFonts w:ascii="Times New Roman" w:eastAsia="宋体" w:hAnsi="Times New Roman" w:cs="Times New Roman"/>
          <w:szCs w:val="21"/>
        </w:rPr>
      </w:pPr>
      <w:r w:rsidRPr="00036EA2">
        <w:rPr>
          <w:rFonts w:ascii="黑体" w:eastAsia="黑体" w:hAnsi="黑体" w:cs="Times New Roman"/>
          <w:b/>
          <w:bCs/>
        </w:rPr>
        <w:t>5.3.2</w:t>
      </w:r>
      <w:r>
        <w:rPr>
          <w:rFonts w:eastAsia="宋体" w:hAnsi="宋体" w:cs="Times New Roman" w:hint="eastAsia"/>
        </w:rPr>
        <w:t xml:space="preserve">  </w:t>
      </w:r>
      <w:r w:rsidRPr="001068AC">
        <w:rPr>
          <w:rFonts w:ascii="宋体" w:eastAsia="宋体" w:hAnsi="宋体" w:cs="Times New Roman"/>
          <w:szCs w:val="21"/>
        </w:rPr>
        <w:t>石膏复合材料建筑楼板（设有地暖管道）隔声保温系统基本构造应由混凝土楼板结构层、石膏基隔声保温层、反射隔热膜、地暖管道、石膏基</w:t>
      </w:r>
      <w:proofErr w:type="gramStart"/>
      <w:r w:rsidRPr="001068AC">
        <w:rPr>
          <w:rFonts w:ascii="宋体" w:eastAsia="宋体" w:hAnsi="宋体" w:cs="Times New Roman"/>
          <w:szCs w:val="21"/>
        </w:rPr>
        <w:t>自流平</w:t>
      </w:r>
      <w:proofErr w:type="gramEnd"/>
      <w:r w:rsidRPr="001068AC">
        <w:rPr>
          <w:rFonts w:ascii="宋体" w:eastAsia="宋体" w:hAnsi="宋体" w:cs="Times New Roman"/>
          <w:szCs w:val="21"/>
        </w:rPr>
        <w:t>砂浆保护层组成，按图5.3.2设计</w:t>
      </w:r>
      <w:r>
        <w:rPr>
          <w:rFonts w:ascii="Times New Roman" w:eastAsia="宋体" w:hAnsi="Times New Roman" w:cs="Times New Roman"/>
          <w:szCs w:val="21"/>
        </w:rPr>
        <w:t>；</w:t>
      </w:r>
    </w:p>
    <w:p w14:paraId="3B73DE21" w14:textId="77777777" w:rsidR="00391D4C" w:rsidRDefault="00000000">
      <w:pPr>
        <w:spacing w:line="276" w:lineRule="auto"/>
        <w:jc w:val="center"/>
        <w:rPr>
          <w:rFonts w:ascii="Times New Roman" w:eastAsia="宋体" w:hAnsi="Times New Roman" w:cs="Times New Roman"/>
          <w:sz w:val="18"/>
          <w:szCs w:val="18"/>
        </w:rPr>
      </w:pPr>
      <w:r>
        <w:rPr>
          <w:rFonts w:ascii="Times New Roman" w:eastAsia="宋体" w:hAnsi="Times New Roman" w:cs="Times New Roman"/>
          <w:noProof/>
          <w:sz w:val="18"/>
          <w:szCs w:val="18"/>
        </w:rPr>
        <w:drawing>
          <wp:inline distT="0" distB="0" distL="114300" distR="114300" wp14:anchorId="0A5FF369" wp14:editId="1E09C622">
            <wp:extent cx="2312035" cy="1434465"/>
            <wp:effectExtent l="0" t="0" r="2540" b="3810"/>
            <wp:docPr id="15"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23"/>
                    <pic:cNvPicPr>
                      <a:picLocks noChangeAspect="1"/>
                    </pic:cNvPicPr>
                  </pic:nvPicPr>
                  <pic:blipFill>
                    <a:blip r:embed="rId13"/>
                    <a:srcRect t="8943" b="8524"/>
                    <a:stretch>
                      <a:fillRect/>
                    </a:stretch>
                  </pic:blipFill>
                  <pic:spPr>
                    <a:xfrm>
                      <a:off x="0" y="0"/>
                      <a:ext cx="2312035" cy="1434465"/>
                    </a:xfrm>
                    <a:prstGeom prst="rect">
                      <a:avLst/>
                    </a:prstGeom>
                    <a:noFill/>
                    <a:ln>
                      <a:noFill/>
                    </a:ln>
                  </pic:spPr>
                </pic:pic>
              </a:graphicData>
            </a:graphic>
          </wp:inline>
        </w:drawing>
      </w:r>
    </w:p>
    <w:p w14:paraId="671D7E1D" w14:textId="77777777" w:rsidR="00391D4C" w:rsidRPr="001068AC" w:rsidRDefault="00000000" w:rsidP="001068AC">
      <w:pPr>
        <w:jc w:val="center"/>
        <w:rPr>
          <w:rFonts w:ascii="宋体" w:eastAsia="宋体" w:hAnsi="宋体" w:cs="Times New Roman"/>
          <w:sz w:val="18"/>
          <w:szCs w:val="18"/>
        </w:rPr>
      </w:pPr>
      <w:r w:rsidRPr="001068AC">
        <w:rPr>
          <w:rFonts w:ascii="宋体" w:eastAsia="宋体" w:hAnsi="宋体" w:cs="Times New Roman"/>
          <w:sz w:val="18"/>
          <w:szCs w:val="18"/>
        </w:rPr>
        <w:t>1-地面装饰层；2-石膏基</w:t>
      </w:r>
      <w:proofErr w:type="gramStart"/>
      <w:r w:rsidRPr="001068AC">
        <w:rPr>
          <w:rFonts w:ascii="宋体" w:eastAsia="宋体" w:hAnsi="宋体" w:cs="Times New Roman"/>
          <w:sz w:val="18"/>
          <w:szCs w:val="18"/>
        </w:rPr>
        <w:t>自流平</w:t>
      </w:r>
      <w:proofErr w:type="gramEnd"/>
      <w:r w:rsidRPr="001068AC">
        <w:rPr>
          <w:rFonts w:ascii="宋体" w:eastAsia="宋体" w:hAnsi="宋体" w:cs="Times New Roman"/>
          <w:sz w:val="18"/>
          <w:szCs w:val="18"/>
        </w:rPr>
        <w:t>砂浆保护层；3-地暖管道；4-反射隔热膜；5-石膏基隔声保温层；6-楼板结构层；7-竖向隔声片</w:t>
      </w:r>
    </w:p>
    <w:p w14:paraId="717C0E7A" w14:textId="77777777" w:rsidR="00391D4C" w:rsidRPr="001068AC" w:rsidRDefault="00000000" w:rsidP="001068AC">
      <w:pPr>
        <w:spacing w:line="360" w:lineRule="auto"/>
        <w:jc w:val="center"/>
        <w:rPr>
          <w:rFonts w:ascii="宋体" w:eastAsia="宋体" w:hAnsi="宋体" w:cs="Times New Roman"/>
          <w:b/>
          <w:bCs/>
          <w:sz w:val="18"/>
          <w:szCs w:val="18"/>
        </w:rPr>
      </w:pPr>
      <w:r w:rsidRPr="001068AC">
        <w:rPr>
          <w:rFonts w:ascii="宋体" w:eastAsia="宋体" w:hAnsi="宋体" w:cs="Times New Roman"/>
          <w:b/>
          <w:bCs/>
          <w:sz w:val="18"/>
          <w:szCs w:val="18"/>
        </w:rPr>
        <w:t>图5.3.2 石膏复合材料建筑楼板（设有地暖管道）隔声保温系统基本构造</w:t>
      </w:r>
    </w:p>
    <w:p w14:paraId="3F444665" w14:textId="637484D3" w:rsidR="00391D4C" w:rsidRDefault="001068AC" w:rsidP="00104A4A">
      <w:pPr>
        <w:spacing w:line="312" w:lineRule="auto"/>
        <w:rPr>
          <w:rFonts w:ascii="Times New Roman" w:eastAsia="宋体" w:hAnsi="Times New Roman" w:cs="Times New Roman"/>
          <w:szCs w:val="21"/>
        </w:rPr>
      </w:pPr>
      <w:r w:rsidRPr="00036EA2">
        <w:rPr>
          <w:rFonts w:ascii="黑体" w:eastAsia="黑体" w:hAnsi="黑体" w:cs="Times New Roman"/>
          <w:b/>
          <w:bCs/>
        </w:rPr>
        <w:t>5.3.3</w:t>
      </w:r>
      <w:r>
        <w:rPr>
          <w:rFonts w:eastAsia="宋体" w:hAnsi="宋体" w:cs="Times New Roman" w:hint="eastAsia"/>
        </w:rPr>
        <w:t xml:space="preserve">  </w:t>
      </w:r>
      <w:r>
        <w:rPr>
          <w:rFonts w:ascii="Times New Roman" w:eastAsia="宋体" w:hAnsi="Times New Roman" w:cs="Times New Roman"/>
          <w:szCs w:val="21"/>
        </w:rPr>
        <w:t>管道穿越楼板时断声桥构造如</w:t>
      </w:r>
      <w:r w:rsidRPr="001068AC">
        <w:rPr>
          <w:rFonts w:ascii="宋体" w:eastAsia="宋体" w:hAnsi="宋体" w:cs="Times New Roman"/>
          <w:szCs w:val="21"/>
        </w:rPr>
        <w:t>图5.3.3所</w:t>
      </w:r>
      <w:r>
        <w:rPr>
          <w:rFonts w:ascii="Times New Roman" w:eastAsia="宋体" w:hAnsi="Times New Roman" w:cs="Times New Roman"/>
          <w:szCs w:val="21"/>
        </w:rPr>
        <w:t>示；</w:t>
      </w:r>
    </w:p>
    <w:p w14:paraId="394D7612" w14:textId="77777777" w:rsidR="00391D4C" w:rsidRDefault="00000000">
      <w:pPr>
        <w:spacing w:line="276" w:lineRule="auto"/>
        <w:jc w:val="center"/>
        <w:rPr>
          <w:rFonts w:ascii="Times New Roman" w:eastAsia="宋体" w:hAnsi="Times New Roman" w:cs="Times New Roman"/>
          <w:sz w:val="18"/>
          <w:szCs w:val="18"/>
        </w:rPr>
      </w:pPr>
      <w:r>
        <w:rPr>
          <w:rFonts w:ascii="Times New Roman" w:eastAsia="宋体" w:hAnsi="Times New Roman" w:cs="Times New Roman"/>
          <w:noProof/>
          <w:sz w:val="18"/>
          <w:szCs w:val="18"/>
        </w:rPr>
        <w:drawing>
          <wp:inline distT="0" distB="0" distL="114300" distR="114300" wp14:anchorId="7802C8A9" wp14:editId="1DD8F215">
            <wp:extent cx="3124200" cy="1238885"/>
            <wp:effectExtent l="0" t="0" r="0" b="8890"/>
            <wp:docPr id="19"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24"/>
                    <pic:cNvPicPr>
                      <a:picLocks noChangeAspect="1"/>
                    </pic:cNvPicPr>
                  </pic:nvPicPr>
                  <pic:blipFill>
                    <a:blip r:embed="rId14"/>
                    <a:srcRect t="6699" b="9418"/>
                    <a:stretch>
                      <a:fillRect/>
                    </a:stretch>
                  </pic:blipFill>
                  <pic:spPr>
                    <a:xfrm>
                      <a:off x="0" y="0"/>
                      <a:ext cx="3124200" cy="1238885"/>
                    </a:xfrm>
                    <a:prstGeom prst="rect">
                      <a:avLst/>
                    </a:prstGeom>
                    <a:noFill/>
                    <a:ln>
                      <a:noFill/>
                    </a:ln>
                  </pic:spPr>
                </pic:pic>
              </a:graphicData>
            </a:graphic>
          </wp:inline>
        </w:drawing>
      </w:r>
    </w:p>
    <w:p w14:paraId="6BB76129" w14:textId="77777777" w:rsidR="00391D4C" w:rsidRPr="001068AC" w:rsidRDefault="00000000" w:rsidP="001068AC">
      <w:pPr>
        <w:jc w:val="center"/>
        <w:rPr>
          <w:rFonts w:ascii="宋体" w:eastAsia="宋体" w:hAnsi="宋体" w:cs="Times New Roman"/>
          <w:sz w:val="18"/>
          <w:szCs w:val="18"/>
        </w:rPr>
      </w:pPr>
      <w:r w:rsidRPr="001068AC">
        <w:rPr>
          <w:rFonts w:ascii="宋体" w:eastAsia="宋体" w:hAnsi="宋体" w:cs="Times New Roman"/>
          <w:sz w:val="18"/>
          <w:szCs w:val="18"/>
        </w:rPr>
        <w:t>1-地面装饰面层；2-石膏基</w:t>
      </w:r>
      <w:proofErr w:type="gramStart"/>
      <w:r w:rsidRPr="001068AC">
        <w:rPr>
          <w:rFonts w:ascii="宋体" w:eastAsia="宋体" w:hAnsi="宋体" w:cs="Times New Roman"/>
          <w:sz w:val="18"/>
          <w:szCs w:val="18"/>
        </w:rPr>
        <w:t>自流平</w:t>
      </w:r>
      <w:proofErr w:type="gramEnd"/>
      <w:r w:rsidRPr="001068AC">
        <w:rPr>
          <w:rFonts w:ascii="宋体" w:eastAsia="宋体" w:hAnsi="宋体" w:cs="Times New Roman"/>
          <w:sz w:val="18"/>
          <w:szCs w:val="18"/>
        </w:rPr>
        <w:t>砂浆保护层；3-石膏基隔声保温层；4-楼板结构层；5-穿越楼板竖向管道及套管；6-竖向隔声片；7-建筑密封胶</w:t>
      </w:r>
    </w:p>
    <w:p w14:paraId="75174CD0" w14:textId="77777777" w:rsidR="00391D4C" w:rsidRPr="001068AC" w:rsidRDefault="00000000" w:rsidP="001068AC">
      <w:pPr>
        <w:spacing w:line="360" w:lineRule="auto"/>
        <w:jc w:val="center"/>
        <w:rPr>
          <w:rFonts w:ascii="宋体" w:eastAsia="宋体" w:hAnsi="宋体" w:cs="Times New Roman"/>
          <w:b/>
          <w:bCs/>
          <w:sz w:val="24"/>
          <w:szCs w:val="21"/>
        </w:rPr>
      </w:pPr>
      <w:r w:rsidRPr="001068AC">
        <w:rPr>
          <w:rFonts w:ascii="宋体" w:eastAsia="宋体" w:hAnsi="宋体" w:cs="Times New Roman"/>
          <w:b/>
          <w:bCs/>
          <w:sz w:val="18"/>
          <w:szCs w:val="18"/>
        </w:rPr>
        <w:t>图5.3.3 石膏复合材料建筑楼板（有管道穿越）隔声保温系统基本构造</w:t>
      </w:r>
    </w:p>
    <w:p w14:paraId="19EACF8F" w14:textId="74FBDF96" w:rsidR="00391D4C" w:rsidRDefault="001068AC" w:rsidP="00104A4A">
      <w:pPr>
        <w:spacing w:line="312" w:lineRule="auto"/>
        <w:rPr>
          <w:rFonts w:ascii="Times New Roman" w:eastAsia="宋体" w:hAnsi="Times New Roman" w:cs="Times New Roman"/>
          <w:szCs w:val="21"/>
        </w:rPr>
      </w:pPr>
      <w:r w:rsidRPr="00036EA2">
        <w:rPr>
          <w:rFonts w:ascii="黑体" w:eastAsia="黑体" w:hAnsi="黑体" w:cs="Times New Roman"/>
          <w:b/>
          <w:bCs/>
        </w:rPr>
        <w:t>5.3.4</w:t>
      </w:r>
      <w:r>
        <w:rPr>
          <w:rFonts w:eastAsia="宋体" w:hAnsi="宋体" w:cs="Times New Roman" w:hint="eastAsia"/>
        </w:rPr>
        <w:t xml:space="preserve">  </w:t>
      </w:r>
      <w:r w:rsidRPr="001068AC">
        <w:rPr>
          <w:rFonts w:ascii="宋体" w:eastAsia="宋体" w:hAnsi="宋体" w:cs="Times New Roman"/>
          <w:szCs w:val="21"/>
        </w:rPr>
        <w:t>精装房装饰面层石膏复合材料建筑楼板隔声保温系统基本</w:t>
      </w:r>
      <w:proofErr w:type="gramStart"/>
      <w:r w:rsidRPr="001068AC">
        <w:rPr>
          <w:rFonts w:ascii="宋体" w:eastAsia="宋体" w:hAnsi="宋体" w:cs="Times New Roman"/>
          <w:szCs w:val="21"/>
        </w:rPr>
        <w:t>构造分木地板</w:t>
      </w:r>
      <w:proofErr w:type="gramEnd"/>
      <w:r w:rsidRPr="001068AC">
        <w:rPr>
          <w:rFonts w:ascii="宋体" w:eastAsia="宋体" w:hAnsi="宋体" w:cs="Times New Roman"/>
          <w:szCs w:val="21"/>
        </w:rPr>
        <w:t>和地砖饰面，分别如图5.3.4-1和5.3.4-2所示</w:t>
      </w:r>
      <w:r>
        <w:rPr>
          <w:rFonts w:ascii="Times New Roman" w:eastAsia="宋体" w:hAnsi="Times New Roman" w:cs="Times New Roman"/>
          <w:szCs w:val="21"/>
        </w:rPr>
        <w:t>；</w:t>
      </w:r>
    </w:p>
    <w:p w14:paraId="60296E80" w14:textId="77777777" w:rsidR="00391D4C" w:rsidRDefault="00000000">
      <w:pPr>
        <w:spacing w:line="312" w:lineRule="auto"/>
        <w:jc w:val="center"/>
        <w:rPr>
          <w:rFonts w:ascii="Times New Roman" w:eastAsia="宋体" w:hAnsi="Times New Roman" w:cs="Times New Roman"/>
          <w:sz w:val="24"/>
          <w:szCs w:val="24"/>
        </w:rPr>
      </w:pPr>
      <w:r>
        <w:rPr>
          <w:rFonts w:ascii="Times New Roman" w:eastAsia="宋体" w:hAnsi="Times New Roman" w:cs="Times New Roman"/>
          <w:noProof/>
          <w:sz w:val="24"/>
          <w:szCs w:val="24"/>
        </w:rPr>
        <w:lastRenderedPageBreak/>
        <w:drawing>
          <wp:inline distT="0" distB="0" distL="114300" distR="114300" wp14:anchorId="26CBDEAE" wp14:editId="762A84E3">
            <wp:extent cx="2569845" cy="1772920"/>
            <wp:effectExtent l="0" t="0" r="1905" b="8255"/>
            <wp:docPr id="16"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25"/>
                    <pic:cNvPicPr>
                      <a:picLocks noChangeAspect="1"/>
                    </pic:cNvPicPr>
                  </pic:nvPicPr>
                  <pic:blipFill>
                    <a:blip r:embed="rId15"/>
                    <a:srcRect b="26256"/>
                    <a:stretch>
                      <a:fillRect/>
                    </a:stretch>
                  </pic:blipFill>
                  <pic:spPr>
                    <a:xfrm>
                      <a:off x="0" y="0"/>
                      <a:ext cx="2569845" cy="1772920"/>
                    </a:xfrm>
                    <a:prstGeom prst="rect">
                      <a:avLst/>
                    </a:prstGeom>
                    <a:noFill/>
                    <a:ln>
                      <a:noFill/>
                    </a:ln>
                  </pic:spPr>
                </pic:pic>
              </a:graphicData>
            </a:graphic>
          </wp:inline>
        </w:drawing>
      </w:r>
    </w:p>
    <w:p w14:paraId="3080FE44" w14:textId="77777777" w:rsidR="00391D4C" w:rsidRPr="001068AC" w:rsidRDefault="00000000" w:rsidP="001068AC">
      <w:pPr>
        <w:jc w:val="center"/>
        <w:rPr>
          <w:rFonts w:ascii="宋体" w:eastAsia="宋体" w:hAnsi="宋体" w:cs="Times New Roman"/>
          <w:sz w:val="18"/>
          <w:szCs w:val="18"/>
        </w:rPr>
      </w:pPr>
      <w:r w:rsidRPr="001068AC">
        <w:rPr>
          <w:rFonts w:ascii="宋体" w:eastAsia="宋体" w:hAnsi="宋体" w:cs="Times New Roman"/>
          <w:sz w:val="18"/>
          <w:szCs w:val="18"/>
        </w:rPr>
        <w:t>1-楼板结构层；2-石膏基隔声保温层；3-界面处理剂；4-石膏基</w:t>
      </w:r>
      <w:proofErr w:type="gramStart"/>
      <w:r w:rsidRPr="001068AC">
        <w:rPr>
          <w:rFonts w:ascii="宋体" w:eastAsia="宋体" w:hAnsi="宋体" w:cs="Times New Roman"/>
          <w:sz w:val="18"/>
          <w:szCs w:val="18"/>
        </w:rPr>
        <w:t>自流平</w:t>
      </w:r>
      <w:proofErr w:type="gramEnd"/>
      <w:r w:rsidRPr="001068AC">
        <w:rPr>
          <w:rFonts w:ascii="宋体" w:eastAsia="宋体" w:hAnsi="宋体" w:cs="Times New Roman"/>
          <w:sz w:val="18"/>
          <w:szCs w:val="18"/>
        </w:rPr>
        <w:t>砂浆保护层；5-防水透气膜；6-企</w:t>
      </w:r>
      <w:proofErr w:type="gramStart"/>
      <w:r w:rsidRPr="001068AC">
        <w:rPr>
          <w:rFonts w:ascii="宋体" w:eastAsia="宋体" w:hAnsi="宋体" w:cs="Times New Roman"/>
          <w:sz w:val="18"/>
          <w:szCs w:val="18"/>
        </w:rPr>
        <w:t>口类木</w:t>
      </w:r>
      <w:proofErr w:type="gramEnd"/>
      <w:r w:rsidRPr="001068AC">
        <w:rPr>
          <w:rFonts w:ascii="宋体" w:eastAsia="宋体" w:hAnsi="宋体" w:cs="Times New Roman"/>
          <w:sz w:val="18"/>
          <w:szCs w:val="18"/>
        </w:rPr>
        <w:t>地板；7-竖向隔声片；8-建筑密封胶；9-踢脚板</w:t>
      </w:r>
    </w:p>
    <w:p w14:paraId="5FA74168" w14:textId="77777777" w:rsidR="00391D4C" w:rsidRPr="001068AC" w:rsidRDefault="00000000" w:rsidP="001068AC">
      <w:pPr>
        <w:spacing w:line="360" w:lineRule="auto"/>
        <w:jc w:val="center"/>
        <w:rPr>
          <w:rFonts w:ascii="宋体" w:eastAsia="宋体" w:hAnsi="宋体" w:cs="Times New Roman"/>
          <w:b/>
          <w:bCs/>
          <w:sz w:val="18"/>
          <w:szCs w:val="18"/>
        </w:rPr>
      </w:pPr>
      <w:r w:rsidRPr="001068AC">
        <w:rPr>
          <w:rFonts w:ascii="宋体" w:eastAsia="宋体" w:hAnsi="宋体" w:cs="Times New Roman"/>
          <w:b/>
          <w:bCs/>
          <w:sz w:val="18"/>
          <w:szCs w:val="18"/>
        </w:rPr>
        <w:t>图5.3.4-1 木地板饰面石膏复合材料建筑楼板隔声保温系统基本构造</w:t>
      </w:r>
    </w:p>
    <w:p w14:paraId="2E85104B" w14:textId="77777777" w:rsidR="00391D4C" w:rsidRDefault="00391D4C">
      <w:pPr>
        <w:spacing w:line="276" w:lineRule="auto"/>
        <w:jc w:val="center"/>
        <w:rPr>
          <w:rFonts w:ascii="Times New Roman" w:eastAsia="宋体" w:hAnsi="Times New Roman" w:cs="Times New Roman"/>
          <w:b/>
          <w:bCs/>
          <w:sz w:val="24"/>
          <w:szCs w:val="21"/>
        </w:rPr>
      </w:pPr>
    </w:p>
    <w:p w14:paraId="41CEDB19" w14:textId="77777777" w:rsidR="00391D4C" w:rsidRDefault="00000000">
      <w:pPr>
        <w:spacing w:line="312" w:lineRule="auto"/>
        <w:jc w:val="center"/>
        <w:rPr>
          <w:rFonts w:ascii="Times New Roman" w:eastAsia="宋体" w:hAnsi="Times New Roman" w:cs="Times New Roman"/>
          <w:sz w:val="18"/>
          <w:szCs w:val="18"/>
        </w:rPr>
      </w:pPr>
      <w:r>
        <w:rPr>
          <w:rFonts w:ascii="Times New Roman" w:eastAsia="宋体" w:hAnsi="Times New Roman" w:cs="Times New Roman"/>
          <w:noProof/>
          <w:sz w:val="18"/>
          <w:szCs w:val="18"/>
        </w:rPr>
        <w:drawing>
          <wp:inline distT="0" distB="0" distL="114300" distR="114300" wp14:anchorId="5838E3D6" wp14:editId="19896DD3">
            <wp:extent cx="2616835" cy="1617980"/>
            <wp:effectExtent l="0" t="0" r="2540" b="1270"/>
            <wp:docPr id="17"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26"/>
                    <pic:cNvPicPr>
                      <a:picLocks noChangeAspect="1"/>
                    </pic:cNvPicPr>
                  </pic:nvPicPr>
                  <pic:blipFill>
                    <a:blip r:embed="rId16"/>
                    <a:stretch>
                      <a:fillRect/>
                    </a:stretch>
                  </pic:blipFill>
                  <pic:spPr>
                    <a:xfrm>
                      <a:off x="0" y="0"/>
                      <a:ext cx="2616835" cy="1617980"/>
                    </a:xfrm>
                    <a:prstGeom prst="rect">
                      <a:avLst/>
                    </a:prstGeom>
                    <a:noFill/>
                    <a:ln>
                      <a:noFill/>
                    </a:ln>
                  </pic:spPr>
                </pic:pic>
              </a:graphicData>
            </a:graphic>
          </wp:inline>
        </w:drawing>
      </w:r>
    </w:p>
    <w:p w14:paraId="37B81D5B" w14:textId="77777777" w:rsidR="00391D4C" w:rsidRPr="001068AC" w:rsidRDefault="00000000" w:rsidP="001068AC">
      <w:pPr>
        <w:jc w:val="center"/>
        <w:rPr>
          <w:rFonts w:ascii="宋体" w:eastAsia="宋体" w:hAnsi="宋体" w:cs="Times New Roman"/>
          <w:sz w:val="18"/>
          <w:szCs w:val="18"/>
        </w:rPr>
      </w:pPr>
      <w:r>
        <w:rPr>
          <w:rFonts w:ascii="Times New Roman" w:eastAsia="宋体" w:hAnsi="Times New Roman" w:cs="Times New Roman"/>
          <w:sz w:val="18"/>
          <w:szCs w:val="18"/>
        </w:rPr>
        <w:t xml:space="preserve">  </w:t>
      </w:r>
      <w:r w:rsidRPr="001068AC">
        <w:rPr>
          <w:rFonts w:ascii="宋体" w:eastAsia="宋体" w:hAnsi="宋体" w:cs="Times New Roman"/>
          <w:sz w:val="18"/>
          <w:szCs w:val="18"/>
        </w:rPr>
        <w:t>1-面砖/石材；2-粘结砂浆层（采用水泥基瓷砖时应涂刷界面剂）；3-石膏基</w:t>
      </w:r>
      <w:proofErr w:type="gramStart"/>
      <w:r w:rsidRPr="001068AC">
        <w:rPr>
          <w:rFonts w:ascii="宋体" w:eastAsia="宋体" w:hAnsi="宋体" w:cs="Times New Roman"/>
          <w:sz w:val="18"/>
          <w:szCs w:val="18"/>
        </w:rPr>
        <w:t>自流平</w:t>
      </w:r>
      <w:proofErr w:type="gramEnd"/>
      <w:r w:rsidRPr="001068AC">
        <w:rPr>
          <w:rFonts w:ascii="宋体" w:eastAsia="宋体" w:hAnsi="宋体" w:cs="Times New Roman"/>
          <w:sz w:val="18"/>
          <w:szCs w:val="18"/>
        </w:rPr>
        <w:t>砂浆保护层；4-石膏基隔声保温层；5-楼板结构层；6-竖向隔声片；7-建筑密封胶；8-踢脚板</w:t>
      </w:r>
    </w:p>
    <w:p w14:paraId="3330CE97" w14:textId="00E1313B" w:rsidR="00391D4C" w:rsidRPr="001068AC" w:rsidRDefault="00000000" w:rsidP="001068AC">
      <w:pPr>
        <w:spacing w:line="360" w:lineRule="auto"/>
        <w:jc w:val="center"/>
        <w:rPr>
          <w:rFonts w:ascii="宋体" w:eastAsia="宋体" w:hAnsi="宋体" w:cs="Times New Roman"/>
          <w:b/>
          <w:bCs/>
          <w:sz w:val="24"/>
          <w:szCs w:val="21"/>
        </w:rPr>
      </w:pPr>
      <w:r w:rsidRPr="001068AC">
        <w:rPr>
          <w:rFonts w:ascii="宋体" w:eastAsia="宋体" w:hAnsi="宋体" w:cs="Times New Roman"/>
          <w:b/>
          <w:bCs/>
          <w:sz w:val="18"/>
          <w:szCs w:val="18"/>
        </w:rPr>
        <w:t>图5.3.4-2 面砖/石材饰面石膏复合材料建筑楼板隔声保温系统基本构造</w:t>
      </w:r>
    </w:p>
    <w:p w14:paraId="7272369E" w14:textId="5CACB6D9" w:rsidR="00391D4C" w:rsidRPr="001068AC" w:rsidRDefault="001068AC" w:rsidP="00104A4A">
      <w:pPr>
        <w:rPr>
          <w:rFonts w:ascii="宋体" w:eastAsia="宋体" w:hAnsi="宋体" w:cs="Times New Roman"/>
          <w:szCs w:val="21"/>
        </w:rPr>
      </w:pPr>
      <w:r w:rsidRPr="00036EA2">
        <w:rPr>
          <w:rFonts w:ascii="黑体" w:eastAsia="黑体" w:hAnsi="黑体" w:cs="Times New Roman"/>
          <w:b/>
          <w:bCs/>
        </w:rPr>
        <w:t>5.3.5</w:t>
      </w:r>
      <w:r w:rsidRPr="0091035E">
        <w:rPr>
          <w:rFonts w:eastAsia="宋体" w:hAnsi="宋体" w:cs="Times New Roman"/>
        </w:rPr>
        <w:t xml:space="preserve"> </w:t>
      </w:r>
      <w:r>
        <w:rPr>
          <w:rFonts w:eastAsia="宋体" w:hAnsi="宋体" w:cs="Times New Roman" w:hint="eastAsia"/>
        </w:rPr>
        <w:t xml:space="preserve"> </w:t>
      </w:r>
      <w:r w:rsidRPr="001068AC">
        <w:rPr>
          <w:rFonts w:ascii="宋体" w:eastAsia="宋体" w:hAnsi="宋体" w:cs="Times New Roman"/>
          <w:szCs w:val="21"/>
        </w:rPr>
        <w:t>石膏基隔声保温层构造设计应符合下列规定：</w:t>
      </w:r>
    </w:p>
    <w:p w14:paraId="22A63B58" w14:textId="3EDE032C" w:rsidR="00391D4C" w:rsidRPr="001068AC" w:rsidRDefault="001068AC" w:rsidP="00104A4A">
      <w:pPr>
        <w:ind w:firstLineChars="200" w:firstLine="422"/>
        <w:rPr>
          <w:rFonts w:ascii="宋体" w:eastAsia="宋体" w:hAnsi="宋体" w:cs="Times New Roman"/>
          <w:szCs w:val="21"/>
        </w:rPr>
      </w:pPr>
      <w:r w:rsidRPr="001068AC">
        <w:rPr>
          <w:rFonts w:ascii="黑体" w:eastAsia="黑体" w:hAnsi="黑体" w:cs="Times New Roman"/>
          <w:b/>
          <w:bCs/>
        </w:rPr>
        <w:t>1</w:t>
      </w:r>
      <w:r w:rsidRPr="001068AC">
        <w:rPr>
          <w:rFonts w:ascii="宋体" w:eastAsia="宋体" w:hAnsi="宋体" w:cs="Times New Roman" w:hint="eastAsia"/>
        </w:rPr>
        <w:t xml:space="preserve">  </w:t>
      </w:r>
      <w:r w:rsidRPr="001068AC">
        <w:rPr>
          <w:rFonts w:ascii="宋体" w:eastAsia="宋体" w:hAnsi="宋体" w:cs="Times New Roman"/>
          <w:szCs w:val="21"/>
        </w:rPr>
        <w:t>石膏基隔声保温层厚度应根据现行建筑节能设计标准和隔声设计标准，按照表5.2.2确定；</w:t>
      </w:r>
    </w:p>
    <w:p w14:paraId="5E3F60D4" w14:textId="6AEBE44F" w:rsidR="00391D4C" w:rsidRDefault="001068AC" w:rsidP="00104A4A">
      <w:pPr>
        <w:ind w:firstLineChars="200" w:firstLine="422"/>
        <w:rPr>
          <w:rFonts w:ascii="Times New Roman" w:eastAsia="宋体" w:hAnsi="Times New Roman" w:cs="Times New Roman"/>
          <w:b/>
          <w:bCs/>
          <w:szCs w:val="21"/>
        </w:rPr>
      </w:pPr>
      <w:r w:rsidRPr="001068AC">
        <w:rPr>
          <w:rFonts w:ascii="黑体" w:eastAsia="黑体" w:hAnsi="黑体" w:cs="Times New Roman"/>
          <w:b/>
          <w:bCs/>
        </w:rPr>
        <w:t>2</w:t>
      </w:r>
      <w:r w:rsidRPr="001068AC">
        <w:rPr>
          <w:rFonts w:ascii="宋体" w:eastAsia="宋体" w:hAnsi="宋体" w:cs="Times New Roman" w:hint="eastAsia"/>
        </w:rPr>
        <w:t xml:space="preserve">  </w:t>
      </w:r>
      <w:r w:rsidRPr="001068AC">
        <w:rPr>
          <w:rFonts w:ascii="宋体" w:eastAsia="宋体" w:hAnsi="宋体" w:cs="Times New Roman"/>
          <w:szCs w:val="21"/>
        </w:rPr>
        <w:t>楼面隔声保温系统与侧墙拼接处应采用竖向隔离片进行</w:t>
      </w:r>
      <w:proofErr w:type="gramStart"/>
      <w:r w:rsidRPr="001068AC">
        <w:rPr>
          <w:rFonts w:ascii="宋体" w:eastAsia="宋体" w:hAnsi="宋体" w:cs="Times New Roman"/>
          <w:szCs w:val="21"/>
        </w:rPr>
        <w:t>隔热及断声桥</w:t>
      </w:r>
      <w:proofErr w:type="gramEnd"/>
      <w:r w:rsidRPr="001068AC">
        <w:rPr>
          <w:rFonts w:ascii="宋体" w:eastAsia="宋体" w:hAnsi="宋体" w:cs="Times New Roman"/>
          <w:szCs w:val="21"/>
        </w:rPr>
        <w:t>处理，竖向</w:t>
      </w:r>
      <w:proofErr w:type="gramStart"/>
      <w:r w:rsidRPr="001068AC">
        <w:rPr>
          <w:rFonts w:ascii="宋体" w:eastAsia="宋体" w:hAnsi="宋体" w:cs="Times New Roman"/>
          <w:szCs w:val="21"/>
        </w:rPr>
        <w:t>隔离片铺贴于</w:t>
      </w:r>
      <w:proofErr w:type="gramEnd"/>
      <w:r w:rsidRPr="001068AC">
        <w:rPr>
          <w:rFonts w:ascii="宋体" w:eastAsia="宋体" w:hAnsi="宋体" w:cs="Times New Roman"/>
          <w:szCs w:val="21"/>
        </w:rPr>
        <w:t>墙体表面，高度应高于保护层的厚度</w:t>
      </w:r>
      <w:r>
        <w:rPr>
          <w:rFonts w:ascii="Times New Roman" w:eastAsia="宋体" w:hAnsi="Times New Roman" w:cs="Times New Roman"/>
          <w:szCs w:val="21"/>
        </w:rPr>
        <w:t>。</w:t>
      </w:r>
    </w:p>
    <w:p w14:paraId="40729841" w14:textId="499764BE" w:rsidR="00391D4C" w:rsidRPr="001068AC" w:rsidRDefault="001068AC" w:rsidP="00104A4A">
      <w:pPr>
        <w:rPr>
          <w:rFonts w:ascii="宋体" w:eastAsia="宋体" w:hAnsi="宋体" w:cs="Times New Roman"/>
          <w:szCs w:val="21"/>
        </w:rPr>
      </w:pPr>
      <w:r w:rsidRPr="00036EA2">
        <w:rPr>
          <w:rFonts w:ascii="黑体" w:eastAsia="黑体" w:hAnsi="黑体" w:cs="Times New Roman"/>
          <w:b/>
          <w:bCs/>
        </w:rPr>
        <w:t>5.3.6</w:t>
      </w:r>
      <w:r w:rsidRPr="0091035E">
        <w:rPr>
          <w:rFonts w:eastAsia="宋体" w:hAnsi="宋体" w:cs="Times New Roman"/>
        </w:rPr>
        <w:t xml:space="preserve"> </w:t>
      </w:r>
      <w:r w:rsidRPr="001068AC">
        <w:rPr>
          <w:rFonts w:ascii="宋体" w:eastAsia="宋体" w:hAnsi="宋体" w:cs="Times New Roman" w:hint="eastAsia"/>
        </w:rPr>
        <w:t xml:space="preserve"> </w:t>
      </w:r>
      <w:r w:rsidRPr="001068AC">
        <w:rPr>
          <w:rFonts w:ascii="宋体" w:eastAsia="宋体" w:hAnsi="宋体" w:cs="Times New Roman"/>
          <w:szCs w:val="21"/>
        </w:rPr>
        <w:t>石膏基</w:t>
      </w:r>
      <w:proofErr w:type="gramStart"/>
      <w:r w:rsidRPr="001068AC">
        <w:rPr>
          <w:rFonts w:ascii="宋体" w:eastAsia="宋体" w:hAnsi="宋体" w:cs="Times New Roman"/>
          <w:szCs w:val="21"/>
        </w:rPr>
        <w:t>自流平</w:t>
      </w:r>
      <w:proofErr w:type="gramEnd"/>
      <w:r w:rsidRPr="001068AC">
        <w:rPr>
          <w:rFonts w:ascii="宋体" w:eastAsia="宋体" w:hAnsi="宋体" w:cs="Times New Roman"/>
          <w:szCs w:val="21"/>
        </w:rPr>
        <w:t>砂浆保护层构造设计应符合下列规定：</w:t>
      </w:r>
    </w:p>
    <w:p w14:paraId="0747DD65" w14:textId="4DDCF46D" w:rsidR="00391D4C" w:rsidRPr="001068AC" w:rsidRDefault="0003076F" w:rsidP="00104A4A">
      <w:pPr>
        <w:ind w:firstLineChars="200" w:firstLine="422"/>
        <w:rPr>
          <w:rFonts w:ascii="宋体" w:eastAsia="宋体" w:hAnsi="宋体" w:cs="Times New Roman"/>
          <w:szCs w:val="21"/>
        </w:rPr>
      </w:pPr>
      <w:r w:rsidRPr="00036EA2">
        <w:rPr>
          <w:rFonts w:ascii="黑体" w:eastAsia="黑体" w:hAnsi="黑体" w:cs="Times New Roman"/>
          <w:b/>
          <w:bCs/>
        </w:rPr>
        <w:t>1</w:t>
      </w:r>
      <w:r>
        <w:rPr>
          <w:rFonts w:eastAsia="宋体" w:hAnsi="宋体" w:cs="Times New Roman" w:hint="eastAsia"/>
        </w:rPr>
        <w:t xml:space="preserve">  </w:t>
      </w:r>
      <w:r w:rsidRPr="001068AC">
        <w:rPr>
          <w:rFonts w:ascii="宋体" w:eastAsia="宋体" w:hAnsi="宋体" w:cs="Times New Roman"/>
          <w:szCs w:val="21"/>
        </w:rPr>
        <w:t>采用石膏基</w:t>
      </w:r>
      <w:proofErr w:type="gramStart"/>
      <w:r w:rsidRPr="001068AC">
        <w:rPr>
          <w:rFonts w:ascii="宋体" w:eastAsia="宋体" w:hAnsi="宋体" w:cs="Times New Roman"/>
          <w:szCs w:val="21"/>
        </w:rPr>
        <w:t>自流平</w:t>
      </w:r>
      <w:proofErr w:type="gramEnd"/>
      <w:r w:rsidRPr="001068AC">
        <w:rPr>
          <w:rFonts w:ascii="宋体" w:eastAsia="宋体" w:hAnsi="宋体" w:cs="Times New Roman"/>
          <w:szCs w:val="21"/>
        </w:rPr>
        <w:t>砂浆作为保护层，强度等级不应低于G25；</w:t>
      </w:r>
    </w:p>
    <w:p w14:paraId="6B050EC1" w14:textId="17FE8BCA" w:rsidR="00391D4C" w:rsidRPr="001068AC" w:rsidRDefault="0003076F" w:rsidP="00104A4A">
      <w:pPr>
        <w:ind w:firstLineChars="200" w:firstLine="422"/>
        <w:rPr>
          <w:rFonts w:ascii="宋体" w:eastAsia="宋体" w:hAnsi="宋体" w:cs="Times New Roman"/>
          <w:szCs w:val="21"/>
        </w:rPr>
      </w:pPr>
      <w:r w:rsidRPr="00036EA2">
        <w:rPr>
          <w:rFonts w:ascii="黑体" w:eastAsia="黑体" w:hAnsi="黑体" w:cs="Times New Roman"/>
          <w:b/>
          <w:bCs/>
        </w:rPr>
        <w:t>2</w:t>
      </w:r>
      <w:r>
        <w:rPr>
          <w:rFonts w:eastAsia="宋体" w:hAnsi="宋体" w:cs="Times New Roman" w:hint="eastAsia"/>
        </w:rPr>
        <w:t xml:space="preserve">  </w:t>
      </w:r>
      <w:r w:rsidRPr="001068AC">
        <w:rPr>
          <w:rFonts w:ascii="宋体" w:eastAsia="宋体" w:hAnsi="宋体" w:cs="Times New Roman"/>
          <w:szCs w:val="21"/>
        </w:rPr>
        <w:t>保护层应设置伸缩缝，伸缩缝设置应符合下列规定：</w:t>
      </w:r>
    </w:p>
    <w:p w14:paraId="3C14029E" w14:textId="77777777" w:rsidR="00391D4C" w:rsidRPr="001068AC" w:rsidRDefault="00000000" w:rsidP="00104A4A">
      <w:pPr>
        <w:numPr>
          <w:ilvl w:val="0"/>
          <w:numId w:val="4"/>
        </w:numPr>
        <w:rPr>
          <w:rFonts w:ascii="宋体" w:eastAsia="宋体" w:hAnsi="宋体" w:cs="Times New Roman"/>
          <w:szCs w:val="21"/>
        </w:rPr>
      </w:pPr>
      <w:r w:rsidRPr="001068AC">
        <w:rPr>
          <w:rFonts w:ascii="宋体" w:eastAsia="宋体" w:hAnsi="宋体" w:cs="Times New Roman"/>
          <w:szCs w:val="21"/>
        </w:rPr>
        <w:t>房间楼板面积大于30m</w:t>
      </w:r>
      <w:r w:rsidRPr="001068AC">
        <w:rPr>
          <w:rFonts w:ascii="宋体" w:eastAsia="宋体" w:hAnsi="宋体" w:cs="Times New Roman"/>
          <w:szCs w:val="21"/>
          <w:vertAlign w:val="superscript"/>
        </w:rPr>
        <w:t>2</w:t>
      </w:r>
      <w:r w:rsidRPr="001068AC">
        <w:rPr>
          <w:rFonts w:ascii="宋体" w:eastAsia="宋体" w:hAnsi="宋体" w:cs="Times New Roman"/>
          <w:szCs w:val="21"/>
        </w:rPr>
        <w:t>，边长大于4.0m时，应设置伸缩缝，其间距不应大于4.0m。</w:t>
      </w:r>
    </w:p>
    <w:p w14:paraId="66B52EA7" w14:textId="77777777" w:rsidR="00391D4C" w:rsidRDefault="00000000" w:rsidP="00104A4A">
      <w:pPr>
        <w:numPr>
          <w:ilvl w:val="0"/>
          <w:numId w:val="4"/>
        </w:numPr>
        <w:rPr>
          <w:rFonts w:ascii="Times New Roman" w:eastAsia="宋体" w:hAnsi="Times New Roman" w:cs="Times New Roman"/>
          <w:szCs w:val="21"/>
        </w:rPr>
      </w:pPr>
      <w:r w:rsidRPr="001068AC">
        <w:rPr>
          <w:rFonts w:ascii="宋体" w:eastAsia="宋体" w:hAnsi="宋体" w:cs="Times New Roman"/>
          <w:szCs w:val="21"/>
        </w:rPr>
        <w:t>门洞口两侧、房间阳角处、隔声保温楼板与非隔声保温楼板交界处应设置伸缩缝，如图5.3.5所示</w:t>
      </w:r>
      <w:r>
        <w:rPr>
          <w:rFonts w:ascii="Times New Roman" w:eastAsia="宋体" w:hAnsi="Times New Roman" w:cs="Times New Roman"/>
          <w:szCs w:val="21"/>
        </w:rPr>
        <w:t>。</w:t>
      </w:r>
    </w:p>
    <w:p w14:paraId="4FCBB2E7" w14:textId="77777777" w:rsidR="00391D4C" w:rsidRDefault="00000000">
      <w:pPr>
        <w:spacing w:line="312" w:lineRule="auto"/>
        <w:jc w:val="center"/>
        <w:rPr>
          <w:rFonts w:ascii="Times New Roman" w:eastAsia="宋体" w:hAnsi="Times New Roman" w:cs="Times New Roman"/>
          <w:sz w:val="24"/>
          <w:szCs w:val="24"/>
        </w:rPr>
      </w:pPr>
      <w:r>
        <w:rPr>
          <w:rFonts w:ascii="Times New Roman" w:eastAsia="宋体" w:hAnsi="Times New Roman" w:cs="Times New Roman"/>
          <w:noProof/>
          <w:sz w:val="24"/>
          <w:szCs w:val="24"/>
        </w:rPr>
        <w:lastRenderedPageBreak/>
        <w:drawing>
          <wp:inline distT="0" distB="0" distL="114300" distR="114300" wp14:anchorId="4846EC67" wp14:editId="63E80076">
            <wp:extent cx="2106930" cy="2112645"/>
            <wp:effectExtent l="0" t="0" r="7620" b="1905"/>
            <wp:docPr id="20" name="图片 27" descr="C:\Users\Administrator\Documents\WeChat Files\wxid_446rrkyeltlc21\FileStorage\Temp\17011589307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7" descr="C:\Users\Administrator\Documents\WeChat Files\wxid_446rrkyeltlc21\FileStorage\Temp\1701158930720.png"/>
                    <pic:cNvPicPr>
                      <a:picLocks noChangeAspect="1"/>
                    </pic:cNvPicPr>
                  </pic:nvPicPr>
                  <pic:blipFill>
                    <a:blip r:embed="rId17"/>
                    <a:srcRect b="6227"/>
                    <a:stretch>
                      <a:fillRect/>
                    </a:stretch>
                  </pic:blipFill>
                  <pic:spPr>
                    <a:xfrm>
                      <a:off x="0" y="0"/>
                      <a:ext cx="2114013" cy="2119916"/>
                    </a:xfrm>
                    <a:prstGeom prst="rect">
                      <a:avLst/>
                    </a:prstGeom>
                    <a:noFill/>
                    <a:ln>
                      <a:noFill/>
                    </a:ln>
                  </pic:spPr>
                </pic:pic>
              </a:graphicData>
            </a:graphic>
          </wp:inline>
        </w:drawing>
      </w:r>
    </w:p>
    <w:p w14:paraId="549B39E2" w14:textId="77777777" w:rsidR="00391D4C" w:rsidRPr="0003076F" w:rsidRDefault="00000000" w:rsidP="0003076F">
      <w:pPr>
        <w:spacing w:line="360" w:lineRule="auto"/>
        <w:jc w:val="center"/>
        <w:rPr>
          <w:rFonts w:ascii="宋体" w:eastAsia="宋体" w:hAnsi="宋体" w:cs="Times New Roman"/>
          <w:b/>
          <w:bCs/>
          <w:sz w:val="32"/>
          <w:szCs w:val="32"/>
        </w:rPr>
      </w:pPr>
      <w:r w:rsidRPr="0003076F">
        <w:rPr>
          <w:rFonts w:ascii="宋体" w:eastAsia="宋体" w:hAnsi="宋体" w:cs="Times New Roman"/>
          <w:b/>
          <w:bCs/>
          <w:sz w:val="18"/>
          <w:szCs w:val="18"/>
        </w:rPr>
        <w:t>图5.3.6石膏复合材料建筑楼板隔声保温系统伸缩缝设置示意图</w:t>
      </w:r>
    </w:p>
    <w:p w14:paraId="62087781" w14:textId="77777777" w:rsidR="00391D4C" w:rsidRDefault="00000000">
      <w:pPr>
        <w:widowControl/>
        <w:jc w:val="left"/>
        <w:rPr>
          <w:rFonts w:ascii="Times New Roman" w:eastAsia="宋体" w:hAnsi="Times New Roman" w:cs="Times New Roman"/>
          <w:b/>
          <w:bCs/>
          <w:sz w:val="32"/>
          <w:szCs w:val="32"/>
        </w:rPr>
      </w:pPr>
      <w:r>
        <w:rPr>
          <w:rFonts w:ascii="Times New Roman" w:eastAsia="宋体" w:hAnsi="Times New Roman" w:cs="Times New Roman"/>
          <w:b/>
          <w:bCs/>
          <w:sz w:val="32"/>
          <w:szCs w:val="32"/>
        </w:rPr>
        <w:br w:type="page"/>
      </w:r>
    </w:p>
    <w:p w14:paraId="79DD78FC" w14:textId="6F325638" w:rsidR="00391D4C" w:rsidRPr="0003076F" w:rsidRDefault="0003076F" w:rsidP="0003076F">
      <w:pPr>
        <w:spacing w:afterLines="50" w:after="156"/>
        <w:jc w:val="center"/>
        <w:outlineLvl w:val="0"/>
        <w:rPr>
          <w:rFonts w:ascii="黑体" w:eastAsia="黑体" w:hAnsi="黑体"/>
          <w:sz w:val="32"/>
          <w:szCs w:val="32"/>
        </w:rPr>
      </w:pPr>
      <w:bookmarkStart w:id="156" w:name="_Toc169104641"/>
      <w:bookmarkStart w:id="157" w:name="_Toc169598812"/>
      <w:bookmarkStart w:id="158" w:name="_Toc169599080"/>
      <w:r w:rsidRPr="00F34047">
        <w:rPr>
          <w:rFonts w:ascii="黑体" w:eastAsia="黑体" w:hAnsi="黑体"/>
          <w:sz w:val="32"/>
          <w:szCs w:val="32"/>
        </w:rPr>
        <w:lastRenderedPageBreak/>
        <w:t>6</w:t>
      </w:r>
      <w:r>
        <w:rPr>
          <w:rFonts w:ascii="黑体" w:eastAsia="黑体" w:hAnsi="黑体" w:hint="eastAsia"/>
          <w:sz w:val="32"/>
          <w:szCs w:val="32"/>
        </w:rPr>
        <w:t xml:space="preserve">  </w:t>
      </w:r>
      <w:r w:rsidRPr="00F34047">
        <w:rPr>
          <w:rFonts w:ascii="黑体" w:eastAsia="黑体" w:hAnsi="黑体"/>
          <w:sz w:val="32"/>
          <w:szCs w:val="32"/>
        </w:rPr>
        <w:t>施</w:t>
      </w:r>
      <w:r>
        <w:rPr>
          <w:rFonts w:ascii="黑体" w:eastAsia="黑体" w:hAnsi="黑体" w:hint="eastAsia"/>
          <w:sz w:val="32"/>
          <w:szCs w:val="32"/>
        </w:rPr>
        <w:t xml:space="preserve">    </w:t>
      </w:r>
      <w:r w:rsidRPr="00F34047">
        <w:rPr>
          <w:rFonts w:ascii="黑体" w:eastAsia="黑体" w:hAnsi="黑体"/>
          <w:sz w:val="32"/>
          <w:szCs w:val="32"/>
        </w:rPr>
        <w:t>工</w:t>
      </w:r>
      <w:bookmarkEnd w:id="140"/>
      <w:bookmarkEnd w:id="156"/>
      <w:bookmarkEnd w:id="157"/>
      <w:bookmarkEnd w:id="158"/>
    </w:p>
    <w:p w14:paraId="407755AE" w14:textId="2E7DE6D2" w:rsidR="00391D4C" w:rsidRPr="0003076F" w:rsidRDefault="0003076F" w:rsidP="0003076F">
      <w:pPr>
        <w:keepNext/>
        <w:keepLines/>
        <w:spacing w:before="260" w:after="260"/>
        <w:jc w:val="center"/>
        <w:outlineLvl w:val="1"/>
        <w:rPr>
          <w:rFonts w:ascii="黑体" w:eastAsia="黑体" w:hAnsi="黑体" w:cstheme="majorBidi"/>
          <w:sz w:val="24"/>
          <w:szCs w:val="24"/>
        </w:rPr>
      </w:pPr>
      <w:bookmarkStart w:id="159" w:name="_Toc142144610"/>
      <w:bookmarkStart w:id="160" w:name="_Toc169104642"/>
      <w:bookmarkStart w:id="161" w:name="_Toc169598813"/>
      <w:bookmarkStart w:id="162" w:name="_Toc169599081"/>
      <w:r w:rsidRPr="0003076F">
        <w:rPr>
          <w:rFonts w:ascii="黑体" w:eastAsia="黑体" w:hAnsi="黑体" w:cstheme="majorBidi"/>
          <w:sz w:val="24"/>
          <w:szCs w:val="24"/>
        </w:rPr>
        <w:t>6.1</w:t>
      </w:r>
      <w:r w:rsidRPr="0003076F">
        <w:rPr>
          <w:rFonts w:ascii="黑体" w:eastAsia="黑体" w:hAnsi="黑体" w:cstheme="majorBidi" w:hint="eastAsia"/>
          <w:sz w:val="24"/>
          <w:szCs w:val="24"/>
        </w:rPr>
        <w:t xml:space="preserve">  </w:t>
      </w:r>
      <w:proofErr w:type="gramStart"/>
      <w:r w:rsidRPr="0003076F">
        <w:rPr>
          <w:rFonts w:ascii="黑体" w:eastAsia="黑体" w:hAnsi="黑体" w:cstheme="majorBidi"/>
          <w:sz w:val="24"/>
          <w:szCs w:val="24"/>
        </w:rPr>
        <w:t>一</w:t>
      </w:r>
      <w:proofErr w:type="gramEnd"/>
      <w:r w:rsidRPr="0003076F">
        <w:rPr>
          <w:rFonts w:ascii="黑体" w:eastAsia="黑体" w:hAnsi="黑体" w:cstheme="majorBidi" w:hint="eastAsia"/>
          <w:sz w:val="24"/>
          <w:szCs w:val="24"/>
        </w:rPr>
        <w:t xml:space="preserve"> </w:t>
      </w:r>
      <w:r w:rsidRPr="0003076F">
        <w:rPr>
          <w:rFonts w:ascii="黑体" w:eastAsia="黑体" w:hAnsi="黑体" w:cstheme="majorBidi"/>
          <w:sz w:val="24"/>
          <w:szCs w:val="24"/>
        </w:rPr>
        <w:t>般</w:t>
      </w:r>
      <w:r w:rsidRPr="0003076F">
        <w:rPr>
          <w:rFonts w:ascii="黑体" w:eastAsia="黑体" w:hAnsi="黑体" w:cstheme="majorBidi" w:hint="eastAsia"/>
          <w:sz w:val="24"/>
          <w:szCs w:val="24"/>
        </w:rPr>
        <w:t xml:space="preserve"> </w:t>
      </w:r>
      <w:proofErr w:type="gramStart"/>
      <w:r w:rsidRPr="0003076F">
        <w:rPr>
          <w:rFonts w:ascii="黑体" w:eastAsia="黑体" w:hAnsi="黑体" w:cstheme="majorBidi"/>
          <w:sz w:val="24"/>
          <w:szCs w:val="24"/>
        </w:rPr>
        <w:t>规</w:t>
      </w:r>
      <w:proofErr w:type="gramEnd"/>
      <w:r w:rsidRPr="0003076F">
        <w:rPr>
          <w:rFonts w:ascii="黑体" w:eastAsia="黑体" w:hAnsi="黑体" w:cstheme="majorBidi" w:hint="eastAsia"/>
          <w:sz w:val="24"/>
          <w:szCs w:val="24"/>
        </w:rPr>
        <w:t xml:space="preserve"> </w:t>
      </w:r>
      <w:r w:rsidRPr="0003076F">
        <w:rPr>
          <w:rFonts w:ascii="黑体" w:eastAsia="黑体" w:hAnsi="黑体" w:cstheme="majorBidi"/>
          <w:sz w:val="24"/>
          <w:szCs w:val="24"/>
        </w:rPr>
        <w:t>定</w:t>
      </w:r>
      <w:bookmarkEnd w:id="159"/>
      <w:bookmarkEnd w:id="160"/>
      <w:bookmarkEnd w:id="161"/>
      <w:bookmarkEnd w:id="162"/>
    </w:p>
    <w:p w14:paraId="3D1ED10C" w14:textId="2C390468" w:rsidR="00391D4C" w:rsidRDefault="0003076F" w:rsidP="00104A4A">
      <w:pPr>
        <w:rPr>
          <w:rFonts w:ascii="Times New Roman" w:eastAsia="宋体" w:hAnsi="Times New Roman" w:cs="Times New Roman"/>
          <w:szCs w:val="21"/>
        </w:rPr>
      </w:pPr>
      <w:r w:rsidRPr="00F34047">
        <w:rPr>
          <w:rFonts w:ascii="黑体" w:eastAsia="黑体" w:hAnsi="黑体" w:cs="Times New Roman"/>
          <w:b/>
          <w:bCs/>
        </w:rPr>
        <w:t>6.1.1</w:t>
      </w:r>
      <w:r>
        <w:rPr>
          <w:rFonts w:eastAsia="宋体" w:hAnsi="宋体" w:cs="Times New Roman" w:hint="eastAsia"/>
        </w:rPr>
        <w:t xml:space="preserve"> </w:t>
      </w:r>
      <w:r w:rsidRPr="00F34047">
        <w:rPr>
          <w:rFonts w:eastAsia="宋体" w:hAnsi="宋体" w:cs="Times New Roman"/>
        </w:rPr>
        <w:t xml:space="preserve"> </w:t>
      </w:r>
      <w:r w:rsidRPr="0003076F">
        <w:rPr>
          <w:rFonts w:ascii="宋体" w:eastAsia="宋体" w:hAnsi="宋体" w:cs="Times New Roman"/>
          <w:szCs w:val="21"/>
        </w:rPr>
        <w:t>石膏复合材料建筑楼板隔声保温工程的施工，应在建筑楼板结构工程、墙体抹灰结束并经验收合格后进行，基层质量应符合现行国家标准《建筑地面工程施工质量验收规范》GB 50209、《建筑装饰装修工程质量验收标准》GB 50210的有关规定</w:t>
      </w:r>
      <w:r>
        <w:rPr>
          <w:rFonts w:ascii="Times New Roman" w:eastAsia="宋体" w:hAnsi="Times New Roman" w:cs="Times New Roman"/>
          <w:szCs w:val="21"/>
        </w:rPr>
        <w:t>。</w:t>
      </w:r>
    </w:p>
    <w:p w14:paraId="48D779B5" w14:textId="552CB253" w:rsidR="00391D4C" w:rsidRDefault="0003076F" w:rsidP="00104A4A">
      <w:pPr>
        <w:rPr>
          <w:rFonts w:ascii="Times New Roman" w:eastAsia="宋体" w:hAnsi="Times New Roman" w:cs="Times New Roman"/>
          <w:szCs w:val="21"/>
        </w:rPr>
      </w:pPr>
      <w:r w:rsidRPr="00F34047">
        <w:rPr>
          <w:rFonts w:ascii="黑体" w:eastAsia="黑体" w:hAnsi="黑体" w:cs="Times New Roman"/>
          <w:b/>
          <w:bCs/>
        </w:rPr>
        <w:t>6.1.2</w:t>
      </w:r>
      <w:r w:rsidRPr="00F34047">
        <w:rPr>
          <w:rFonts w:eastAsia="宋体" w:hAnsi="宋体" w:cs="Times New Roman"/>
        </w:rPr>
        <w:t xml:space="preserve"> </w:t>
      </w:r>
      <w:r>
        <w:rPr>
          <w:rFonts w:eastAsia="宋体" w:hAnsi="宋体" w:cs="Times New Roman" w:hint="eastAsia"/>
        </w:rPr>
        <w:t xml:space="preserve"> </w:t>
      </w:r>
      <w:r>
        <w:rPr>
          <w:rFonts w:ascii="Times New Roman" w:eastAsia="宋体" w:hAnsi="Times New Roman" w:cs="Times New Roman"/>
          <w:szCs w:val="21"/>
        </w:rPr>
        <w:t>施工单位应编制专项施工方案并经监理（建设）单位审查批准，在施工前对施工人员进行技术交底和必要的实际操作培训，并留存相应的记录。</w:t>
      </w:r>
    </w:p>
    <w:p w14:paraId="74A36911" w14:textId="71D4FD8D" w:rsidR="00391D4C" w:rsidRDefault="0003076F" w:rsidP="00104A4A">
      <w:pPr>
        <w:rPr>
          <w:rFonts w:ascii="Times New Roman" w:eastAsia="宋体" w:hAnsi="Times New Roman" w:cs="Times New Roman"/>
          <w:szCs w:val="21"/>
        </w:rPr>
      </w:pPr>
      <w:r w:rsidRPr="00F34047">
        <w:rPr>
          <w:rFonts w:ascii="黑体" w:eastAsia="黑体" w:hAnsi="黑体" w:cs="Times New Roman"/>
          <w:b/>
          <w:bCs/>
        </w:rPr>
        <w:t>6.1.3</w:t>
      </w:r>
      <w:r w:rsidRPr="00F34047">
        <w:rPr>
          <w:rFonts w:eastAsia="宋体" w:hAnsi="宋体" w:cs="Times New Roman"/>
        </w:rPr>
        <w:t xml:space="preserve"> </w:t>
      </w:r>
      <w:r>
        <w:rPr>
          <w:rFonts w:eastAsia="宋体" w:hAnsi="宋体" w:cs="Times New Roman" w:hint="eastAsia"/>
        </w:rPr>
        <w:t xml:space="preserve"> </w:t>
      </w:r>
      <w:r>
        <w:rPr>
          <w:rFonts w:ascii="Times New Roman" w:eastAsia="宋体" w:hAnsi="Times New Roman" w:cs="Times New Roman"/>
          <w:szCs w:val="21"/>
        </w:rPr>
        <w:t>对进场的石膏复合楼板隔声保温系统材料进行检查验收，核查产品合格证明文件和性能检验报告，并按本标准规定的检查项目、检验方法和检查数量进行见证取样复验，合格后方可使用。</w:t>
      </w:r>
    </w:p>
    <w:p w14:paraId="3C02B74C" w14:textId="282AA247" w:rsidR="00391D4C" w:rsidRDefault="0003076F" w:rsidP="00104A4A">
      <w:pPr>
        <w:rPr>
          <w:rFonts w:ascii="Times New Roman" w:eastAsia="宋体" w:hAnsi="Times New Roman" w:cs="Times New Roman"/>
          <w:szCs w:val="21"/>
        </w:rPr>
      </w:pPr>
      <w:r w:rsidRPr="00F34047">
        <w:rPr>
          <w:rFonts w:ascii="黑体" w:eastAsia="黑体" w:hAnsi="黑体" w:cs="Times New Roman"/>
          <w:b/>
          <w:bCs/>
        </w:rPr>
        <w:t>6.1.4</w:t>
      </w:r>
      <w:r w:rsidRPr="00F34047">
        <w:rPr>
          <w:rFonts w:eastAsia="宋体" w:hAnsi="宋体" w:cs="Times New Roman"/>
        </w:rPr>
        <w:t xml:space="preserve"> </w:t>
      </w:r>
      <w:r>
        <w:rPr>
          <w:rFonts w:eastAsia="宋体" w:hAnsi="宋体" w:cs="Times New Roman" w:hint="eastAsia"/>
        </w:rPr>
        <w:t xml:space="preserve"> </w:t>
      </w:r>
      <w:r>
        <w:rPr>
          <w:rFonts w:ascii="Times New Roman" w:eastAsia="宋体" w:hAnsi="Times New Roman" w:cs="Times New Roman"/>
          <w:szCs w:val="21"/>
        </w:rPr>
        <w:t>石膏复合楼板隔声保温系统工程大面积施工前，应在现场采用相同材料、构造做法和工艺制作样板，经建设相关单位确认后方可进行施工。</w:t>
      </w:r>
    </w:p>
    <w:p w14:paraId="3505DC24" w14:textId="0ED21306" w:rsidR="00391D4C" w:rsidRPr="0003076F" w:rsidRDefault="0003076F" w:rsidP="00104A4A">
      <w:pPr>
        <w:rPr>
          <w:rFonts w:ascii="宋体" w:eastAsia="宋体" w:hAnsi="宋体" w:cs="Times New Roman"/>
          <w:szCs w:val="21"/>
        </w:rPr>
      </w:pPr>
      <w:r w:rsidRPr="00F34047">
        <w:rPr>
          <w:rFonts w:ascii="黑体" w:eastAsia="黑体" w:hAnsi="黑体" w:cs="Times New Roman"/>
          <w:b/>
          <w:bCs/>
        </w:rPr>
        <w:t>6.1.5</w:t>
      </w:r>
      <w:r>
        <w:rPr>
          <w:rFonts w:eastAsia="宋体" w:hAnsi="宋体" w:cs="Times New Roman" w:hint="eastAsia"/>
        </w:rPr>
        <w:t xml:space="preserve"> </w:t>
      </w:r>
      <w:r w:rsidRPr="00F34047">
        <w:rPr>
          <w:rFonts w:eastAsia="宋体" w:hAnsi="宋体" w:cs="Times New Roman"/>
        </w:rPr>
        <w:t xml:space="preserve"> </w:t>
      </w:r>
      <w:r w:rsidRPr="0003076F">
        <w:rPr>
          <w:rFonts w:ascii="宋体" w:eastAsia="宋体" w:hAnsi="宋体" w:cs="Times New Roman"/>
          <w:szCs w:val="21"/>
        </w:rPr>
        <w:t>石膏复合楼板隔声保温工程施工过程中，各道工序之间应做好交接检查验收，并做好隐蔽工程验收记录，保留必要的影像资料。</w:t>
      </w:r>
    </w:p>
    <w:p w14:paraId="3CDB0E4C" w14:textId="631AB5C8" w:rsidR="00391D4C" w:rsidRDefault="0003076F" w:rsidP="00104A4A">
      <w:pPr>
        <w:rPr>
          <w:rFonts w:ascii="Times New Roman" w:eastAsia="宋体" w:hAnsi="Times New Roman" w:cs="Times New Roman"/>
          <w:szCs w:val="21"/>
        </w:rPr>
      </w:pPr>
      <w:r w:rsidRPr="00F34047">
        <w:rPr>
          <w:rFonts w:ascii="黑体" w:eastAsia="黑体" w:hAnsi="黑体" w:cs="Times New Roman"/>
          <w:b/>
          <w:bCs/>
        </w:rPr>
        <w:t xml:space="preserve">6.1.6 </w:t>
      </w:r>
      <w:r>
        <w:rPr>
          <w:rFonts w:eastAsia="宋体" w:hAnsi="宋体" w:cs="Times New Roman" w:hint="eastAsia"/>
        </w:rPr>
        <w:t xml:space="preserve"> </w:t>
      </w:r>
      <w:r w:rsidRPr="0003076F">
        <w:rPr>
          <w:rFonts w:ascii="宋体" w:eastAsia="宋体" w:hAnsi="宋体" w:cs="Times New Roman"/>
          <w:szCs w:val="21"/>
        </w:rPr>
        <w:t>隔声保温系统施工期间以及完工后24 h内，施工环境温度不宜低于5℃，不宜高于35°C。夏季施工应采取措施避免阳光暴晒</w:t>
      </w:r>
      <w:r>
        <w:rPr>
          <w:rFonts w:ascii="Times New Roman" w:eastAsia="宋体" w:hAnsi="Times New Roman" w:cs="Times New Roman"/>
          <w:szCs w:val="21"/>
        </w:rPr>
        <w:t>。</w:t>
      </w:r>
    </w:p>
    <w:p w14:paraId="7BDBBC26" w14:textId="6A521BD1" w:rsidR="00391D4C" w:rsidRPr="0003076F" w:rsidRDefault="0003076F" w:rsidP="0003076F">
      <w:pPr>
        <w:keepNext/>
        <w:keepLines/>
        <w:spacing w:before="260" w:after="260"/>
        <w:jc w:val="center"/>
        <w:outlineLvl w:val="1"/>
        <w:rPr>
          <w:rFonts w:ascii="黑体" w:eastAsia="黑体" w:hAnsi="黑体" w:cstheme="majorBidi"/>
          <w:sz w:val="24"/>
          <w:szCs w:val="24"/>
        </w:rPr>
      </w:pPr>
      <w:bookmarkStart w:id="163" w:name="_Toc142144611"/>
      <w:bookmarkStart w:id="164" w:name="_Toc169104643"/>
      <w:bookmarkStart w:id="165" w:name="_Toc169598814"/>
      <w:bookmarkStart w:id="166" w:name="_Toc169599082"/>
      <w:r w:rsidRPr="0003076F">
        <w:rPr>
          <w:rFonts w:ascii="黑体" w:eastAsia="黑体" w:hAnsi="黑体" w:cstheme="majorBidi"/>
          <w:sz w:val="24"/>
          <w:szCs w:val="24"/>
        </w:rPr>
        <w:t>6.2</w:t>
      </w:r>
      <w:r w:rsidRPr="0003076F">
        <w:rPr>
          <w:rFonts w:ascii="黑体" w:eastAsia="黑体" w:hAnsi="黑体" w:cstheme="majorBidi" w:hint="eastAsia"/>
          <w:sz w:val="24"/>
          <w:szCs w:val="24"/>
        </w:rPr>
        <w:t xml:space="preserve">  </w:t>
      </w:r>
      <w:r w:rsidRPr="0003076F">
        <w:rPr>
          <w:rFonts w:ascii="黑体" w:eastAsia="黑体" w:hAnsi="黑体" w:cstheme="majorBidi"/>
          <w:sz w:val="24"/>
          <w:szCs w:val="24"/>
        </w:rPr>
        <w:t>施</w:t>
      </w:r>
      <w:r w:rsidRPr="0003076F">
        <w:rPr>
          <w:rFonts w:ascii="黑体" w:eastAsia="黑体" w:hAnsi="黑体" w:cstheme="majorBidi" w:hint="eastAsia"/>
          <w:sz w:val="24"/>
          <w:szCs w:val="24"/>
        </w:rPr>
        <w:t xml:space="preserve"> </w:t>
      </w:r>
      <w:r w:rsidRPr="0003076F">
        <w:rPr>
          <w:rFonts w:ascii="黑体" w:eastAsia="黑体" w:hAnsi="黑体" w:cstheme="majorBidi"/>
          <w:sz w:val="24"/>
          <w:szCs w:val="24"/>
        </w:rPr>
        <w:t>工</w:t>
      </w:r>
      <w:r w:rsidRPr="0003076F">
        <w:rPr>
          <w:rFonts w:ascii="黑体" w:eastAsia="黑体" w:hAnsi="黑体" w:cstheme="majorBidi" w:hint="eastAsia"/>
          <w:sz w:val="24"/>
          <w:szCs w:val="24"/>
        </w:rPr>
        <w:t xml:space="preserve"> </w:t>
      </w:r>
      <w:r w:rsidRPr="0003076F">
        <w:rPr>
          <w:rFonts w:ascii="黑体" w:eastAsia="黑体" w:hAnsi="黑体" w:cstheme="majorBidi"/>
          <w:sz w:val="24"/>
          <w:szCs w:val="24"/>
        </w:rPr>
        <w:t>工</w:t>
      </w:r>
      <w:r w:rsidRPr="0003076F">
        <w:rPr>
          <w:rFonts w:ascii="黑体" w:eastAsia="黑体" w:hAnsi="黑体" w:cstheme="majorBidi" w:hint="eastAsia"/>
          <w:sz w:val="24"/>
          <w:szCs w:val="24"/>
        </w:rPr>
        <w:t xml:space="preserve"> </w:t>
      </w:r>
      <w:r w:rsidRPr="0003076F">
        <w:rPr>
          <w:rFonts w:ascii="黑体" w:eastAsia="黑体" w:hAnsi="黑体" w:cstheme="majorBidi"/>
          <w:sz w:val="24"/>
          <w:szCs w:val="24"/>
        </w:rPr>
        <w:t>序</w:t>
      </w:r>
      <w:bookmarkEnd w:id="163"/>
      <w:bookmarkEnd w:id="164"/>
      <w:bookmarkEnd w:id="165"/>
      <w:bookmarkEnd w:id="166"/>
    </w:p>
    <w:p w14:paraId="37CDFCBC" w14:textId="0F10D5BD" w:rsidR="00391D4C" w:rsidRDefault="0003076F" w:rsidP="00104A4A">
      <w:pPr>
        <w:rPr>
          <w:rFonts w:ascii="Times New Roman" w:eastAsia="宋体" w:hAnsi="Times New Roman" w:cs="Times New Roman"/>
          <w:szCs w:val="21"/>
        </w:rPr>
      </w:pPr>
      <w:r w:rsidRPr="00F34047">
        <w:rPr>
          <w:rFonts w:ascii="黑体" w:eastAsia="黑体" w:hAnsi="黑体" w:cs="Times New Roman"/>
          <w:b/>
          <w:bCs/>
        </w:rPr>
        <w:t>6.2.1</w:t>
      </w:r>
      <w:r>
        <w:rPr>
          <w:rFonts w:eastAsia="宋体" w:hAnsi="宋体" w:cs="Times New Roman" w:hint="eastAsia"/>
        </w:rPr>
        <w:t xml:space="preserve">  </w:t>
      </w:r>
      <w:r w:rsidRPr="0003076F">
        <w:rPr>
          <w:rFonts w:ascii="宋体" w:eastAsia="宋体" w:hAnsi="宋体" w:cs="Times New Roman"/>
          <w:szCs w:val="21"/>
        </w:rPr>
        <w:t>石膏复合楼板隔声保温系统施工工艺流程可参照图6.2.1进行</w:t>
      </w:r>
      <w:r>
        <w:rPr>
          <w:rFonts w:ascii="Times New Roman" w:eastAsia="宋体" w:hAnsi="Times New Roman" w:cs="Times New Roman"/>
          <w:szCs w:val="21"/>
        </w:rPr>
        <w:t>。</w:t>
      </w:r>
    </w:p>
    <w:p w14:paraId="746586BE" w14:textId="77777777" w:rsidR="00391D4C" w:rsidRDefault="00000000">
      <w:pPr>
        <w:autoSpaceDE w:val="0"/>
        <w:autoSpaceDN w:val="0"/>
        <w:jc w:val="center"/>
        <w:rPr>
          <w:rFonts w:ascii="Times New Roman" w:eastAsia="宋体" w:hAnsi="Times New Roman" w:cs="Times New Roman"/>
          <w:sz w:val="18"/>
          <w:szCs w:val="18"/>
        </w:rPr>
      </w:pPr>
      <w:r>
        <w:rPr>
          <w:rFonts w:ascii="Times New Roman" w:eastAsia="宋体" w:hAnsi="Times New Roman" w:cs="Times New Roman"/>
          <w:noProof/>
        </w:rPr>
        <w:drawing>
          <wp:inline distT="0" distB="0" distL="114300" distR="114300" wp14:anchorId="56668EED" wp14:editId="4F25E4D0">
            <wp:extent cx="2940210" cy="3781313"/>
            <wp:effectExtent l="0" t="0" r="0" b="0"/>
            <wp:docPr id="23"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30"/>
                    <pic:cNvPicPr>
                      <a:picLocks noChangeAspect="1"/>
                    </pic:cNvPicPr>
                  </pic:nvPicPr>
                  <pic:blipFill>
                    <a:blip r:embed="rId18"/>
                    <a:stretch>
                      <a:fillRect/>
                    </a:stretch>
                  </pic:blipFill>
                  <pic:spPr>
                    <a:xfrm>
                      <a:off x="0" y="0"/>
                      <a:ext cx="2958657" cy="3805037"/>
                    </a:xfrm>
                    <a:prstGeom prst="rect">
                      <a:avLst/>
                    </a:prstGeom>
                    <a:noFill/>
                    <a:ln>
                      <a:noFill/>
                    </a:ln>
                  </pic:spPr>
                </pic:pic>
              </a:graphicData>
            </a:graphic>
          </wp:inline>
        </w:drawing>
      </w:r>
    </w:p>
    <w:p w14:paraId="75EF2E0B" w14:textId="77777777" w:rsidR="00391D4C" w:rsidRPr="0003076F" w:rsidRDefault="00000000" w:rsidP="0003076F">
      <w:pPr>
        <w:autoSpaceDE w:val="0"/>
        <w:autoSpaceDN w:val="0"/>
        <w:spacing w:line="360" w:lineRule="auto"/>
        <w:jc w:val="center"/>
        <w:rPr>
          <w:rFonts w:ascii="宋体" w:eastAsia="宋体" w:hAnsi="宋体" w:cs="Times New Roman"/>
          <w:b/>
          <w:bCs/>
          <w:sz w:val="18"/>
          <w:szCs w:val="18"/>
        </w:rPr>
      </w:pPr>
      <w:r w:rsidRPr="0003076F">
        <w:rPr>
          <w:rFonts w:ascii="宋体" w:eastAsia="宋体" w:hAnsi="宋体" w:cs="Times New Roman"/>
          <w:b/>
          <w:bCs/>
          <w:sz w:val="18"/>
          <w:szCs w:val="18"/>
        </w:rPr>
        <w:t>图6.2.1 石膏复合材料建筑楼板隔声保温工程施工流程图</w:t>
      </w:r>
    </w:p>
    <w:p w14:paraId="0FFC85EA" w14:textId="0316771A" w:rsidR="00391D4C" w:rsidRPr="0003076F" w:rsidRDefault="005F331E" w:rsidP="0003076F">
      <w:pPr>
        <w:autoSpaceDE w:val="0"/>
        <w:autoSpaceDN w:val="0"/>
        <w:rPr>
          <w:rFonts w:ascii="宋体" w:eastAsia="宋体" w:hAnsi="宋体" w:cs="Times New Roman"/>
        </w:rPr>
      </w:pPr>
      <w:r w:rsidRPr="00F34047">
        <w:rPr>
          <w:rFonts w:ascii="黑体" w:eastAsia="黑体" w:hAnsi="黑体" w:cs="Times New Roman"/>
          <w:b/>
          <w:bCs/>
        </w:rPr>
        <w:lastRenderedPageBreak/>
        <w:t>6.2.2</w:t>
      </w:r>
      <w:r>
        <w:rPr>
          <w:rFonts w:eastAsia="宋体" w:hAnsi="宋体" w:cs="Times New Roman" w:hint="eastAsia"/>
        </w:rPr>
        <w:t xml:space="preserve"> </w:t>
      </w:r>
      <w:r w:rsidRPr="00F34047">
        <w:rPr>
          <w:rFonts w:eastAsia="宋体" w:hAnsi="宋体" w:cs="Times New Roman"/>
        </w:rPr>
        <w:t xml:space="preserve"> </w:t>
      </w:r>
      <w:r w:rsidRPr="0003076F">
        <w:rPr>
          <w:rFonts w:ascii="宋体" w:eastAsia="宋体" w:hAnsi="宋体" w:cs="Times New Roman"/>
        </w:rPr>
        <w:t>石膏复合材料建筑楼板隔声保温工程施工工序为基层处理、标高弹线、粘贴竖向断桥隔声条、浇筑石膏复合隔声保温材料/铺设预制石膏隔声保温板、涂刷界面处理剂、浇筑石膏自流平、刮平消泡、自然养护、铺设防潮膜/粘结层、铺设地面装饰等，具体包括：</w:t>
      </w:r>
    </w:p>
    <w:p w14:paraId="65AA23CB" w14:textId="0C9932A0" w:rsidR="00391D4C" w:rsidRPr="0003076F" w:rsidRDefault="005F331E" w:rsidP="0003076F">
      <w:pPr>
        <w:autoSpaceDE w:val="0"/>
        <w:autoSpaceDN w:val="0"/>
        <w:ind w:firstLineChars="200" w:firstLine="422"/>
        <w:rPr>
          <w:rFonts w:ascii="宋体" w:eastAsia="宋体" w:hAnsi="宋体" w:cs="Times New Roman"/>
        </w:rPr>
      </w:pPr>
      <w:r w:rsidRPr="00F34047">
        <w:rPr>
          <w:rFonts w:ascii="黑体" w:eastAsia="黑体" w:hAnsi="黑体" w:cs="Times New Roman"/>
          <w:b/>
          <w:bCs/>
        </w:rPr>
        <w:t>1</w:t>
      </w:r>
      <w:r w:rsidRPr="00F34047">
        <w:rPr>
          <w:rFonts w:eastAsia="宋体" w:hAnsi="宋体" w:cs="Times New Roman"/>
        </w:rPr>
        <w:t xml:space="preserve"> </w:t>
      </w:r>
      <w:r>
        <w:rPr>
          <w:rFonts w:eastAsia="宋体" w:hAnsi="宋体" w:cs="Times New Roman" w:hint="eastAsia"/>
        </w:rPr>
        <w:t xml:space="preserve"> </w:t>
      </w:r>
      <w:r w:rsidRPr="0003076F">
        <w:rPr>
          <w:rFonts w:ascii="宋体" w:eastAsia="宋体" w:hAnsi="宋体" w:cs="Times New Roman"/>
        </w:rPr>
        <w:t>基层处理。石膏复合材料建筑楼板隔声保温工程施工前，清扫结构层表面及墙脚处墙面基层的浮尘、油渍、污垢等影响粘结的杂物清理干净。突出物应剔除，局部凹坑应采用石膏</w:t>
      </w:r>
      <w:proofErr w:type="gramStart"/>
      <w:r w:rsidRPr="0003076F">
        <w:rPr>
          <w:rFonts w:ascii="宋体" w:eastAsia="宋体" w:hAnsi="宋体" w:cs="Times New Roman"/>
        </w:rPr>
        <w:t>自流平</w:t>
      </w:r>
      <w:proofErr w:type="gramEnd"/>
      <w:r w:rsidRPr="0003076F">
        <w:rPr>
          <w:rFonts w:ascii="宋体" w:eastAsia="宋体" w:hAnsi="宋体" w:cs="Times New Roman"/>
        </w:rPr>
        <w:t>进行修补找平，平整度允许偏差不应大于5mm；</w:t>
      </w:r>
    </w:p>
    <w:p w14:paraId="4B2C0F04" w14:textId="394CA33F" w:rsidR="00391D4C" w:rsidRPr="0003076F" w:rsidRDefault="005F331E" w:rsidP="0003076F">
      <w:pPr>
        <w:autoSpaceDE w:val="0"/>
        <w:autoSpaceDN w:val="0"/>
        <w:ind w:firstLineChars="200" w:firstLine="422"/>
        <w:rPr>
          <w:rFonts w:ascii="宋体" w:eastAsia="宋体" w:hAnsi="宋体" w:cs="Times New Roman"/>
        </w:rPr>
      </w:pPr>
      <w:r>
        <w:rPr>
          <w:rFonts w:ascii="黑体" w:eastAsia="黑体" w:hAnsi="黑体" w:cs="Times New Roman" w:hint="eastAsia"/>
          <w:b/>
          <w:bCs/>
        </w:rPr>
        <w:t>2</w:t>
      </w:r>
      <w:r w:rsidRPr="00F34047">
        <w:rPr>
          <w:rFonts w:eastAsia="宋体" w:hAnsi="宋体" w:cs="Times New Roman"/>
        </w:rPr>
        <w:t xml:space="preserve"> </w:t>
      </w:r>
      <w:r>
        <w:rPr>
          <w:rFonts w:eastAsia="宋体" w:hAnsi="宋体" w:cs="Times New Roman" w:hint="eastAsia"/>
        </w:rPr>
        <w:t xml:space="preserve"> </w:t>
      </w:r>
      <w:r w:rsidRPr="0003076F">
        <w:rPr>
          <w:rFonts w:ascii="宋体" w:eastAsia="宋体" w:hAnsi="宋体" w:cs="Times New Roman"/>
        </w:rPr>
        <w:t>标高弹线。在四周墙体表面弹出标高水平线及竖向隔声片粘贴上口位置基准线，确定层面的厚度，拉水平线；</w:t>
      </w:r>
    </w:p>
    <w:p w14:paraId="7448F859" w14:textId="70110A9E" w:rsidR="00391D4C" w:rsidRPr="0003076F" w:rsidRDefault="005F331E" w:rsidP="0003076F">
      <w:pPr>
        <w:autoSpaceDE w:val="0"/>
        <w:autoSpaceDN w:val="0"/>
        <w:ind w:firstLineChars="200" w:firstLine="422"/>
        <w:rPr>
          <w:rFonts w:ascii="宋体" w:eastAsia="宋体" w:hAnsi="宋体" w:cs="Times New Roman"/>
        </w:rPr>
      </w:pPr>
      <w:r>
        <w:rPr>
          <w:rFonts w:ascii="黑体" w:eastAsia="黑体" w:hAnsi="黑体" w:cs="Times New Roman" w:hint="eastAsia"/>
          <w:b/>
          <w:bCs/>
        </w:rPr>
        <w:t>3</w:t>
      </w:r>
      <w:r w:rsidRPr="00F34047">
        <w:rPr>
          <w:rFonts w:eastAsia="宋体" w:hAnsi="宋体" w:cs="Times New Roman"/>
        </w:rPr>
        <w:t xml:space="preserve"> </w:t>
      </w:r>
      <w:r>
        <w:rPr>
          <w:rFonts w:eastAsia="宋体" w:hAnsi="宋体" w:cs="Times New Roman" w:hint="eastAsia"/>
        </w:rPr>
        <w:t xml:space="preserve"> </w:t>
      </w:r>
      <w:r w:rsidRPr="0003076F">
        <w:rPr>
          <w:rFonts w:ascii="宋体" w:eastAsia="宋体" w:hAnsi="宋体" w:cs="Times New Roman"/>
        </w:rPr>
        <w:t>粘贴竖向断桥隔声条。在四周墙角、穿楼板竖向管道的套管、门坎处贴竖向隔声片，竖向隔声片应高于找平保护层，接缝应采用对接方式，防水胶带在接缝两侧的粘贴宽度宜相等，且平整、牢固。粘贴应平整、连续，不应漏贴，粘贴后应对粘贴情况进行全数检查并记录；</w:t>
      </w:r>
    </w:p>
    <w:p w14:paraId="2E6C5DC0" w14:textId="70CAD9FC" w:rsidR="00391D4C" w:rsidRPr="0003076F" w:rsidRDefault="005F331E" w:rsidP="0003076F">
      <w:pPr>
        <w:autoSpaceDE w:val="0"/>
        <w:autoSpaceDN w:val="0"/>
        <w:ind w:firstLineChars="200" w:firstLine="422"/>
        <w:rPr>
          <w:rFonts w:ascii="宋体" w:eastAsia="宋体" w:hAnsi="宋体" w:cs="Times New Roman"/>
        </w:rPr>
      </w:pPr>
      <w:r>
        <w:rPr>
          <w:rFonts w:ascii="黑体" w:eastAsia="黑体" w:hAnsi="黑体" w:cs="Times New Roman" w:hint="eastAsia"/>
          <w:b/>
          <w:bCs/>
        </w:rPr>
        <w:t>4</w:t>
      </w:r>
      <w:r w:rsidRPr="00F34047">
        <w:rPr>
          <w:rFonts w:eastAsia="宋体" w:hAnsi="宋体" w:cs="Times New Roman"/>
        </w:rPr>
        <w:t xml:space="preserve"> </w:t>
      </w:r>
      <w:r>
        <w:rPr>
          <w:rFonts w:eastAsia="宋体" w:hAnsi="宋体" w:cs="Times New Roman" w:hint="eastAsia"/>
        </w:rPr>
        <w:t xml:space="preserve"> </w:t>
      </w:r>
      <w:r w:rsidRPr="0003076F">
        <w:rPr>
          <w:rFonts w:ascii="宋体" w:eastAsia="宋体" w:hAnsi="宋体" w:cs="Times New Roman"/>
        </w:rPr>
        <w:t>浇筑石膏复合隔声保温材料/铺设预制石膏隔声保温板。将石膏复合隔声保温材料浆体均匀浇筑摊铺在楼板结构层上，再用杠尺刮平或铺设预制石膏隔声保温板并采用密封胶带处理接缝，形成连续无接缝的隔声保温层；</w:t>
      </w:r>
    </w:p>
    <w:p w14:paraId="0E556C7D" w14:textId="39AD6179" w:rsidR="00391D4C" w:rsidRPr="0003076F" w:rsidRDefault="005F331E" w:rsidP="0003076F">
      <w:pPr>
        <w:autoSpaceDE w:val="0"/>
        <w:autoSpaceDN w:val="0"/>
        <w:ind w:firstLineChars="200" w:firstLine="422"/>
        <w:rPr>
          <w:rFonts w:ascii="宋体" w:eastAsia="宋体" w:hAnsi="宋体" w:cs="Times New Roman"/>
          <w:bCs/>
        </w:rPr>
      </w:pPr>
      <w:r>
        <w:rPr>
          <w:rFonts w:ascii="黑体" w:eastAsia="黑体" w:hAnsi="黑体" w:cs="Times New Roman" w:hint="eastAsia"/>
          <w:b/>
          <w:bCs/>
        </w:rPr>
        <w:t>5</w:t>
      </w:r>
      <w:r w:rsidRPr="00F34047">
        <w:rPr>
          <w:rFonts w:eastAsia="宋体" w:hAnsi="宋体" w:cs="Times New Roman"/>
        </w:rPr>
        <w:t xml:space="preserve"> </w:t>
      </w:r>
      <w:r>
        <w:rPr>
          <w:rFonts w:eastAsia="宋体" w:hAnsi="宋体" w:cs="Times New Roman" w:hint="eastAsia"/>
        </w:rPr>
        <w:t xml:space="preserve"> </w:t>
      </w:r>
      <w:r w:rsidRPr="0003076F">
        <w:rPr>
          <w:rFonts w:ascii="宋体" w:eastAsia="宋体" w:hAnsi="宋体" w:cs="Times New Roman"/>
          <w:bCs/>
        </w:rPr>
        <w:t>涂刷界面处理剂。应在石膏复合隔声保温材料/铺设预制石膏隔声保温板上均匀涂刷界面剂，进行气孔封闭并提高粘结力；</w:t>
      </w:r>
    </w:p>
    <w:p w14:paraId="7E2FB3CD" w14:textId="34E5F8E1" w:rsidR="00391D4C" w:rsidRPr="0003076F" w:rsidRDefault="005F331E" w:rsidP="0003076F">
      <w:pPr>
        <w:autoSpaceDE w:val="0"/>
        <w:autoSpaceDN w:val="0"/>
        <w:ind w:firstLineChars="200" w:firstLine="422"/>
        <w:rPr>
          <w:rFonts w:ascii="宋体" w:eastAsia="宋体" w:hAnsi="宋体" w:cs="Times New Roman"/>
          <w:b/>
          <w:bCs/>
        </w:rPr>
      </w:pPr>
      <w:r>
        <w:rPr>
          <w:rFonts w:ascii="黑体" w:eastAsia="黑体" w:hAnsi="黑体" w:cs="Times New Roman" w:hint="eastAsia"/>
          <w:b/>
          <w:bCs/>
        </w:rPr>
        <w:t>6</w:t>
      </w:r>
      <w:r w:rsidRPr="00F34047">
        <w:rPr>
          <w:rFonts w:eastAsia="宋体" w:hAnsi="宋体" w:cs="Times New Roman"/>
        </w:rPr>
        <w:t xml:space="preserve"> </w:t>
      </w:r>
      <w:r>
        <w:rPr>
          <w:rFonts w:eastAsia="宋体" w:hAnsi="宋体" w:cs="Times New Roman" w:hint="eastAsia"/>
        </w:rPr>
        <w:t xml:space="preserve"> </w:t>
      </w:r>
      <w:r w:rsidRPr="0003076F">
        <w:rPr>
          <w:rFonts w:ascii="宋体" w:eastAsia="宋体" w:hAnsi="宋体" w:cs="Times New Roman"/>
        </w:rPr>
        <w:t>铺隔热膜和地暖管。若石膏复合材料建筑楼板隔声保温工程需安装地暖，则在隔声保温层铺设并检查后，铺设隔热膜，在隔热膜上方将</w:t>
      </w:r>
      <w:proofErr w:type="gramStart"/>
      <w:r w:rsidRPr="0003076F">
        <w:rPr>
          <w:rFonts w:ascii="宋体" w:eastAsia="宋体" w:hAnsi="宋体" w:cs="Times New Roman"/>
        </w:rPr>
        <w:t>地暖管安装</w:t>
      </w:r>
      <w:proofErr w:type="gramEnd"/>
      <w:r w:rsidRPr="0003076F">
        <w:rPr>
          <w:rFonts w:ascii="宋体" w:eastAsia="宋体" w:hAnsi="宋体" w:cs="Times New Roman"/>
        </w:rPr>
        <w:t>在预制沟槽中；</w:t>
      </w:r>
    </w:p>
    <w:p w14:paraId="0711A8C0" w14:textId="3E2439F6" w:rsidR="00391D4C" w:rsidRPr="0003076F" w:rsidRDefault="005F331E" w:rsidP="0003076F">
      <w:pPr>
        <w:autoSpaceDE w:val="0"/>
        <w:autoSpaceDN w:val="0"/>
        <w:ind w:firstLineChars="200" w:firstLine="422"/>
        <w:rPr>
          <w:rFonts w:ascii="宋体" w:eastAsia="宋体" w:hAnsi="宋体" w:cs="Times New Roman"/>
        </w:rPr>
      </w:pPr>
      <w:r>
        <w:rPr>
          <w:rFonts w:ascii="黑体" w:eastAsia="黑体" w:hAnsi="黑体" w:cs="Times New Roman" w:hint="eastAsia"/>
          <w:b/>
          <w:bCs/>
        </w:rPr>
        <w:t>7</w:t>
      </w:r>
      <w:r w:rsidRPr="00F34047">
        <w:rPr>
          <w:rFonts w:eastAsia="宋体" w:hAnsi="宋体" w:cs="Times New Roman"/>
        </w:rPr>
        <w:t xml:space="preserve"> </w:t>
      </w:r>
      <w:r>
        <w:rPr>
          <w:rFonts w:eastAsia="宋体" w:hAnsi="宋体" w:cs="Times New Roman" w:hint="eastAsia"/>
        </w:rPr>
        <w:t xml:space="preserve"> </w:t>
      </w:r>
      <w:r w:rsidRPr="0003076F">
        <w:rPr>
          <w:rFonts w:ascii="宋体" w:eastAsia="宋体" w:hAnsi="宋体" w:cs="Times New Roman"/>
        </w:rPr>
        <w:t>浇筑石膏自流平。浇筑石膏</w:t>
      </w:r>
      <w:proofErr w:type="gramStart"/>
      <w:r w:rsidRPr="0003076F">
        <w:rPr>
          <w:rFonts w:ascii="宋体" w:eastAsia="宋体" w:hAnsi="宋体" w:cs="Times New Roman"/>
        </w:rPr>
        <w:t>自流平</w:t>
      </w:r>
      <w:proofErr w:type="gramEnd"/>
      <w:r w:rsidRPr="0003076F">
        <w:rPr>
          <w:rFonts w:ascii="宋体" w:eastAsia="宋体" w:hAnsi="宋体" w:cs="Times New Roman"/>
        </w:rPr>
        <w:t>找平层，浇筑时出料口应垂直于施工面，并确保由内至外平行浇筑，使石膏</w:t>
      </w:r>
      <w:proofErr w:type="gramStart"/>
      <w:r w:rsidRPr="0003076F">
        <w:rPr>
          <w:rFonts w:ascii="宋体" w:eastAsia="宋体" w:hAnsi="宋体" w:cs="Times New Roman"/>
        </w:rPr>
        <w:t>自流平</w:t>
      </w:r>
      <w:proofErr w:type="gramEnd"/>
      <w:r w:rsidRPr="0003076F">
        <w:rPr>
          <w:rFonts w:ascii="宋体" w:eastAsia="宋体" w:hAnsi="宋体" w:cs="Times New Roman"/>
        </w:rPr>
        <w:t>砂浆均匀排布；</w:t>
      </w:r>
    </w:p>
    <w:p w14:paraId="4B83892B" w14:textId="6E7D6BC8" w:rsidR="00391D4C" w:rsidRPr="0003076F" w:rsidRDefault="005F331E" w:rsidP="0003076F">
      <w:pPr>
        <w:autoSpaceDE w:val="0"/>
        <w:autoSpaceDN w:val="0"/>
        <w:ind w:firstLineChars="200" w:firstLine="422"/>
        <w:rPr>
          <w:rFonts w:ascii="宋体" w:eastAsia="宋体" w:hAnsi="宋体" w:cs="Times New Roman"/>
        </w:rPr>
      </w:pPr>
      <w:r>
        <w:rPr>
          <w:rFonts w:ascii="黑体" w:eastAsia="黑体" w:hAnsi="黑体" w:cs="Times New Roman" w:hint="eastAsia"/>
          <w:b/>
          <w:bCs/>
        </w:rPr>
        <w:t>8</w:t>
      </w:r>
      <w:r w:rsidRPr="00F34047">
        <w:rPr>
          <w:rFonts w:eastAsia="宋体" w:hAnsi="宋体" w:cs="Times New Roman"/>
        </w:rPr>
        <w:t xml:space="preserve"> </w:t>
      </w:r>
      <w:r>
        <w:rPr>
          <w:rFonts w:eastAsia="宋体" w:hAnsi="宋体" w:cs="Times New Roman" w:hint="eastAsia"/>
        </w:rPr>
        <w:t xml:space="preserve"> </w:t>
      </w:r>
      <w:r w:rsidRPr="0003076F">
        <w:rPr>
          <w:rFonts w:ascii="宋体" w:eastAsia="宋体" w:hAnsi="宋体" w:cs="Times New Roman"/>
        </w:rPr>
        <w:t>刮平消泡。找平保护层浇筑后应立刻进行表面刮平消泡处理，减少表面气泡缺陷；</w:t>
      </w:r>
    </w:p>
    <w:p w14:paraId="10321209" w14:textId="08961EB9" w:rsidR="00391D4C" w:rsidRPr="0003076F" w:rsidRDefault="005F331E" w:rsidP="004524DB">
      <w:pPr>
        <w:pStyle w:val="12"/>
        <w:ind w:firstLine="422"/>
      </w:pPr>
      <w:r>
        <w:rPr>
          <w:rFonts w:ascii="黑体" w:eastAsia="黑体" w:hAnsi="黑体" w:hint="eastAsia"/>
          <w:b/>
          <w:bCs/>
        </w:rPr>
        <w:t>9</w:t>
      </w:r>
      <w:r w:rsidRPr="00F34047">
        <w:t xml:space="preserve"> </w:t>
      </w:r>
      <w:r>
        <w:rPr>
          <w:rFonts w:hint="eastAsia"/>
        </w:rPr>
        <w:t xml:space="preserve"> </w:t>
      </w:r>
      <w:r w:rsidRPr="0003076F">
        <w:t>自然养护。</w:t>
      </w:r>
      <w:proofErr w:type="gramStart"/>
      <w:r w:rsidRPr="0003076F">
        <w:t>自流平</w:t>
      </w:r>
      <w:proofErr w:type="gramEnd"/>
      <w:r w:rsidRPr="0003076F">
        <w:t>石膏浇筑及养护期间6h内应关闭门窗保湿、挡风，以免失水开裂。在充分硬化前不得上人。</w:t>
      </w:r>
    </w:p>
    <w:p w14:paraId="6BEAADD2" w14:textId="308633D3" w:rsidR="00391D4C" w:rsidRDefault="005F331E">
      <w:pPr>
        <w:pStyle w:val="2"/>
        <w:spacing w:line="240" w:lineRule="auto"/>
        <w:jc w:val="center"/>
        <w:rPr>
          <w:rFonts w:ascii="Times New Roman" w:eastAsia="宋体" w:hAnsi="Times New Roman" w:cs="Times New Roman"/>
          <w:sz w:val="24"/>
          <w:szCs w:val="24"/>
        </w:rPr>
      </w:pPr>
      <w:bookmarkStart w:id="167" w:name="_Toc142144612"/>
      <w:bookmarkStart w:id="168" w:name="_Toc169104644"/>
      <w:bookmarkStart w:id="169" w:name="_Toc169598815"/>
      <w:bookmarkStart w:id="170" w:name="_Toc169599083"/>
      <w:r w:rsidRPr="00DC5535">
        <w:rPr>
          <w:rFonts w:ascii="黑体" w:eastAsia="黑体" w:hAnsi="黑体"/>
          <w:b w:val="0"/>
          <w:bCs w:val="0"/>
          <w:sz w:val="24"/>
          <w:szCs w:val="24"/>
        </w:rPr>
        <w:t xml:space="preserve">6.3 </w:t>
      </w:r>
      <w:r w:rsidRPr="00DC5535">
        <w:rPr>
          <w:rFonts w:ascii="黑体" w:eastAsia="黑体" w:hAnsi="黑体" w:hint="eastAsia"/>
          <w:b w:val="0"/>
          <w:bCs w:val="0"/>
          <w:sz w:val="24"/>
          <w:szCs w:val="24"/>
        </w:rPr>
        <w:t xml:space="preserve"> </w:t>
      </w:r>
      <w:r w:rsidRPr="00DC5535">
        <w:rPr>
          <w:rFonts w:ascii="黑体" w:eastAsia="黑体" w:hAnsi="黑体"/>
          <w:b w:val="0"/>
          <w:bCs w:val="0"/>
          <w:sz w:val="24"/>
          <w:szCs w:val="24"/>
        </w:rPr>
        <w:t>施</w:t>
      </w:r>
      <w:r w:rsidRPr="00DC5535">
        <w:rPr>
          <w:rFonts w:ascii="黑体" w:eastAsia="黑体" w:hAnsi="黑体" w:hint="eastAsia"/>
          <w:b w:val="0"/>
          <w:bCs w:val="0"/>
          <w:sz w:val="24"/>
          <w:szCs w:val="24"/>
        </w:rPr>
        <w:t xml:space="preserve"> </w:t>
      </w:r>
      <w:r w:rsidRPr="00DC5535">
        <w:rPr>
          <w:rFonts w:ascii="黑体" w:eastAsia="黑体" w:hAnsi="黑体"/>
          <w:b w:val="0"/>
          <w:bCs w:val="0"/>
          <w:sz w:val="24"/>
          <w:szCs w:val="24"/>
        </w:rPr>
        <w:t>工</w:t>
      </w:r>
      <w:r w:rsidRPr="00DC5535">
        <w:rPr>
          <w:rFonts w:ascii="黑体" w:eastAsia="黑体" w:hAnsi="黑体" w:hint="eastAsia"/>
          <w:b w:val="0"/>
          <w:bCs w:val="0"/>
          <w:sz w:val="24"/>
          <w:szCs w:val="24"/>
        </w:rPr>
        <w:t xml:space="preserve"> </w:t>
      </w:r>
      <w:r w:rsidRPr="00DC5535">
        <w:rPr>
          <w:rFonts w:ascii="黑体" w:eastAsia="黑体" w:hAnsi="黑体"/>
          <w:b w:val="0"/>
          <w:bCs w:val="0"/>
          <w:sz w:val="24"/>
          <w:szCs w:val="24"/>
        </w:rPr>
        <w:t>要</w:t>
      </w:r>
      <w:r w:rsidRPr="00DC5535">
        <w:rPr>
          <w:rFonts w:ascii="黑体" w:eastAsia="黑体" w:hAnsi="黑体" w:hint="eastAsia"/>
          <w:b w:val="0"/>
          <w:bCs w:val="0"/>
          <w:sz w:val="24"/>
          <w:szCs w:val="24"/>
        </w:rPr>
        <w:t xml:space="preserve"> </w:t>
      </w:r>
      <w:r w:rsidRPr="00DC5535">
        <w:rPr>
          <w:rFonts w:ascii="黑体" w:eastAsia="黑体" w:hAnsi="黑体"/>
          <w:b w:val="0"/>
          <w:bCs w:val="0"/>
          <w:sz w:val="24"/>
          <w:szCs w:val="24"/>
        </w:rPr>
        <w:t>点</w:t>
      </w:r>
      <w:bookmarkEnd w:id="167"/>
      <w:bookmarkEnd w:id="168"/>
      <w:bookmarkEnd w:id="169"/>
      <w:bookmarkEnd w:id="170"/>
    </w:p>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p w14:paraId="251B473A" w14:textId="176B1DB5" w:rsidR="00391D4C" w:rsidRDefault="005F331E" w:rsidP="00104A4A">
      <w:pPr>
        <w:rPr>
          <w:rFonts w:ascii="Times New Roman" w:eastAsia="宋体" w:hAnsi="Times New Roman" w:cs="Times New Roman"/>
          <w:szCs w:val="21"/>
        </w:rPr>
      </w:pPr>
      <w:r w:rsidRPr="00F34047">
        <w:rPr>
          <w:rFonts w:ascii="黑体" w:eastAsia="黑体" w:hAnsi="黑体" w:cs="Times New Roman"/>
          <w:b/>
          <w:bCs/>
        </w:rPr>
        <w:t>6.3.1</w:t>
      </w:r>
      <w:r w:rsidRPr="00F34047">
        <w:rPr>
          <w:rFonts w:ascii="黑体" w:eastAsia="黑体" w:hAnsi="黑体" w:cs="Times New Roman" w:hint="eastAsia"/>
          <w:b/>
          <w:bCs/>
        </w:rPr>
        <w:t xml:space="preserve"> </w:t>
      </w:r>
      <w:r>
        <w:rPr>
          <w:rFonts w:eastAsia="宋体" w:hAnsi="宋体" w:cs="Times New Roman" w:hint="eastAsia"/>
        </w:rPr>
        <w:t xml:space="preserve"> </w:t>
      </w:r>
      <w:r w:rsidRPr="005F331E">
        <w:rPr>
          <w:rFonts w:ascii="宋体" w:eastAsia="宋体" w:hAnsi="宋体" w:cs="Times New Roman"/>
          <w:bCs/>
          <w:szCs w:val="21"/>
        </w:rPr>
        <w:t>楼板</w:t>
      </w:r>
      <w:r w:rsidRPr="005F331E">
        <w:rPr>
          <w:rFonts w:ascii="宋体" w:eastAsia="宋体" w:hAnsi="宋体" w:cs="Times New Roman"/>
          <w:szCs w:val="21"/>
        </w:rPr>
        <w:t>基层应坚实、平整、清洁。凸出部位应剔除，凹坑采用强度等级不低于M15的水泥砂浆修补</w:t>
      </w:r>
      <w:r>
        <w:rPr>
          <w:rFonts w:ascii="Times New Roman" w:eastAsia="宋体" w:hAnsi="Times New Roman" w:cs="Times New Roman"/>
          <w:szCs w:val="21"/>
        </w:rPr>
        <w:t>。</w:t>
      </w:r>
    </w:p>
    <w:p w14:paraId="62CAA386" w14:textId="765A5A2B" w:rsidR="00391D4C" w:rsidRPr="005F331E" w:rsidRDefault="005F331E" w:rsidP="005F331E">
      <w:pPr>
        <w:autoSpaceDE w:val="0"/>
        <w:autoSpaceDN w:val="0"/>
        <w:rPr>
          <w:rFonts w:ascii="宋体" w:eastAsia="宋体" w:hAnsi="宋体" w:cs="Times New Roman"/>
          <w:szCs w:val="21"/>
        </w:rPr>
      </w:pPr>
      <w:r w:rsidRPr="00F34047">
        <w:rPr>
          <w:rFonts w:ascii="黑体" w:eastAsia="黑体" w:hAnsi="黑体" w:cs="Times New Roman"/>
          <w:b/>
          <w:bCs/>
        </w:rPr>
        <w:t>6.3.2</w:t>
      </w:r>
      <w:r>
        <w:rPr>
          <w:rFonts w:eastAsia="宋体" w:hAnsi="宋体" w:cs="Times New Roman" w:hint="eastAsia"/>
        </w:rPr>
        <w:t xml:space="preserve">  </w:t>
      </w:r>
      <w:r w:rsidRPr="005F331E">
        <w:rPr>
          <w:rFonts w:ascii="宋体" w:eastAsia="宋体" w:hAnsi="宋体" w:cs="Times New Roman"/>
          <w:szCs w:val="21"/>
        </w:rPr>
        <w:t>石膏复合材料建筑楼板隔声保温工程采用湿法工艺时，施工应符合下列规定：</w:t>
      </w:r>
    </w:p>
    <w:p w14:paraId="12F02B11" w14:textId="148B8F07" w:rsidR="00391D4C" w:rsidRPr="005F331E" w:rsidRDefault="005F331E" w:rsidP="005F331E">
      <w:pPr>
        <w:autoSpaceDE w:val="0"/>
        <w:autoSpaceDN w:val="0"/>
        <w:ind w:firstLineChars="200" w:firstLine="422"/>
        <w:rPr>
          <w:rFonts w:ascii="宋体" w:eastAsia="宋体" w:hAnsi="宋体" w:cs="Times New Roman"/>
          <w:szCs w:val="21"/>
        </w:rPr>
      </w:pPr>
      <w:r w:rsidRPr="00F34047">
        <w:rPr>
          <w:rFonts w:ascii="黑体" w:eastAsia="黑体" w:hAnsi="黑体" w:cs="Times New Roman"/>
          <w:b/>
          <w:bCs/>
        </w:rPr>
        <w:t>1</w:t>
      </w:r>
      <w:r w:rsidRPr="00F34047">
        <w:rPr>
          <w:rFonts w:eastAsia="宋体" w:hAnsi="宋体" w:cs="Times New Roman"/>
        </w:rPr>
        <w:t xml:space="preserve"> </w:t>
      </w:r>
      <w:r>
        <w:rPr>
          <w:rFonts w:eastAsia="宋体" w:hAnsi="宋体" w:cs="Times New Roman" w:hint="eastAsia"/>
        </w:rPr>
        <w:t xml:space="preserve"> </w:t>
      </w:r>
      <w:r w:rsidRPr="005F331E">
        <w:rPr>
          <w:rFonts w:ascii="宋体" w:eastAsia="宋体" w:hAnsi="宋体" w:cs="Times New Roman"/>
          <w:szCs w:val="21"/>
        </w:rPr>
        <w:t>石膏复合材料建筑楼板隔声保温工程施工前，施工单位应根据设计和工程要求等编制施工方案。</w:t>
      </w:r>
    </w:p>
    <w:p w14:paraId="22B0E76C" w14:textId="47CB80BD" w:rsidR="00391D4C" w:rsidRPr="005F331E" w:rsidRDefault="005F331E" w:rsidP="005F331E">
      <w:pPr>
        <w:autoSpaceDE w:val="0"/>
        <w:autoSpaceDN w:val="0"/>
        <w:ind w:firstLineChars="200" w:firstLine="422"/>
        <w:rPr>
          <w:rFonts w:ascii="宋体" w:eastAsia="宋体" w:hAnsi="宋体" w:cs="Times New Roman"/>
          <w:szCs w:val="21"/>
        </w:rPr>
      </w:pPr>
      <w:r>
        <w:rPr>
          <w:rFonts w:ascii="黑体" w:eastAsia="黑体" w:hAnsi="黑体" w:cs="Times New Roman" w:hint="eastAsia"/>
          <w:b/>
          <w:bCs/>
        </w:rPr>
        <w:t>2</w:t>
      </w:r>
      <w:r w:rsidRPr="00F34047">
        <w:rPr>
          <w:rFonts w:eastAsia="宋体" w:hAnsi="宋体" w:cs="Times New Roman"/>
        </w:rPr>
        <w:t xml:space="preserve"> </w:t>
      </w:r>
      <w:r>
        <w:rPr>
          <w:rFonts w:eastAsia="宋体" w:hAnsi="宋体" w:cs="Times New Roman" w:hint="eastAsia"/>
        </w:rPr>
        <w:t xml:space="preserve"> </w:t>
      </w:r>
      <w:r w:rsidRPr="005F331E">
        <w:rPr>
          <w:rFonts w:ascii="宋体" w:eastAsia="宋体" w:hAnsi="宋体" w:cs="Times New Roman"/>
          <w:szCs w:val="21"/>
        </w:rPr>
        <w:t>门洞处应支模，支模高度应大于</w:t>
      </w:r>
      <w:proofErr w:type="gramStart"/>
      <w:r w:rsidRPr="005F331E">
        <w:rPr>
          <w:rFonts w:ascii="宋体" w:eastAsia="宋体" w:hAnsi="宋体" w:cs="Times New Roman"/>
          <w:szCs w:val="21"/>
        </w:rPr>
        <w:t>自流平</w:t>
      </w:r>
      <w:proofErr w:type="gramEnd"/>
      <w:r w:rsidRPr="005F331E">
        <w:rPr>
          <w:rFonts w:ascii="宋体" w:eastAsia="宋体" w:hAnsi="宋体" w:cs="Times New Roman"/>
          <w:szCs w:val="21"/>
        </w:rPr>
        <w:t>石膏保护层浇筑后的高度。</w:t>
      </w:r>
    </w:p>
    <w:p w14:paraId="77AACF35" w14:textId="316601DD" w:rsidR="00391D4C" w:rsidRPr="005F331E" w:rsidRDefault="005F331E" w:rsidP="005F331E">
      <w:pPr>
        <w:autoSpaceDE w:val="0"/>
        <w:autoSpaceDN w:val="0"/>
        <w:ind w:firstLineChars="200" w:firstLine="422"/>
        <w:rPr>
          <w:rFonts w:ascii="宋体" w:eastAsia="宋体" w:hAnsi="宋体" w:cs="Times New Roman"/>
        </w:rPr>
      </w:pPr>
      <w:r>
        <w:rPr>
          <w:rFonts w:ascii="黑体" w:eastAsia="黑体" w:hAnsi="黑体" w:cs="Times New Roman" w:hint="eastAsia"/>
          <w:b/>
          <w:bCs/>
        </w:rPr>
        <w:t>3</w:t>
      </w:r>
      <w:r w:rsidRPr="00F34047">
        <w:rPr>
          <w:rFonts w:eastAsia="宋体" w:hAnsi="宋体" w:cs="Times New Roman"/>
        </w:rPr>
        <w:t xml:space="preserve"> </w:t>
      </w:r>
      <w:r>
        <w:rPr>
          <w:rFonts w:eastAsia="宋体" w:hAnsi="宋体" w:cs="Times New Roman" w:hint="eastAsia"/>
        </w:rPr>
        <w:t xml:space="preserve"> </w:t>
      </w:r>
      <w:r w:rsidRPr="005F331E">
        <w:rPr>
          <w:rFonts w:ascii="宋体" w:eastAsia="宋体" w:hAnsi="宋体" w:cs="Times New Roman"/>
        </w:rPr>
        <w:t>现场采用专用浇筑设备，石膏隔声保温复合材料和石膏</w:t>
      </w:r>
      <w:proofErr w:type="gramStart"/>
      <w:r w:rsidRPr="005F331E">
        <w:rPr>
          <w:rFonts w:ascii="宋体" w:eastAsia="宋体" w:hAnsi="宋体" w:cs="Times New Roman"/>
        </w:rPr>
        <w:t>自流平</w:t>
      </w:r>
      <w:proofErr w:type="gramEnd"/>
      <w:r w:rsidRPr="005F331E">
        <w:rPr>
          <w:rFonts w:ascii="宋体" w:eastAsia="宋体" w:hAnsi="宋体" w:cs="Times New Roman"/>
        </w:rPr>
        <w:t>应采用强制式搅拌机搅拌，严格按规定的水灰比拌和均匀。搅拌好的石膏基浆体应在1h内用完。</w:t>
      </w:r>
    </w:p>
    <w:p w14:paraId="6EDC0E33" w14:textId="22C4D12E" w:rsidR="00391D4C" w:rsidRPr="005F331E" w:rsidRDefault="005F331E" w:rsidP="005F331E">
      <w:pPr>
        <w:autoSpaceDE w:val="0"/>
        <w:autoSpaceDN w:val="0"/>
        <w:ind w:firstLineChars="200" w:firstLine="422"/>
        <w:rPr>
          <w:rFonts w:ascii="宋体" w:eastAsia="宋体" w:hAnsi="宋体" w:cs="Times New Roman"/>
        </w:rPr>
      </w:pPr>
      <w:r>
        <w:rPr>
          <w:rFonts w:ascii="黑体" w:eastAsia="黑体" w:hAnsi="黑体" w:cs="Times New Roman" w:hint="eastAsia"/>
          <w:b/>
          <w:bCs/>
        </w:rPr>
        <w:t>4</w:t>
      </w:r>
      <w:r w:rsidRPr="00F34047">
        <w:rPr>
          <w:rFonts w:eastAsia="宋体" w:hAnsi="宋体" w:cs="Times New Roman"/>
        </w:rPr>
        <w:t xml:space="preserve"> </w:t>
      </w:r>
      <w:r>
        <w:rPr>
          <w:rFonts w:eastAsia="宋体" w:hAnsi="宋体" w:cs="Times New Roman" w:hint="eastAsia"/>
        </w:rPr>
        <w:t xml:space="preserve"> </w:t>
      </w:r>
      <w:r w:rsidRPr="005F331E">
        <w:rPr>
          <w:rFonts w:ascii="宋体" w:eastAsia="宋体" w:hAnsi="宋体" w:cs="Times New Roman"/>
        </w:rPr>
        <w:t>石膏隔声保温复合材料应均匀浇筑在楼板结构层上，浇筑后应立即进行刮平处理。</w:t>
      </w:r>
    </w:p>
    <w:p w14:paraId="0B19B4BD" w14:textId="6774279F" w:rsidR="00391D4C" w:rsidRPr="005F331E" w:rsidRDefault="005F331E" w:rsidP="005F331E">
      <w:pPr>
        <w:autoSpaceDE w:val="0"/>
        <w:autoSpaceDN w:val="0"/>
        <w:ind w:firstLineChars="200" w:firstLine="422"/>
        <w:rPr>
          <w:rFonts w:ascii="宋体" w:eastAsia="宋体" w:hAnsi="宋体" w:cs="Times New Roman"/>
        </w:rPr>
      </w:pPr>
      <w:r>
        <w:rPr>
          <w:rFonts w:ascii="黑体" w:eastAsia="黑体" w:hAnsi="黑体" w:cs="Times New Roman" w:hint="eastAsia"/>
          <w:b/>
          <w:bCs/>
        </w:rPr>
        <w:t>5</w:t>
      </w:r>
      <w:r w:rsidRPr="00F34047">
        <w:rPr>
          <w:rFonts w:eastAsia="宋体" w:hAnsi="宋体" w:cs="Times New Roman"/>
        </w:rPr>
        <w:t xml:space="preserve"> </w:t>
      </w:r>
      <w:r>
        <w:rPr>
          <w:rFonts w:eastAsia="宋体" w:hAnsi="宋体" w:cs="Times New Roman" w:hint="eastAsia"/>
        </w:rPr>
        <w:t xml:space="preserve"> </w:t>
      </w:r>
      <w:r w:rsidRPr="005F331E">
        <w:rPr>
          <w:rFonts w:ascii="宋体" w:eastAsia="宋体" w:hAnsi="宋体" w:cs="Times New Roman"/>
        </w:rPr>
        <w:t>施工后应做好成品保护，成品不宜再进行开槽打洞及污染，不得有重物或尖物撞击建筑地面，对撞坏的建筑地面及时修复。</w:t>
      </w:r>
    </w:p>
    <w:p w14:paraId="74377406" w14:textId="7D5BDB07" w:rsidR="00391D4C" w:rsidRPr="005F331E" w:rsidRDefault="005F331E" w:rsidP="005F331E">
      <w:pPr>
        <w:autoSpaceDE w:val="0"/>
        <w:autoSpaceDN w:val="0"/>
        <w:ind w:firstLineChars="200" w:firstLine="422"/>
        <w:rPr>
          <w:rFonts w:ascii="宋体" w:eastAsia="宋体" w:hAnsi="宋体" w:cs="Times New Roman"/>
        </w:rPr>
      </w:pPr>
      <w:r>
        <w:rPr>
          <w:rFonts w:ascii="黑体" w:eastAsia="黑体" w:hAnsi="黑体" w:cs="Times New Roman" w:hint="eastAsia"/>
          <w:b/>
          <w:bCs/>
        </w:rPr>
        <w:t>6</w:t>
      </w:r>
      <w:r w:rsidRPr="00F34047">
        <w:rPr>
          <w:rFonts w:eastAsia="宋体" w:hAnsi="宋体" w:cs="Times New Roman"/>
        </w:rPr>
        <w:t xml:space="preserve"> </w:t>
      </w:r>
      <w:r>
        <w:rPr>
          <w:rFonts w:eastAsia="宋体" w:hAnsi="宋体" w:cs="Times New Roman" w:hint="eastAsia"/>
        </w:rPr>
        <w:t xml:space="preserve"> </w:t>
      </w:r>
      <w:r w:rsidRPr="005F331E">
        <w:rPr>
          <w:rFonts w:ascii="宋体" w:eastAsia="宋体" w:hAnsi="宋体" w:cs="Times New Roman"/>
        </w:rPr>
        <w:t>冬季施工应做好防冻保护措施，石膏隔声保温复合材料和石膏</w:t>
      </w:r>
      <w:proofErr w:type="gramStart"/>
      <w:r w:rsidRPr="005F331E">
        <w:rPr>
          <w:rFonts w:ascii="宋体" w:eastAsia="宋体" w:hAnsi="宋体" w:cs="Times New Roman"/>
        </w:rPr>
        <w:t>自流平施工</w:t>
      </w:r>
      <w:proofErr w:type="gramEnd"/>
      <w:r w:rsidRPr="005F331E">
        <w:rPr>
          <w:rFonts w:ascii="宋体" w:eastAsia="宋体" w:hAnsi="宋体" w:cs="Times New Roman"/>
        </w:rPr>
        <w:t>时环境温度低于5℃时不宜施工。</w:t>
      </w:r>
    </w:p>
    <w:p w14:paraId="0E6B0152" w14:textId="7123378D" w:rsidR="00391D4C" w:rsidRPr="005F331E" w:rsidRDefault="005F331E" w:rsidP="00104A4A">
      <w:pPr>
        <w:rPr>
          <w:rFonts w:ascii="宋体" w:eastAsia="宋体" w:hAnsi="宋体" w:cs="Times New Roman"/>
          <w:szCs w:val="21"/>
        </w:rPr>
      </w:pPr>
      <w:r w:rsidRPr="00F34047">
        <w:rPr>
          <w:rFonts w:ascii="黑体" w:eastAsia="黑体" w:hAnsi="黑体" w:cs="Times New Roman"/>
          <w:b/>
          <w:bCs/>
        </w:rPr>
        <w:t>6.3.3</w:t>
      </w:r>
      <w:r>
        <w:rPr>
          <w:rFonts w:eastAsia="宋体" w:hAnsi="宋体" w:cs="Times New Roman" w:hint="eastAsia"/>
        </w:rPr>
        <w:t xml:space="preserve">  </w:t>
      </w:r>
      <w:r w:rsidRPr="005F331E">
        <w:rPr>
          <w:rFonts w:ascii="宋体" w:eastAsia="宋体" w:hAnsi="宋体" w:cs="Times New Roman"/>
          <w:szCs w:val="21"/>
        </w:rPr>
        <w:t>石膏复合材料建筑楼板隔声保温工程采用干法工艺时，施工应符合下列规定：</w:t>
      </w:r>
    </w:p>
    <w:p w14:paraId="3A1E5313" w14:textId="08941F18" w:rsidR="00391D4C" w:rsidRPr="005F331E" w:rsidRDefault="005F331E" w:rsidP="005F331E">
      <w:pPr>
        <w:autoSpaceDE w:val="0"/>
        <w:autoSpaceDN w:val="0"/>
        <w:ind w:firstLineChars="200" w:firstLine="422"/>
        <w:rPr>
          <w:rFonts w:ascii="宋体" w:eastAsia="宋体" w:hAnsi="宋体" w:cs="Times New Roman"/>
        </w:rPr>
      </w:pPr>
      <w:r w:rsidRPr="00F34047">
        <w:rPr>
          <w:rFonts w:ascii="黑体" w:eastAsia="黑体" w:hAnsi="黑体" w:cs="Times New Roman"/>
          <w:b/>
          <w:bCs/>
        </w:rPr>
        <w:t>1</w:t>
      </w:r>
      <w:r w:rsidRPr="00F34047">
        <w:rPr>
          <w:rFonts w:eastAsia="宋体" w:hAnsi="宋体" w:cs="Times New Roman"/>
        </w:rPr>
        <w:t xml:space="preserve"> </w:t>
      </w:r>
      <w:r>
        <w:rPr>
          <w:rFonts w:eastAsia="宋体" w:hAnsi="宋体" w:cs="Times New Roman" w:hint="eastAsia"/>
        </w:rPr>
        <w:t xml:space="preserve"> </w:t>
      </w:r>
      <w:r w:rsidRPr="005F331E">
        <w:rPr>
          <w:rFonts w:ascii="宋体" w:eastAsia="宋体" w:hAnsi="宋体" w:cs="Times New Roman"/>
        </w:rPr>
        <w:t>石膏复合材料建筑楼板隔声保温工程干法施工前，同样应根据设计和工程要求等编制施工方案。</w:t>
      </w:r>
    </w:p>
    <w:p w14:paraId="3865C0CB" w14:textId="26F3CA7B" w:rsidR="00391D4C" w:rsidRPr="005F331E" w:rsidRDefault="005F331E" w:rsidP="005F331E">
      <w:pPr>
        <w:autoSpaceDE w:val="0"/>
        <w:autoSpaceDN w:val="0"/>
        <w:ind w:firstLineChars="200" w:firstLine="422"/>
        <w:rPr>
          <w:rFonts w:ascii="宋体" w:eastAsia="宋体" w:hAnsi="宋体" w:cs="Times New Roman"/>
        </w:rPr>
      </w:pPr>
      <w:r>
        <w:rPr>
          <w:rFonts w:ascii="黑体" w:eastAsia="黑体" w:hAnsi="黑体" w:cs="Times New Roman" w:hint="eastAsia"/>
          <w:b/>
          <w:bCs/>
        </w:rPr>
        <w:t>2</w:t>
      </w:r>
      <w:r w:rsidRPr="00F34047">
        <w:rPr>
          <w:rFonts w:eastAsia="宋体" w:hAnsi="宋体" w:cs="Times New Roman"/>
        </w:rPr>
        <w:t xml:space="preserve"> </w:t>
      </w:r>
      <w:r>
        <w:rPr>
          <w:rFonts w:eastAsia="宋体" w:hAnsi="宋体" w:cs="Times New Roman" w:hint="eastAsia"/>
        </w:rPr>
        <w:t xml:space="preserve"> </w:t>
      </w:r>
      <w:r w:rsidRPr="005F331E">
        <w:rPr>
          <w:rFonts w:ascii="宋体" w:eastAsia="宋体" w:hAnsi="宋体" w:cs="Times New Roman"/>
        </w:rPr>
        <w:t>石膏</w:t>
      </w:r>
      <w:proofErr w:type="gramStart"/>
      <w:r w:rsidRPr="005F331E">
        <w:rPr>
          <w:rFonts w:ascii="宋体" w:eastAsia="宋体" w:hAnsi="宋体" w:cs="Times New Roman"/>
        </w:rPr>
        <w:t>自流平</w:t>
      </w:r>
      <w:proofErr w:type="gramEnd"/>
      <w:r w:rsidRPr="005F331E">
        <w:rPr>
          <w:rFonts w:ascii="宋体" w:eastAsia="宋体" w:hAnsi="宋体" w:cs="Times New Roman"/>
        </w:rPr>
        <w:t>砂浆应采用强制式搅拌机搅拌，搅拌时间为2-3min，拌和要均匀，30min流动度≥140mm。</w:t>
      </w:r>
    </w:p>
    <w:p w14:paraId="32A1EAC3" w14:textId="1310B55F" w:rsidR="00391D4C" w:rsidRPr="005F331E" w:rsidRDefault="005F331E" w:rsidP="005F331E">
      <w:pPr>
        <w:autoSpaceDE w:val="0"/>
        <w:autoSpaceDN w:val="0"/>
        <w:ind w:firstLineChars="200" w:firstLine="422"/>
        <w:rPr>
          <w:rFonts w:ascii="宋体" w:eastAsia="宋体" w:hAnsi="宋体" w:cs="Times New Roman"/>
        </w:rPr>
      </w:pPr>
      <w:r>
        <w:rPr>
          <w:rFonts w:ascii="黑体" w:eastAsia="黑体" w:hAnsi="黑体" w:cs="Times New Roman" w:hint="eastAsia"/>
          <w:b/>
          <w:bCs/>
        </w:rPr>
        <w:t>3</w:t>
      </w:r>
      <w:r w:rsidRPr="00F34047">
        <w:rPr>
          <w:rFonts w:eastAsia="宋体" w:hAnsi="宋体" w:cs="Times New Roman"/>
        </w:rPr>
        <w:t xml:space="preserve"> </w:t>
      </w:r>
      <w:r>
        <w:rPr>
          <w:rFonts w:eastAsia="宋体" w:hAnsi="宋体" w:cs="Times New Roman" w:hint="eastAsia"/>
        </w:rPr>
        <w:t xml:space="preserve"> </w:t>
      </w:r>
      <w:r w:rsidRPr="005F331E">
        <w:rPr>
          <w:rFonts w:ascii="宋体" w:eastAsia="宋体" w:hAnsi="宋体" w:cs="Times New Roman"/>
        </w:rPr>
        <w:t>预制石膏隔声保温板在门洞口处铺设时，宜</w:t>
      </w:r>
      <w:proofErr w:type="gramStart"/>
      <w:r w:rsidRPr="005F331E">
        <w:rPr>
          <w:rFonts w:ascii="宋体" w:eastAsia="宋体" w:hAnsi="宋体" w:cs="Times New Roman"/>
        </w:rPr>
        <w:t>铺设至墙体外</w:t>
      </w:r>
      <w:proofErr w:type="gramEnd"/>
      <w:r w:rsidRPr="005F331E">
        <w:rPr>
          <w:rFonts w:ascii="宋体" w:eastAsia="宋体" w:hAnsi="宋体" w:cs="Times New Roman"/>
        </w:rPr>
        <w:t>边缘。</w:t>
      </w:r>
    </w:p>
    <w:p w14:paraId="08B80B77" w14:textId="4B405693" w:rsidR="00391D4C" w:rsidRPr="005F331E" w:rsidRDefault="005F331E" w:rsidP="005F331E">
      <w:pPr>
        <w:autoSpaceDE w:val="0"/>
        <w:autoSpaceDN w:val="0"/>
        <w:ind w:firstLineChars="200" w:firstLine="422"/>
        <w:rPr>
          <w:rFonts w:ascii="宋体" w:eastAsia="宋体" w:hAnsi="宋体" w:cs="Times New Roman"/>
        </w:rPr>
      </w:pPr>
      <w:r>
        <w:rPr>
          <w:rFonts w:ascii="黑体" w:eastAsia="黑体" w:hAnsi="黑体" w:cs="Times New Roman" w:hint="eastAsia"/>
          <w:b/>
          <w:bCs/>
        </w:rPr>
        <w:lastRenderedPageBreak/>
        <w:t>4</w:t>
      </w:r>
      <w:r w:rsidRPr="00F34047">
        <w:rPr>
          <w:rFonts w:eastAsia="宋体" w:hAnsi="宋体" w:cs="Times New Roman"/>
        </w:rPr>
        <w:t xml:space="preserve"> </w:t>
      </w:r>
      <w:r>
        <w:rPr>
          <w:rFonts w:eastAsia="宋体" w:hAnsi="宋体" w:cs="Times New Roman" w:hint="eastAsia"/>
        </w:rPr>
        <w:t xml:space="preserve"> </w:t>
      </w:r>
      <w:r w:rsidRPr="005F331E">
        <w:rPr>
          <w:rFonts w:ascii="宋体" w:eastAsia="宋体" w:hAnsi="宋体" w:cs="Times New Roman"/>
        </w:rPr>
        <w:t>预制石膏隔声保温板建筑地面隔声保温</w:t>
      </w:r>
      <w:proofErr w:type="gramStart"/>
      <w:r w:rsidRPr="005F331E">
        <w:rPr>
          <w:rFonts w:ascii="宋体" w:eastAsia="宋体" w:hAnsi="宋体" w:cs="Times New Roman"/>
        </w:rPr>
        <w:t>系统薄贴地砖</w:t>
      </w:r>
      <w:proofErr w:type="gramEnd"/>
      <w:r w:rsidRPr="005F331E">
        <w:rPr>
          <w:rFonts w:ascii="宋体" w:eastAsia="宋体" w:hAnsi="宋体" w:cs="Times New Roman"/>
        </w:rPr>
        <w:t>前，应对找平保护层进行界面剂处理，粘结层厚度应控制在5~8mm。</w:t>
      </w:r>
    </w:p>
    <w:p w14:paraId="179C98CB" w14:textId="63D8CE4F" w:rsidR="00391D4C" w:rsidRPr="005F331E" w:rsidRDefault="005F331E" w:rsidP="005F331E">
      <w:pPr>
        <w:autoSpaceDE w:val="0"/>
        <w:autoSpaceDN w:val="0"/>
        <w:ind w:firstLineChars="200" w:firstLine="422"/>
        <w:rPr>
          <w:rFonts w:ascii="宋体" w:eastAsia="宋体" w:hAnsi="宋体" w:cs="Times New Roman"/>
        </w:rPr>
      </w:pPr>
      <w:r>
        <w:rPr>
          <w:rFonts w:ascii="黑体" w:eastAsia="黑体" w:hAnsi="黑体" w:cs="Times New Roman" w:hint="eastAsia"/>
          <w:b/>
          <w:bCs/>
        </w:rPr>
        <w:t>5</w:t>
      </w:r>
      <w:r w:rsidRPr="00F34047">
        <w:rPr>
          <w:rFonts w:eastAsia="宋体" w:hAnsi="宋体" w:cs="Times New Roman"/>
        </w:rPr>
        <w:t xml:space="preserve"> </w:t>
      </w:r>
      <w:r>
        <w:rPr>
          <w:rFonts w:eastAsia="宋体" w:hAnsi="宋体" w:cs="Times New Roman" w:hint="eastAsia"/>
        </w:rPr>
        <w:t xml:space="preserve"> </w:t>
      </w:r>
      <w:r w:rsidRPr="005F331E">
        <w:rPr>
          <w:rFonts w:ascii="宋体" w:eastAsia="宋体" w:hAnsi="宋体" w:cs="Times New Roman"/>
        </w:rPr>
        <w:t>预制石膏隔声保温板建筑地面隔声保温</w:t>
      </w:r>
      <w:proofErr w:type="gramStart"/>
      <w:r w:rsidRPr="005F331E">
        <w:rPr>
          <w:rFonts w:ascii="宋体" w:eastAsia="宋体" w:hAnsi="宋体" w:cs="Times New Roman"/>
        </w:rPr>
        <w:t>系统薄铺木质</w:t>
      </w:r>
      <w:proofErr w:type="gramEnd"/>
      <w:r w:rsidRPr="005F331E">
        <w:rPr>
          <w:rFonts w:ascii="宋体" w:eastAsia="宋体" w:hAnsi="宋体" w:cs="Times New Roman"/>
        </w:rPr>
        <w:t>地板时，需铺设防潮垫层。</w:t>
      </w:r>
    </w:p>
    <w:p w14:paraId="6D9E5EF0" w14:textId="45B4205B" w:rsidR="00391D4C" w:rsidRPr="005F331E" w:rsidRDefault="005F331E" w:rsidP="005F331E">
      <w:pPr>
        <w:autoSpaceDE w:val="0"/>
        <w:autoSpaceDN w:val="0"/>
        <w:ind w:firstLineChars="200" w:firstLine="422"/>
        <w:rPr>
          <w:rFonts w:ascii="宋体" w:eastAsia="宋体" w:hAnsi="宋体" w:cs="Times New Roman"/>
        </w:rPr>
      </w:pPr>
      <w:r>
        <w:rPr>
          <w:rFonts w:ascii="黑体" w:eastAsia="黑体" w:hAnsi="黑体" w:cs="Times New Roman" w:hint="eastAsia"/>
          <w:b/>
          <w:bCs/>
        </w:rPr>
        <w:t>6</w:t>
      </w:r>
      <w:r w:rsidRPr="00F34047">
        <w:rPr>
          <w:rFonts w:eastAsia="宋体" w:hAnsi="宋体" w:cs="Times New Roman"/>
        </w:rPr>
        <w:t xml:space="preserve"> </w:t>
      </w:r>
      <w:r>
        <w:rPr>
          <w:rFonts w:eastAsia="宋体" w:hAnsi="宋体" w:cs="Times New Roman" w:hint="eastAsia"/>
        </w:rPr>
        <w:t xml:space="preserve"> </w:t>
      </w:r>
      <w:r w:rsidRPr="005F331E">
        <w:rPr>
          <w:rFonts w:ascii="宋体" w:eastAsia="宋体" w:hAnsi="宋体" w:cs="Times New Roman"/>
        </w:rPr>
        <w:t>预制石膏隔声保温板铺设完成后应检查表面平整度、铺设完整性和</w:t>
      </w:r>
      <w:proofErr w:type="gramStart"/>
      <w:r w:rsidRPr="005F331E">
        <w:rPr>
          <w:rFonts w:ascii="宋体" w:eastAsia="宋体" w:hAnsi="宋体" w:cs="Times New Roman"/>
        </w:rPr>
        <w:t>板间</w:t>
      </w:r>
      <w:proofErr w:type="gramEnd"/>
      <w:r w:rsidRPr="005F331E">
        <w:rPr>
          <w:rFonts w:ascii="宋体" w:eastAsia="宋体" w:hAnsi="宋体" w:cs="Times New Roman"/>
        </w:rPr>
        <w:t>接缝情况，避免使用尺寸偏差较大，破损的预制石膏隔声保温板进行施工，检查无误后清理接缝处浮尘，粘贴密封胶带。</w:t>
      </w:r>
    </w:p>
    <w:p w14:paraId="6FAD0A0E" w14:textId="77354161" w:rsidR="00391D4C" w:rsidRPr="005F331E" w:rsidRDefault="005F331E" w:rsidP="005F331E">
      <w:pPr>
        <w:autoSpaceDE w:val="0"/>
        <w:autoSpaceDN w:val="0"/>
        <w:ind w:firstLineChars="200" w:firstLine="422"/>
        <w:rPr>
          <w:rFonts w:ascii="宋体" w:eastAsia="宋体" w:hAnsi="宋体" w:cs="Times New Roman"/>
        </w:rPr>
      </w:pPr>
      <w:r>
        <w:rPr>
          <w:rFonts w:ascii="黑体" w:eastAsia="黑体" w:hAnsi="黑体" w:cs="Times New Roman" w:hint="eastAsia"/>
          <w:b/>
          <w:bCs/>
        </w:rPr>
        <w:t>7</w:t>
      </w:r>
      <w:r w:rsidRPr="00F34047">
        <w:rPr>
          <w:rFonts w:eastAsia="宋体" w:hAnsi="宋体" w:cs="Times New Roman"/>
        </w:rPr>
        <w:t xml:space="preserve"> </w:t>
      </w:r>
      <w:r>
        <w:rPr>
          <w:rFonts w:eastAsia="宋体" w:hAnsi="宋体" w:cs="Times New Roman" w:hint="eastAsia"/>
        </w:rPr>
        <w:t xml:space="preserve"> </w:t>
      </w:r>
      <w:r w:rsidRPr="005F331E">
        <w:rPr>
          <w:rFonts w:ascii="宋体" w:eastAsia="宋体" w:hAnsi="宋体" w:cs="Times New Roman"/>
        </w:rPr>
        <w:t>预制石膏隔声保温板铺设完成后禁止将抗压荷载大于70t的设备或重物置于其上。</w:t>
      </w:r>
    </w:p>
    <w:p w14:paraId="5C67B871" w14:textId="73C0091B" w:rsidR="00391D4C" w:rsidRPr="005F331E" w:rsidRDefault="005F331E" w:rsidP="005F331E">
      <w:pPr>
        <w:autoSpaceDE w:val="0"/>
        <w:autoSpaceDN w:val="0"/>
        <w:ind w:firstLineChars="200" w:firstLine="422"/>
        <w:rPr>
          <w:rFonts w:ascii="宋体" w:eastAsia="宋体" w:hAnsi="宋体" w:cs="Times New Roman"/>
        </w:rPr>
      </w:pPr>
      <w:r>
        <w:rPr>
          <w:rFonts w:ascii="黑体" w:eastAsia="黑体" w:hAnsi="黑体" w:cs="Times New Roman" w:hint="eastAsia"/>
          <w:b/>
          <w:bCs/>
        </w:rPr>
        <w:t>8</w:t>
      </w:r>
      <w:r w:rsidRPr="00F34047">
        <w:rPr>
          <w:rFonts w:eastAsia="宋体" w:hAnsi="宋体" w:cs="Times New Roman"/>
        </w:rPr>
        <w:t xml:space="preserve"> </w:t>
      </w:r>
      <w:r>
        <w:rPr>
          <w:rFonts w:eastAsia="宋体" w:hAnsi="宋体" w:cs="Times New Roman" w:hint="eastAsia"/>
        </w:rPr>
        <w:t xml:space="preserve"> </w:t>
      </w:r>
      <w:r w:rsidRPr="005F331E">
        <w:rPr>
          <w:rFonts w:ascii="宋体" w:eastAsia="宋体" w:hAnsi="宋体" w:cs="Times New Roman"/>
        </w:rPr>
        <w:t>干法施工时竖向隔声片宜采用双面</w:t>
      </w:r>
      <w:proofErr w:type="gramStart"/>
      <w:r w:rsidRPr="005F331E">
        <w:rPr>
          <w:rFonts w:ascii="宋体" w:eastAsia="宋体" w:hAnsi="宋体" w:cs="Times New Roman"/>
        </w:rPr>
        <w:t>胶或码钉</w:t>
      </w:r>
      <w:proofErr w:type="gramEnd"/>
      <w:r w:rsidRPr="005F331E">
        <w:rPr>
          <w:rFonts w:ascii="宋体" w:eastAsia="宋体" w:hAnsi="宋体" w:cs="Times New Roman"/>
        </w:rPr>
        <w:t>等方式固定。</w:t>
      </w:r>
    </w:p>
    <w:p w14:paraId="121B9C8C" w14:textId="543F76C5" w:rsidR="00391D4C" w:rsidRPr="005F331E" w:rsidRDefault="005F331E" w:rsidP="005F331E">
      <w:pPr>
        <w:autoSpaceDE w:val="0"/>
        <w:autoSpaceDN w:val="0"/>
        <w:ind w:firstLineChars="200" w:firstLine="422"/>
        <w:rPr>
          <w:rFonts w:ascii="宋体" w:eastAsia="宋体" w:hAnsi="宋体" w:cs="Times New Roman"/>
        </w:rPr>
      </w:pPr>
      <w:r>
        <w:rPr>
          <w:rFonts w:ascii="黑体" w:eastAsia="黑体" w:hAnsi="黑体" w:cs="Times New Roman" w:hint="eastAsia"/>
          <w:b/>
          <w:bCs/>
        </w:rPr>
        <w:t>9</w:t>
      </w:r>
      <w:r w:rsidRPr="00F34047">
        <w:rPr>
          <w:rFonts w:eastAsia="宋体" w:hAnsi="宋体" w:cs="Times New Roman"/>
        </w:rPr>
        <w:t xml:space="preserve"> </w:t>
      </w:r>
      <w:r>
        <w:rPr>
          <w:rFonts w:eastAsia="宋体" w:hAnsi="宋体" w:cs="Times New Roman" w:hint="eastAsia"/>
        </w:rPr>
        <w:t xml:space="preserve"> </w:t>
      </w:r>
      <w:r w:rsidRPr="005F331E">
        <w:rPr>
          <w:rFonts w:ascii="宋体" w:eastAsia="宋体" w:hAnsi="宋体" w:cs="Times New Roman"/>
        </w:rPr>
        <w:t>待所有粘贴胶带均完成后方可进行找平层浇筑，浇筑过程中要注意观察并防止石膏</w:t>
      </w:r>
      <w:proofErr w:type="gramStart"/>
      <w:r w:rsidRPr="005F331E">
        <w:rPr>
          <w:rFonts w:ascii="宋体" w:eastAsia="宋体" w:hAnsi="宋体" w:cs="Times New Roman"/>
        </w:rPr>
        <w:t>自流平</w:t>
      </w:r>
      <w:proofErr w:type="gramEnd"/>
      <w:r w:rsidRPr="005F331E">
        <w:rPr>
          <w:rFonts w:ascii="宋体" w:eastAsia="宋体" w:hAnsi="宋体" w:cs="Times New Roman"/>
        </w:rPr>
        <w:t>砂浆渗漏进下部结构。</w:t>
      </w:r>
    </w:p>
    <w:p w14:paraId="48516400" w14:textId="21BC3C22" w:rsidR="00391D4C" w:rsidRPr="005F331E" w:rsidRDefault="005F331E" w:rsidP="005F331E">
      <w:pPr>
        <w:autoSpaceDE w:val="0"/>
        <w:autoSpaceDN w:val="0"/>
        <w:ind w:firstLineChars="200" w:firstLine="422"/>
        <w:rPr>
          <w:rFonts w:ascii="宋体" w:eastAsia="宋体" w:hAnsi="宋体" w:cs="Times New Roman"/>
        </w:rPr>
      </w:pPr>
      <w:r w:rsidRPr="00F34047">
        <w:rPr>
          <w:rFonts w:ascii="黑体" w:eastAsia="黑体" w:hAnsi="黑体" w:cs="Times New Roman"/>
          <w:b/>
          <w:bCs/>
        </w:rPr>
        <w:t>1</w:t>
      </w:r>
      <w:r>
        <w:rPr>
          <w:rFonts w:ascii="黑体" w:eastAsia="黑体" w:hAnsi="黑体" w:cs="Times New Roman" w:hint="eastAsia"/>
          <w:b/>
          <w:bCs/>
        </w:rPr>
        <w:t>0</w:t>
      </w:r>
      <w:r w:rsidRPr="00F34047">
        <w:rPr>
          <w:rFonts w:eastAsia="宋体" w:hAnsi="宋体" w:cs="Times New Roman"/>
        </w:rPr>
        <w:t xml:space="preserve"> </w:t>
      </w:r>
      <w:r>
        <w:rPr>
          <w:rFonts w:eastAsia="宋体" w:hAnsi="宋体" w:cs="Times New Roman" w:hint="eastAsia"/>
        </w:rPr>
        <w:t xml:space="preserve"> </w:t>
      </w:r>
      <w:r w:rsidRPr="005F331E">
        <w:rPr>
          <w:rFonts w:ascii="宋体" w:eastAsia="宋体" w:hAnsi="宋体" w:cs="Times New Roman"/>
        </w:rPr>
        <w:t>施工后应做好成品保护，成品不宜再进行开槽打洞及污染，不得有重物或尖物撞击建筑地面，对撞坏的建筑地面及时修复。</w:t>
      </w:r>
    </w:p>
    <w:p w14:paraId="7576363A" w14:textId="4D5BB2A7" w:rsidR="00391D4C" w:rsidRPr="005F331E" w:rsidRDefault="005F331E" w:rsidP="005F331E">
      <w:pPr>
        <w:autoSpaceDE w:val="0"/>
        <w:autoSpaceDN w:val="0"/>
        <w:ind w:firstLineChars="200" w:firstLine="422"/>
        <w:rPr>
          <w:rFonts w:ascii="宋体" w:eastAsia="宋体" w:hAnsi="宋体" w:cs="Times New Roman"/>
        </w:rPr>
      </w:pPr>
      <w:r w:rsidRPr="00F34047">
        <w:rPr>
          <w:rFonts w:ascii="黑体" w:eastAsia="黑体" w:hAnsi="黑体" w:cs="Times New Roman"/>
          <w:b/>
          <w:bCs/>
        </w:rPr>
        <w:t>1</w:t>
      </w:r>
      <w:r>
        <w:rPr>
          <w:rFonts w:ascii="黑体" w:eastAsia="黑体" w:hAnsi="黑体" w:cs="Times New Roman" w:hint="eastAsia"/>
          <w:b/>
          <w:bCs/>
        </w:rPr>
        <w:t>1</w:t>
      </w:r>
      <w:r w:rsidRPr="00F34047">
        <w:rPr>
          <w:rFonts w:eastAsia="宋体" w:hAnsi="宋体" w:cs="Times New Roman"/>
        </w:rPr>
        <w:t xml:space="preserve"> </w:t>
      </w:r>
      <w:r>
        <w:rPr>
          <w:rFonts w:eastAsia="宋体" w:hAnsi="宋体" w:cs="Times New Roman" w:hint="eastAsia"/>
        </w:rPr>
        <w:t xml:space="preserve"> </w:t>
      </w:r>
      <w:r w:rsidRPr="005F331E">
        <w:rPr>
          <w:rFonts w:ascii="宋体" w:eastAsia="宋体" w:hAnsi="宋体" w:cs="Times New Roman"/>
        </w:rPr>
        <w:t>冬季施工应做好防冻保护措施，石膏隔声保温复合材料和石膏</w:t>
      </w:r>
      <w:proofErr w:type="gramStart"/>
      <w:r w:rsidRPr="005F331E">
        <w:rPr>
          <w:rFonts w:ascii="宋体" w:eastAsia="宋体" w:hAnsi="宋体" w:cs="Times New Roman"/>
        </w:rPr>
        <w:t>自流平施工</w:t>
      </w:r>
      <w:proofErr w:type="gramEnd"/>
      <w:r w:rsidRPr="005F331E">
        <w:rPr>
          <w:rFonts w:ascii="宋体" w:eastAsia="宋体" w:hAnsi="宋体" w:cs="Times New Roman"/>
        </w:rPr>
        <w:t>时环境温度低于5℃时不宜施工。</w:t>
      </w:r>
    </w:p>
    <w:p w14:paraId="530B544B" w14:textId="2B9EBCE1" w:rsidR="00391D4C" w:rsidRPr="005F331E" w:rsidRDefault="005F331E" w:rsidP="005F331E">
      <w:pPr>
        <w:autoSpaceDE w:val="0"/>
        <w:autoSpaceDN w:val="0"/>
        <w:rPr>
          <w:rFonts w:ascii="宋体" w:eastAsia="宋体" w:hAnsi="宋体" w:cs="Times New Roman"/>
        </w:rPr>
      </w:pPr>
      <w:r w:rsidRPr="00F34047">
        <w:rPr>
          <w:rFonts w:ascii="黑体" w:eastAsia="黑体" w:hAnsi="黑体" w:cs="Times New Roman"/>
          <w:b/>
          <w:bCs/>
        </w:rPr>
        <w:t xml:space="preserve">6.3.4 </w:t>
      </w:r>
      <w:r>
        <w:rPr>
          <w:rFonts w:eastAsia="宋体" w:hAnsi="宋体" w:cs="Times New Roman" w:hint="eastAsia"/>
        </w:rPr>
        <w:t xml:space="preserve"> </w:t>
      </w:r>
      <w:r w:rsidRPr="005F331E">
        <w:rPr>
          <w:rFonts w:ascii="宋体" w:eastAsia="宋体" w:hAnsi="宋体" w:cs="Times New Roman"/>
        </w:rPr>
        <w:t>楼面采用辐射供暖时，材料性能及施工等要求应符合</w:t>
      </w:r>
      <w:proofErr w:type="gramStart"/>
      <w:r w:rsidRPr="005F331E">
        <w:rPr>
          <w:rFonts w:ascii="宋体" w:eastAsia="宋体" w:hAnsi="宋体" w:cs="Times New Roman"/>
        </w:rPr>
        <w:t>现行行业</w:t>
      </w:r>
      <w:proofErr w:type="gramEnd"/>
      <w:r w:rsidRPr="005F331E">
        <w:rPr>
          <w:rFonts w:ascii="宋体" w:eastAsia="宋体" w:hAnsi="宋体" w:cs="Times New Roman"/>
        </w:rPr>
        <w:t>标准《辐射供暖供冷技术规程》JGJ 142的有关规定。辐射供暖管道铺设过程中不得损坏隔声保温层。</w:t>
      </w:r>
    </w:p>
    <w:p w14:paraId="74AD9995" w14:textId="68119044" w:rsidR="00391D4C" w:rsidRPr="005F331E" w:rsidRDefault="005F331E" w:rsidP="005F331E">
      <w:pPr>
        <w:autoSpaceDE w:val="0"/>
        <w:autoSpaceDN w:val="0"/>
        <w:rPr>
          <w:rFonts w:ascii="宋体" w:eastAsia="宋体" w:hAnsi="宋体" w:cs="Times New Roman"/>
        </w:rPr>
      </w:pPr>
      <w:r w:rsidRPr="00F34047">
        <w:rPr>
          <w:rFonts w:ascii="黑体" w:eastAsia="黑体" w:hAnsi="黑体" w:cs="Times New Roman"/>
          <w:b/>
          <w:bCs/>
        </w:rPr>
        <w:t>6.3.</w:t>
      </w:r>
      <w:r>
        <w:rPr>
          <w:rFonts w:ascii="黑体" w:eastAsia="黑体" w:hAnsi="黑体" w:cs="Times New Roman" w:hint="eastAsia"/>
          <w:b/>
          <w:bCs/>
        </w:rPr>
        <w:t>5</w:t>
      </w:r>
      <w:r w:rsidRPr="00F34047">
        <w:rPr>
          <w:rFonts w:ascii="黑体" w:eastAsia="黑体" w:hAnsi="黑体" w:cs="Times New Roman"/>
          <w:b/>
          <w:bCs/>
        </w:rPr>
        <w:t xml:space="preserve"> </w:t>
      </w:r>
      <w:r>
        <w:rPr>
          <w:rFonts w:eastAsia="宋体" w:hAnsi="宋体" w:cs="Times New Roman" w:hint="eastAsia"/>
        </w:rPr>
        <w:t xml:space="preserve"> </w:t>
      </w:r>
      <w:r w:rsidRPr="005F331E">
        <w:rPr>
          <w:rFonts w:ascii="宋体" w:eastAsia="宋体" w:hAnsi="宋体" w:cs="Times New Roman"/>
        </w:rPr>
        <w:t>在楼板结构层上表面弹出石膏</w:t>
      </w:r>
      <w:proofErr w:type="gramStart"/>
      <w:r w:rsidRPr="005F331E">
        <w:rPr>
          <w:rFonts w:ascii="宋体" w:eastAsia="宋体" w:hAnsi="宋体" w:cs="Times New Roman"/>
        </w:rPr>
        <w:t>自流平</w:t>
      </w:r>
      <w:proofErr w:type="gramEnd"/>
      <w:r w:rsidRPr="005F331E">
        <w:rPr>
          <w:rFonts w:ascii="宋体" w:eastAsia="宋体" w:hAnsi="宋体" w:cs="Times New Roman"/>
        </w:rPr>
        <w:t>砂浆面层的伸缩缝位置线，用于控制石膏</w:t>
      </w:r>
      <w:proofErr w:type="gramStart"/>
      <w:r w:rsidRPr="005F331E">
        <w:rPr>
          <w:rFonts w:ascii="宋体" w:eastAsia="宋体" w:hAnsi="宋体" w:cs="Times New Roman"/>
        </w:rPr>
        <w:t>自流平</w:t>
      </w:r>
      <w:proofErr w:type="gramEnd"/>
      <w:r w:rsidRPr="005F331E">
        <w:rPr>
          <w:rFonts w:ascii="宋体" w:eastAsia="宋体" w:hAnsi="宋体" w:cs="Times New Roman"/>
        </w:rPr>
        <w:t>砂浆的完成面伸缩缝的位置。伸缩缝</w:t>
      </w:r>
      <w:proofErr w:type="gramStart"/>
      <w:r w:rsidRPr="005F331E">
        <w:rPr>
          <w:rFonts w:ascii="宋体" w:eastAsia="宋体" w:hAnsi="宋体" w:cs="Times New Roman"/>
        </w:rPr>
        <w:t>宜设置</w:t>
      </w:r>
      <w:proofErr w:type="gramEnd"/>
      <w:r w:rsidRPr="005F331E">
        <w:rPr>
          <w:rFonts w:ascii="宋体" w:eastAsia="宋体" w:hAnsi="宋体" w:cs="Times New Roman"/>
        </w:rPr>
        <w:t>在门洞、墙体阳角处等位置。</w:t>
      </w:r>
    </w:p>
    <w:p w14:paraId="42E9EF40" w14:textId="7DC27963" w:rsidR="00391D4C" w:rsidRPr="005F331E" w:rsidRDefault="005F331E" w:rsidP="00C54A10">
      <w:pPr>
        <w:pStyle w:val="12"/>
        <w:ind w:firstLineChars="0" w:firstLine="0"/>
      </w:pPr>
      <w:r w:rsidRPr="00F34047">
        <w:rPr>
          <w:rFonts w:ascii="黑体" w:eastAsia="黑体" w:hAnsi="黑体"/>
          <w:b/>
          <w:bCs/>
        </w:rPr>
        <w:t>6.3.</w:t>
      </w:r>
      <w:r>
        <w:rPr>
          <w:rFonts w:ascii="黑体" w:eastAsia="黑体" w:hAnsi="黑体" w:hint="eastAsia"/>
          <w:b/>
          <w:bCs/>
        </w:rPr>
        <w:t>6</w:t>
      </w:r>
      <w:r w:rsidRPr="00F34047">
        <w:rPr>
          <w:rFonts w:ascii="黑体" w:eastAsia="黑体" w:hAnsi="黑体"/>
          <w:b/>
          <w:bCs/>
        </w:rPr>
        <w:t xml:space="preserve"> </w:t>
      </w:r>
      <w:r>
        <w:rPr>
          <w:rFonts w:hint="eastAsia"/>
        </w:rPr>
        <w:t xml:space="preserve"> </w:t>
      </w:r>
      <w:r w:rsidRPr="005F331E">
        <w:t>饰面层的施工作业应待石膏复合材料建筑楼板隔声保温工程施工完毕后，且达到饰面施工要求后方可进行。</w:t>
      </w:r>
    </w:p>
    <w:p w14:paraId="238C497C" w14:textId="77777777" w:rsidR="00391D4C" w:rsidRDefault="00000000">
      <w:pPr>
        <w:rPr>
          <w:rFonts w:ascii="Times New Roman" w:eastAsia="宋体" w:hAnsi="Times New Roman" w:cs="Times New Roman"/>
        </w:rPr>
      </w:pPr>
      <w:bookmarkStart w:id="171" w:name="_Hlk143530720"/>
      <w:r>
        <w:rPr>
          <w:rFonts w:ascii="Times New Roman" w:eastAsia="宋体" w:hAnsi="Times New Roman" w:cs="Times New Roman"/>
        </w:rPr>
        <w:br w:type="page"/>
      </w:r>
    </w:p>
    <w:p w14:paraId="69CF40DE" w14:textId="77777777" w:rsidR="005F331E" w:rsidRPr="00A0234F" w:rsidRDefault="005F331E" w:rsidP="005F331E">
      <w:pPr>
        <w:spacing w:afterLines="50" w:after="156"/>
        <w:jc w:val="center"/>
        <w:outlineLvl w:val="0"/>
        <w:rPr>
          <w:rFonts w:ascii="黑体" w:eastAsia="黑体" w:hAnsi="黑体"/>
          <w:sz w:val="32"/>
          <w:szCs w:val="32"/>
        </w:rPr>
      </w:pPr>
      <w:bookmarkStart w:id="172" w:name="_Toc142144613"/>
      <w:bookmarkStart w:id="173" w:name="_Toc169104645"/>
      <w:bookmarkStart w:id="174" w:name="_Toc169598816"/>
      <w:bookmarkStart w:id="175" w:name="_Toc169599084"/>
      <w:bookmarkStart w:id="176" w:name="_Toc142144614"/>
      <w:bookmarkStart w:id="177" w:name="_Toc78961717"/>
      <w:bookmarkStart w:id="178" w:name="_Toc56499421"/>
      <w:bookmarkStart w:id="179" w:name="_Toc65511684"/>
      <w:bookmarkStart w:id="180" w:name="_Toc37945147"/>
      <w:bookmarkStart w:id="181" w:name="_Toc78903909"/>
      <w:bookmarkStart w:id="182" w:name="_Toc72486039"/>
      <w:bookmarkStart w:id="183" w:name="_Toc76246598"/>
      <w:bookmarkStart w:id="184" w:name="_Toc79564757"/>
      <w:bookmarkStart w:id="185" w:name="_Toc67915663"/>
      <w:bookmarkStart w:id="186" w:name="_Toc18890"/>
      <w:bookmarkStart w:id="187" w:name="_Toc46305062"/>
      <w:bookmarkStart w:id="188" w:name="_Toc78961680"/>
      <w:bookmarkStart w:id="189" w:name="_Toc79564761"/>
      <w:bookmarkStart w:id="190" w:name="_Toc65511688"/>
      <w:bookmarkStart w:id="191" w:name="_Toc72486043"/>
      <w:bookmarkStart w:id="192" w:name="_Toc56499425"/>
      <w:bookmarkStart w:id="193" w:name="_Toc78961721"/>
      <w:bookmarkStart w:id="194" w:name="_Hlk65508292"/>
      <w:bookmarkStart w:id="195" w:name="_Toc46305066"/>
      <w:bookmarkStart w:id="196" w:name="_Toc78961684"/>
      <w:bookmarkStart w:id="197" w:name="_Toc67915667"/>
      <w:bookmarkStart w:id="198" w:name="_Toc78903913"/>
      <w:bookmarkStart w:id="199" w:name="_Toc76246602"/>
      <w:bookmarkEnd w:id="171"/>
      <w:r w:rsidRPr="00A0234F">
        <w:rPr>
          <w:rFonts w:ascii="黑体" w:eastAsia="黑体" w:hAnsi="黑体"/>
          <w:sz w:val="32"/>
          <w:szCs w:val="32"/>
        </w:rPr>
        <w:lastRenderedPageBreak/>
        <w:t xml:space="preserve">7 </w:t>
      </w:r>
      <w:r>
        <w:rPr>
          <w:rFonts w:ascii="黑体" w:eastAsia="黑体" w:hAnsi="黑体" w:hint="eastAsia"/>
          <w:sz w:val="32"/>
          <w:szCs w:val="32"/>
        </w:rPr>
        <w:t xml:space="preserve"> </w:t>
      </w:r>
      <w:proofErr w:type="gramStart"/>
      <w:r w:rsidRPr="00A0234F">
        <w:rPr>
          <w:rFonts w:ascii="黑体" w:eastAsia="黑体" w:hAnsi="黑体"/>
          <w:sz w:val="32"/>
          <w:szCs w:val="32"/>
        </w:rPr>
        <w:t>验</w:t>
      </w:r>
      <w:proofErr w:type="gramEnd"/>
      <w:r>
        <w:rPr>
          <w:rFonts w:ascii="黑体" w:eastAsia="黑体" w:hAnsi="黑体" w:hint="eastAsia"/>
          <w:sz w:val="32"/>
          <w:szCs w:val="32"/>
        </w:rPr>
        <w:t xml:space="preserve">    </w:t>
      </w:r>
      <w:r w:rsidRPr="00A0234F">
        <w:rPr>
          <w:rFonts w:ascii="黑体" w:eastAsia="黑体" w:hAnsi="黑体"/>
          <w:sz w:val="32"/>
          <w:szCs w:val="32"/>
        </w:rPr>
        <w:t>收</w:t>
      </w:r>
      <w:bookmarkEnd w:id="172"/>
      <w:bookmarkEnd w:id="173"/>
      <w:bookmarkEnd w:id="174"/>
      <w:bookmarkEnd w:id="175"/>
    </w:p>
    <w:p w14:paraId="0C03B3C0" w14:textId="77777777" w:rsidR="005F331E" w:rsidRPr="005F331E" w:rsidRDefault="005F331E" w:rsidP="005F331E">
      <w:pPr>
        <w:keepNext/>
        <w:keepLines/>
        <w:spacing w:before="260" w:after="260"/>
        <w:jc w:val="center"/>
        <w:outlineLvl w:val="1"/>
        <w:rPr>
          <w:rFonts w:ascii="黑体" w:eastAsia="黑体" w:hAnsi="黑体" w:cstheme="majorBidi"/>
          <w:sz w:val="24"/>
          <w:szCs w:val="24"/>
        </w:rPr>
      </w:pPr>
      <w:bookmarkStart w:id="200" w:name="_Toc169104646"/>
      <w:bookmarkStart w:id="201" w:name="_Toc169598817"/>
      <w:bookmarkStart w:id="202" w:name="_Toc169599085"/>
      <w:bookmarkStart w:id="203" w:name="_Toc142144615"/>
      <w:bookmarkEnd w:id="176"/>
      <w:r w:rsidRPr="005F331E">
        <w:rPr>
          <w:rFonts w:ascii="黑体" w:eastAsia="黑体" w:hAnsi="黑体" w:cstheme="majorBidi"/>
          <w:sz w:val="24"/>
          <w:szCs w:val="24"/>
        </w:rPr>
        <w:t>7.1</w:t>
      </w:r>
      <w:r w:rsidRPr="005F331E">
        <w:rPr>
          <w:rFonts w:ascii="黑体" w:eastAsia="黑体" w:hAnsi="黑体" w:cstheme="majorBidi" w:hint="eastAsia"/>
          <w:sz w:val="24"/>
          <w:szCs w:val="24"/>
        </w:rPr>
        <w:t xml:space="preserve">  </w:t>
      </w:r>
      <w:proofErr w:type="gramStart"/>
      <w:r w:rsidRPr="005F331E">
        <w:rPr>
          <w:rFonts w:ascii="黑体" w:eastAsia="黑体" w:hAnsi="黑体" w:cstheme="majorBidi"/>
          <w:sz w:val="24"/>
          <w:szCs w:val="24"/>
        </w:rPr>
        <w:t>一</w:t>
      </w:r>
      <w:proofErr w:type="gramEnd"/>
      <w:r w:rsidRPr="005F331E">
        <w:rPr>
          <w:rFonts w:ascii="黑体" w:eastAsia="黑体" w:hAnsi="黑体" w:cstheme="majorBidi" w:hint="eastAsia"/>
          <w:sz w:val="24"/>
          <w:szCs w:val="24"/>
        </w:rPr>
        <w:t xml:space="preserve"> </w:t>
      </w:r>
      <w:r w:rsidRPr="005F331E">
        <w:rPr>
          <w:rFonts w:ascii="黑体" w:eastAsia="黑体" w:hAnsi="黑体" w:cstheme="majorBidi"/>
          <w:sz w:val="24"/>
          <w:szCs w:val="24"/>
        </w:rPr>
        <w:t>般</w:t>
      </w:r>
      <w:r w:rsidRPr="005F331E">
        <w:rPr>
          <w:rFonts w:ascii="黑体" w:eastAsia="黑体" w:hAnsi="黑体" w:cstheme="majorBidi" w:hint="eastAsia"/>
          <w:sz w:val="24"/>
          <w:szCs w:val="24"/>
        </w:rPr>
        <w:t xml:space="preserve"> </w:t>
      </w:r>
      <w:proofErr w:type="gramStart"/>
      <w:r w:rsidRPr="005F331E">
        <w:rPr>
          <w:rFonts w:ascii="黑体" w:eastAsia="黑体" w:hAnsi="黑体" w:cstheme="majorBidi"/>
          <w:sz w:val="24"/>
          <w:szCs w:val="24"/>
        </w:rPr>
        <w:t>规</w:t>
      </w:r>
      <w:proofErr w:type="gramEnd"/>
      <w:r w:rsidRPr="005F331E">
        <w:rPr>
          <w:rFonts w:ascii="黑体" w:eastAsia="黑体" w:hAnsi="黑体" w:cstheme="majorBidi" w:hint="eastAsia"/>
          <w:sz w:val="24"/>
          <w:szCs w:val="24"/>
        </w:rPr>
        <w:t xml:space="preserve"> </w:t>
      </w:r>
      <w:r w:rsidRPr="005F331E">
        <w:rPr>
          <w:rFonts w:ascii="黑体" w:eastAsia="黑体" w:hAnsi="黑体" w:cstheme="majorBidi"/>
          <w:sz w:val="24"/>
          <w:szCs w:val="24"/>
        </w:rPr>
        <w:t>定</w:t>
      </w:r>
      <w:bookmarkEnd w:id="200"/>
      <w:bookmarkEnd w:id="201"/>
      <w:bookmarkEnd w:id="202"/>
    </w:p>
    <w:p w14:paraId="3D8816A6" w14:textId="29FC865E" w:rsidR="00391D4C" w:rsidRDefault="005F331E" w:rsidP="005F331E">
      <w:pPr>
        <w:autoSpaceDE w:val="0"/>
        <w:autoSpaceDN w:val="0"/>
        <w:rPr>
          <w:rFonts w:ascii="Times New Roman" w:eastAsia="宋体" w:hAnsi="Times New Roman" w:cs="Times New Roman"/>
        </w:rPr>
      </w:pPr>
      <w:r w:rsidRPr="00A0234F">
        <w:rPr>
          <w:rFonts w:ascii="黑体" w:eastAsia="黑体" w:hAnsi="黑体" w:cs="Times New Roman"/>
          <w:b/>
          <w:bCs/>
        </w:rPr>
        <w:t>7.1.1</w:t>
      </w:r>
      <w:r>
        <w:rPr>
          <w:rFonts w:eastAsia="宋体" w:hAnsi="宋体" w:cs="Times New Roman" w:hint="eastAsia"/>
        </w:rPr>
        <w:t xml:space="preserve">  </w:t>
      </w:r>
      <w:r w:rsidRPr="005F331E">
        <w:rPr>
          <w:rFonts w:ascii="宋体" w:eastAsia="宋体" w:hAnsi="宋体" w:cs="Times New Roman"/>
        </w:rPr>
        <w:t>石膏复合材料建筑楼板隔声保温工程为建筑节能工程的一个分项工程，其施工质量验收除应符合设计和本标准的要求外，尚应符合现行尚应符合现行国家标准《建筑地面工程施工质量验收规范》GB 50209、《建筑节能工程施工质量验收标准》GB 50411的有关规定</w:t>
      </w:r>
      <w:r>
        <w:rPr>
          <w:rFonts w:ascii="Times New Roman" w:eastAsia="宋体" w:hAnsi="Times New Roman" w:cs="Times New Roman"/>
        </w:rPr>
        <w:t>。</w:t>
      </w:r>
    </w:p>
    <w:p w14:paraId="439CB390" w14:textId="4B0D4884" w:rsidR="00391D4C" w:rsidRPr="00561290" w:rsidRDefault="00561290" w:rsidP="00561290">
      <w:pPr>
        <w:autoSpaceDE w:val="0"/>
        <w:autoSpaceDN w:val="0"/>
        <w:rPr>
          <w:rFonts w:ascii="宋体" w:eastAsia="宋体" w:hAnsi="宋体" w:cs="Times New Roman"/>
        </w:rPr>
      </w:pPr>
      <w:r w:rsidRPr="00A0234F">
        <w:rPr>
          <w:rFonts w:ascii="黑体" w:eastAsia="黑体" w:hAnsi="黑体" w:cs="Times New Roman"/>
          <w:b/>
          <w:bCs/>
        </w:rPr>
        <w:t>7.1.2</w:t>
      </w:r>
      <w:r>
        <w:rPr>
          <w:rFonts w:eastAsia="宋体" w:hAnsi="宋体" w:cs="Times New Roman" w:hint="eastAsia"/>
        </w:rPr>
        <w:t xml:space="preserve"> </w:t>
      </w:r>
      <w:r w:rsidRPr="00A0234F">
        <w:rPr>
          <w:rFonts w:eastAsia="宋体" w:hAnsi="宋体" w:cs="Times New Roman"/>
        </w:rPr>
        <w:t xml:space="preserve"> </w:t>
      </w:r>
      <w:r w:rsidRPr="00561290">
        <w:rPr>
          <w:rFonts w:ascii="宋体" w:eastAsia="宋体" w:hAnsi="宋体" w:cs="Times New Roman"/>
        </w:rPr>
        <w:t>石膏复合材料建筑楼板隔声保温系统的主要材料和配套材料应符合设计要求和产品标准要求。材料或产品进场时，应提供产品合格证、产品出厂检验报告、有效期内的系统型式检验报告等。</w:t>
      </w:r>
    </w:p>
    <w:p w14:paraId="6DA1699C" w14:textId="109E0EE9" w:rsidR="00391D4C" w:rsidRDefault="00561290" w:rsidP="00561290">
      <w:pPr>
        <w:autoSpaceDE w:val="0"/>
        <w:autoSpaceDN w:val="0"/>
        <w:rPr>
          <w:rFonts w:ascii="Times New Roman" w:eastAsia="宋体" w:hAnsi="Times New Roman" w:cs="Times New Roman"/>
        </w:rPr>
      </w:pPr>
      <w:r w:rsidRPr="00A0234F">
        <w:rPr>
          <w:rFonts w:ascii="黑体" w:eastAsia="黑体" w:hAnsi="黑体" w:cs="Times New Roman"/>
          <w:b/>
          <w:bCs/>
        </w:rPr>
        <w:t>7.1.3</w:t>
      </w:r>
      <w:r w:rsidRPr="00A0234F">
        <w:rPr>
          <w:rFonts w:ascii="黑体" w:eastAsia="黑体" w:hAnsi="黑体" w:cs="Times New Roman" w:hint="eastAsia"/>
          <w:b/>
          <w:bCs/>
        </w:rPr>
        <w:t xml:space="preserve"> </w:t>
      </w:r>
      <w:r w:rsidRPr="00A0234F">
        <w:rPr>
          <w:rFonts w:eastAsia="宋体" w:hAnsi="宋体" w:cs="Times New Roman"/>
        </w:rPr>
        <w:t xml:space="preserve"> </w:t>
      </w:r>
      <w:r w:rsidRPr="00561290">
        <w:rPr>
          <w:rFonts w:ascii="宋体" w:eastAsia="宋体" w:hAnsi="宋体" w:cs="Times New Roman"/>
        </w:rPr>
        <w:t>施工过程中应及时进行质量检查、隐蔽工程验收和检验批验收，施工完成后应进行石膏复合材料建筑楼板隔声保温分项工程验收</w:t>
      </w:r>
      <w:r>
        <w:rPr>
          <w:rFonts w:ascii="Times New Roman" w:eastAsia="宋体" w:hAnsi="Times New Roman" w:cs="Times New Roman"/>
        </w:rPr>
        <w:t>。</w:t>
      </w:r>
    </w:p>
    <w:p w14:paraId="71D4A055" w14:textId="172FBE35" w:rsidR="00391D4C" w:rsidRDefault="00561290" w:rsidP="00561290">
      <w:pPr>
        <w:autoSpaceDE w:val="0"/>
        <w:autoSpaceDN w:val="0"/>
        <w:rPr>
          <w:rFonts w:ascii="Times New Roman" w:eastAsia="宋体" w:hAnsi="Times New Roman" w:cs="Times New Roman"/>
        </w:rPr>
      </w:pPr>
      <w:r w:rsidRPr="00A0234F">
        <w:rPr>
          <w:rFonts w:ascii="黑体" w:eastAsia="黑体" w:hAnsi="黑体" w:cs="Times New Roman"/>
          <w:b/>
          <w:bCs/>
        </w:rPr>
        <w:t xml:space="preserve">7.1.4 </w:t>
      </w:r>
      <w:r>
        <w:rPr>
          <w:rFonts w:eastAsia="宋体" w:hAnsi="宋体" w:cs="Times New Roman" w:hint="eastAsia"/>
        </w:rPr>
        <w:t xml:space="preserve"> </w:t>
      </w:r>
      <w:r>
        <w:rPr>
          <w:rFonts w:ascii="Times New Roman" w:eastAsia="宋体" w:hAnsi="Times New Roman" w:cs="Times New Roman"/>
        </w:rPr>
        <w:t>石膏复合材料建筑楼板隔声保温工程每一道施工工序完成后，应经检查验收合格后方可进行下一道工序的施工。</w:t>
      </w:r>
    </w:p>
    <w:p w14:paraId="0517BE24" w14:textId="77ABAE47" w:rsidR="00391D4C" w:rsidRDefault="00561290" w:rsidP="00561290">
      <w:pPr>
        <w:autoSpaceDE w:val="0"/>
        <w:autoSpaceDN w:val="0"/>
        <w:rPr>
          <w:rFonts w:ascii="Times New Roman" w:eastAsia="宋体" w:hAnsi="Times New Roman" w:cs="Times New Roman"/>
        </w:rPr>
      </w:pPr>
      <w:r w:rsidRPr="00A0234F">
        <w:rPr>
          <w:rFonts w:ascii="黑体" w:eastAsia="黑体" w:hAnsi="黑体" w:cs="Times New Roman"/>
          <w:b/>
          <w:bCs/>
        </w:rPr>
        <w:t>7.1.5</w:t>
      </w:r>
      <w:r w:rsidRPr="00A0234F">
        <w:rPr>
          <w:rFonts w:ascii="黑体" w:eastAsia="黑体" w:hAnsi="黑体" w:cs="Times New Roman" w:hint="eastAsia"/>
          <w:b/>
          <w:bCs/>
        </w:rPr>
        <w:t xml:space="preserve"> </w:t>
      </w:r>
      <w:r w:rsidRPr="00A0234F">
        <w:rPr>
          <w:rFonts w:eastAsia="宋体" w:hAnsi="宋体" w:cs="Times New Roman"/>
        </w:rPr>
        <w:t xml:space="preserve"> </w:t>
      </w:r>
      <w:r>
        <w:rPr>
          <w:rFonts w:ascii="Times New Roman" w:eastAsia="宋体" w:hAnsi="Times New Roman" w:cs="Times New Roman"/>
        </w:rPr>
        <w:t>石膏复合材料建筑楼板隔声保温工程分项工程应对下列部位或内容进行隐蔽工程验收，并应有详细的文字记录和必要的影像资料：</w:t>
      </w:r>
    </w:p>
    <w:p w14:paraId="7AE615DC" w14:textId="2320F5D6" w:rsidR="00391D4C" w:rsidRDefault="00000000" w:rsidP="00561290">
      <w:pPr>
        <w:autoSpaceDE w:val="0"/>
        <w:autoSpaceDN w:val="0"/>
        <w:ind w:firstLineChars="200" w:firstLine="422"/>
        <w:rPr>
          <w:rFonts w:ascii="Times New Roman" w:eastAsia="宋体" w:hAnsi="Times New Roman" w:cs="Times New Roman"/>
        </w:rPr>
      </w:pPr>
      <w:r w:rsidRPr="00561290">
        <w:rPr>
          <w:rFonts w:ascii="黑体" w:eastAsia="黑体" w:hAnsi="黑体" w:cs="Times New Roman"/>
          <w:b/>
          <w:bCs/>
        </w:rPr>
        <w:t xml:space="preserve">1 </w:t>
      </w:r>
      <w:r w:rsidR="00561290">
        <w:rPr>
          <w:rFonts w:ascii="黑体" w:eastAsia="黑体" w:hAnsi="黑体" w:cs="Times New Roman" w:hint="eastAsia"/>
          <w:b/>
          <w:bCs/>
        </w:rPr>
        <w:t xml:space="preserve"> </w:t>
      </w:r>
      <w:r>
        <w:rPr>
          <w:rFonts w:ascii="Times New Roman" w:eastAsia="宋体" w:hAnsi="Times New Roman" w:cs="Times New Roman"/>
        </w:rPr>
        <w:t>建筑地面基层处理；</w:t>
      </w:r>
    </w:p>
    <w:p w14:paraId="67E18E42" w14:textId="55811313" w:rsidR="00391D4C" w:rsidRDefault="00000000" w:rsidP="00561290">
      <w:pPr>
        <w:autoSpaceDE w:val="0"/>
        <w:autoSpaceDN w:val="0"/>
        <w:ind w:firstLineChars="200" w:firstLine="422"/>
        <w:rPr>
          <w:rFonts w:ascii="Times New Roman" w:eastAsia="宋体" w:hAnsi="Times New Roman" w:cs="Times New Roman"/>
        </w:rPr>
      </w:pPr>
      <w:r w:rsidRPr="00561290">
        <w:rPr>
          <w:rFonts w:ascii="黑体" w:eastAsia="黑体" w:hAnsi="黑体" w:cs="Times New Roman"/>
          <w:b/>
          <w:bCs/>
        </w:rPr>
        <w:t>2</w:t>
      </w:r>
      <w:r>
        <w:rPr>
          <w:rFonts w:ascii="Times New Roman" w:eastAsia="宋体" w:hAnsi="Times New Roman" w:cs="Times New Roman"/>
          <w:b/>
          <w:bCs/>
        </w:rPr>
        <w:t xml:space="preserve"> </w:t>
      </w:r>
      <w:r w:rsidR="00561290">
        <w:rPr>
          <w:rFonts w:ascii="Times New Roman" w:eastAsia="宋体" w:hAnsi="Times New Roman" w:cs="Times New Roman" w:hint="eastAsia"/>
          <w:b/>
          <w:bCs/>
        </w:rPr>
        <w:t xml:space="preserve"> </w:t>
      </w:r>
      <w:r>
        <w:rPr>
          <w:rFonts w:ascii="Times New Roman" w:eastAsia="宋体" w:hAnsi="Times New Roman" w:cs="Times New Roman"/>
        </w:rPr>
        <w:t>竖向隔声片粘贴；</w:t>
      </w:r>
    </w:p>
    <w:p w14:paraId="531B6533" w14:textId="381231DE" w:rsidR="00391D4C" w:rsidRDefault="00000000" w:rsidP="00561290">
      <w:pPr>
        <w:autoSpaceDE w:val="0"/>
        <w:autoSpaceDN w:val="0"/>
        <w:ind w:firstLineChars="200" w:firstLine="422"/>
        <w:rPr>
          <w:rFonts w:ascii="Times New Roman" w:eastAsia="宋体" w:hAnsi="Times New Roman" w:cs="Times New Roman"/>
        </w:rPr>
      </w:pPr>
      <w:r w:rsidRPr="00561290">
        <w:rPr>
          <w:rFonts w:ascii="黑体" w:eastAsia="黑体" w:hAnsi="黑体" w:cs="Times New Roman"/>
          <w:b/>
          <w:bCs/>
        </w:rPr>
        <w:t>3</w:t>
      </w:r>
      <w:r>
        <w:rPr>
          <w:rFonts w:ascii="Times New Roman" w:eastAsia="宋体" w:hAnsi="Times New Roman" w:cs="Times New Roman"/>
          <w:b/>
          <w:bCs/>
        </w:rPr>
        <w:t xml:space="preserve"> </w:t>
      </w:r>
      <w:r w:rsidR="00561290">
        <w:rPr>
          <w:rFonts w:ascii="Times New Roman" w:eastAsia="宋体" w:hAnsi="Times New Roman" w:cs="Times New Roman" w:hint="eastAsia"/>
          <w:b/>
          <w:bCs/>
        </w:rPr>
        <w:t xml:space="preserve"> </w:t>
      </w:r>
      <w:r>
        <w:rPr>
          <w:rFonts w:ascii="Times New Roman" w:eastAsia="宋体" w:hAnsi="Times New Roman" w:cs="Times New Roman"/>
        </w:rPr>
        <w:t>石膏隔声保温复合材料</w:t>
      </w:r>
      <w:r>
        <w:rPr>
          <w:rFonts w:ascii="Times New Roman" w:eastAsia="宋体" w:hAnsi="Times New Roman" w:cs="Times New Roman"/>
        </w:rPr>
        <w:t>/</w:t>
      </w:r>
      <w:r>
        <w:rPr>
          <w:rFonts w:ascii="Times New Roman" w:eastAsia="宋体" w:hAnsi="Times New Roman" w:cs="Times New Roman"/>
        </w:rPr>
        <w:t>预制石膏隔声保温板铺设；</w:t>
      </w:r>
    </w:p>
    <w:p w14:paraId="5D062C98" w14:textId="74CBC6DC" w:rsidR="00391D4C" w:rsidRDefault="00000000" w:rsidP="00561290">
      <w:pPr>
        <w:autoSpaceDE w:val="0"/>
        <w:autoSpaceDN w:val="0"/>
        <w:ind w:firstLineChars="200" w:firstLine="422"/>
        <w:rPr>
          <w:rFonts w:ascii="Times New Roman" w:eastAsia="宋体" w:hAnsi="Times New Roman" w:cs="Times New Roman"/>
        </w:rPr>
      </w:pPr>
      <w:r w:rsidRPr="00561290">
        <w:rPr>
          <w:rFonts w:ascii="黑体" w:eastAsia="黑体" w:hAnsi="黑体" w:cs="Times New Roman"/>
          <w:b/>
          <w:bCs/>
        </w:rPr>
        <w:t>4</w:t>
      </w:r>
      <w:r>
        <w:rPr>
          <w:rFonts w:ascii="Times New Roman" w:eastAsia="宋体" w:hAnsi="Times New Roman" w:cs="Times New Roman"/>
          <w:b/>
          <w:bCs/>
        </w:rPr>
        <w:t xml:space="preserve"> </w:t>
      </w:r>
      <w:r w:rsidR="00561290">
        <w:rPr>
          <w:rFonts w:ascii="Times New Roman" w:eastAsia="宋体" w:hAnsi="Times New Roman" w:cs="Times New Roman" w:hint="eastAsia"/>
          <w:b/>
          <w:bCs/>
        </w:rPr>
        <w:t xml:space="preserve"> </w:t>
      </w:r>
      <w:r>
        <w:rPr>
          <w:rFonts w:ascii="Times New Roman" w:eastAsia="宋体" w:hAnsi="Times New Roman" w:cs="Times New Roman"/>
        </w:rPr>
        <w:t>预制石膏隔声保温板之间、竖向隔声片之间、隔声保温层与竖向隔声片的接缝部位处密封胶带拼缝处理；</w:t>
      </w:r>
    </w:p>
    <w:p w14:paraId="50E99F9B" w14:textId="62758F10" w:rsidR="00391D4C" w:rsidRDefault="00000000" w:rsidP="00561290">
      <w:pPr>
        <w:autoSpaceDE w:val="0"/>
        <w:autoSpaceDN w:val="0"/>
        <w:ind w:firstLineChars="200" w:firstLine="422"/>
        <w:rPr>
          <w:rFonts w:ascii="Times New Roman" w:eastAsia="宋体" w:hAnsi="Times New Roman" w:cs="Times New Roman"/>
        </w:rPr>
      </w:pPr>
      <w:r w:rsidRPr="00561290">
        <w:rPr>
          <w:rFonts w:ascii="黑体" w:eastAsia="黑体" w:hAnsi="黑体" w:cs="Times New Roman"/>
          <w:b/>
          <w:bCs/>
        </w:rPr>
        <w:t>5</w:t>
      </w:r>
      <w:r>
        <w:rPr>
          <w:rFonts w:ascii="Times New Roman" w:eastAsia="宋体" w:hAnsi="Times New Roman" w:cs="Times New Roman"/>
          <w:b/>
          <w:bCs/>
        </w:rPr>
        <w:t xml:space="preserve"> </w:t>
      </w:r>
      <w:r w:rsidR="00561290">
        <w:rPr>
          <w:rFonts w:ascii="Times New Roman" w:eastAsia="宋体" w:hAnsi="Times New Roman" w:cs="Times New Roman" w:hint="eastAsia"/>
          <w:b/>
          <w:bCs/>
        </w:rPr>
        <w:t xml:space="preserve"> </w:t>
      </w:r>
      <w:r>
        <w:rPr>
          <w:rFonts w:ascii="Times New Roman" w:eastAsia="宋体" w:hAnsi="Times New Roman" w:cs="Times New Roman"/>
        </w:rPr>
        <w:t>石膏</w:t>
      </w:r>
      <w:proofErr w:type="gramStart"/>
      <w:r>
        <w:rPr>
          <w:rFonts w:ascii="Times New Roman" w:eastAsia="宋体" w:hAnsi="Times New Roman" w:cs="Times New Roman"/>
        </w:rPr>
        <w:t>自流平施工</w:t>
      </w:r>
      <w:proofErr w:type="gramEnd"/>
      <w:r>
        <w:rPr>
          <w:rFonts w:ascii="Times New Roman" w:eastAsia="宋体" w:hAnsi="Times New Roman" w:cs="Times New Roman"/>
        </w:rPr>
        <w:t>质量。</w:t>
      </w:r>
    </w:p>
    <w:p w14:paraId="04F0ABCB" w14:textId="7F0A1D81" w:rsidR="00391D4C" w:rsidRPr="00561290" w:rsidRDefault="00561290">
      <w:pPr>
        <w:autoSpaceDE w:val="0"/>
        <w:autoSpaceDN w:val="0"/>
        <w:spacing w:line="276" w:lineRule="auto"/>
        <w:rPr>
          <w:rFonts w:ascii="宋体" w:eastAsia="宋体" w:hAnsi="宋体" w:cs="Times New Roman"/>
        </w:rPr>
      </w:pPr>
      <w:r w:rsidRPr="00A0234F">
        <w:rPr>
          <w:rFonts w:ascii="黑体" w:eastAsia="黑体" w:hAnsi="黑体" w:cs="Times New Roman"/>
          <w:b/>
          <w:bCs/>
        </w:rPr>
        <w:t>7.1.6</w:t>
      </w:r>
      <w:r w:rsidRPr="00A0234F">
        <w:rPr>
          <w:rFonts w:eastAsia="宋体" w:hAnsi="宋体" w:cs="Times New Roman"/>
        </w:rPr>
        <w:t xml:space="preserve"> </w:t>
      </w:r>
      <w:r>
        <w:rPr>
          <w:rFonts w:eastAsia="宋体" w:hAnsi="宋体" w:cs="Times New Roman" w:hint="eastAsia"/>
        </w:rPr>
        <w:t xml:space="preserve"> </w:t>
      </w:r>
      <w:r w:rsidRPr="00561290">
        <w:rPr>
          <w:rFonts w:ascii="宋体" w:eastAsia="宋体" w:hAnsi="宋体" w:cs="Times New Roman"/>
        </w:rPr>
        <w:t>石膏复合材料建筑楼板隔声保温工程检验批的划分应符合下列规定：</w:t>
      </w:r>
    </w:p>
    <w:p w14:paraId="1FFB2BA4" w14:textId="5FD7926D" w:rsidR="00391D4C" w:rsidRPr="00561290" w:rsidRDefault="00000000">
      <w:pPr>
        <w:autoSpaceDE w:val="0"/>
        <w:autoSpaceDN w:val="0"/>
        <w:spacing w:line="276" w:lineRule="auto"/>
        <w:ind w:firstLineChars="200" w:firstLine="422"/>
        <w:rPr>
          <w:rFonts w:ascii="宋体" w:eastAsia="宋体" w:hAnsi="宋体" w:cs="Times New Roman"/>
        </w:rPr>
      </w:pPr>
      <w:r w:rsidRPr="00561290">
        <w:rPr>
          <w:rFonts w:ascii="黑体" w:eastAsia="黑体" w:hAnsi="黑体" w:cs="Times New Roman"/>
          <w:b/>
          <w:bCs/>
        </w:rPr>
        <w:t>1</w:t>
      </w:r>
      <w:r w:rsidRPr="00561290">
        <w:rPr>
          <w:rFonts w:ascii="宋体" w:eastAsia="宋体" w:hAnsi="宋体" w:cs="Times New Roman"/>
          <w:b/>
          <w:bCs/>
        </w:rPr>
        <w:t xml:space="preserve"> </w:t>
      </w:r>
      <w:r w:rsidR="00561290">
        <w:rPr>
          <w:rFonts w:ascii="宋体" w:eastAsia="宋体" w:hAnsi="宋体" w:cs="Times New Roman" w:hint="eastAsia"/>
          <w:b/>
          <w:bCs/>
        </w:rPr>
        <w:t xml:space="preserve"> </w:t>
      </w:r>
      <w:r w:rsidRPr="00561290">
        <w:rPr>
          <w:rFonts w:ascii="宋体" w:eastAsia="宋体" w:hAnsi="宋体" w:cs="Times New Roman"/>
        </w:rPr>
        <w:t>每1000m</w:t>
      </w:r>
      <w:r w:rsidRPr="00561290">
        <w:rPr>
          <w:rFonts w:ascii="宋体" w:eastAsia="宋体" w:hAnsi="宋体" w:cs="Times New Roman"/>
          <w:vertAlign w:val="superscript"/>
        </w:rPr>
        <w:t>2</w:t>
      </w:r>
      <w:r w:rsidRPr="00561290">
        <w:rPr>
          <w:rFonts w:ascii="宋体" w:eastAsia="宋体" w:hAnsi="宋体" w:cs="Times New Roman"/>
        </w:rPr>
        <w:t>划为一个检验批，不足1000m</w:t>
      </w:r>
      <w:r w:rsidRPr="00561290">
        <w:rPr>
          <w:rFonts w:ascii="宋体" w:eastAsia="宋体" w:hAnsi="宋体" w:cs="Times New Roman"/>
          <w:vertAlign w:val="superscript"/>
        </w:rPr>
        <w:t>2</w:t>
      </w:r>
      <w:r w:rsidRPr="00561290">
        <w:rPr>
          <w:rFonts w:ascii="宋体" w:eastAsia="宋体" w:hAnsi="宋体" w:cs="Times New Roman"/>
        </w:rPr>
        <w:t>也为一个检验批；</w:t>
      </w:r>
    </w:p>
    <w:p w14:paraId="01C60275" w14:textId="6C195934" w:rsidR="00391D4C" w:rsidRDefault="00000000">
      <w:pPr>
        <w:autoSpaceDE w:val="0"/>
        <w:autoSpaceDN w:val="0"/>
        <w:spacing w:line="276" w:lineRule="auto"/>
        <w:ind w:firstLineChars="200" w:firstLine="422"/>
        <w:rPr>
          <w:rFonts w:ascii="Times New Roman" w:eastAsia="宋体" w:hAnsi="Times New Roman" w:cs="Times New Roman"/>
        </w:rPr>
      </w:pPr>
      <w:r w:rsidRPr="00561290">
        <w:rPr>
          <w:rFonts w:ascii="黑体" w:eastAsia="黑体" w:hAnsi="黑体" w:cs="Times New Roman"/>
          <w:b/>
          <w:bCs/>
        </w:rPr>
        <w:t>2</w:t>
      </w:r>
      <w:r w:rsidRPr="00561290">
        <w:rPr>
          <w:rFonts w:ascii="宋体" w:eastAsia="宋体" w:hAnsi="宋体" w:cs="Times New Roman"/>
          <w:b/>
          <w:bCs/>
        </w:rPr>
        <w:t xml:space="preserve"> </w:t>
      </w:r>
      <w:r w:rsidR="00561290">
        <w:rPr>
          <w:rFonts w:ascii="宋体" w:eastAsia="宋体" w:hAnsi="宋体" w:cs="Times New Roman" w:hint="eastAsia"/>
          <w:b/>
          <w:bCs/>
        </w:rPr>
        <w:t xml:space="preserve"> </w:t>
      </w:r>
      <w:r w:rsidRPr="00561290">
        <w:rPr>
          <w:rFonts w:ascii="宋体" w:eastAsia="宋体" w:hAnsi="宋体" w:cs="Times New Roman"/>
        </w:rPr>
        <w:t>检验批的划分也可根据与施工流程相一致且方便施工与验收的原则，由施工单位与监理（建设）单位共同商定</w:t>
      </w:r>
      <w:r>
        <w:rPr>
          <w:rFonts w:ascii="Times New Roman" w:eastAsia="宋体" w:hAnsi="Times New Roman" w:cs="Times New Roman"/>
        </w:rPr>
        <w:t>。</w:t>
      </w:r>
    </w:p>
    <w:p w14:paraId="01BF486F" w14:textId="43F9CB5F" w:rsidR="00391D4C" w:rsidRDefault="00561290" w:rsidP="00561290">
      <w:pPr>
        <w:autoSpaceDE w:val="0"/>
        <w:autoSpaceDN w:val="0"/>
        <w:rPr>
          <w:rFonts w:ascii="Times New Roman" w:eastAsia="宋体" w:hAnsi="Times New Roman" w:cs="Times New Roman"/>
        </w:rPr>
      </w:pPr>
      <w:r w:rsidRPr="00A0234F">
        <w:rPr>
          <w:rFonts w:ascii="黑体" w:eastAsia="黑体" w:hAnsi="黑体" w:cs="Times New Roman"/>
          <w:b/>
          <w:bCs/>
        </w:rPr>
        <w:t>7.1.7</w:t>
      </w:r>
      <w:r>
        <w:rPr>
          <w:rFonts w:eastAsia="宋体" w:hAnsi="宋体" w:cs="Times New Roman" w:hint="eastAsia"/>
        </w:rPr>
        <w:t xml:space="preserve"> </w:t>
      </w:r>
      <w:r w:rsidRPr="00A0234F">
        <w:rPr>
          <w:rFonts w:eastAsia="宋体" w:hAnsi="宋体" w:cs="Times New Roman"/>
        </w:rPr>
        <w:t xml:space="preserve"> </w:t>
      </w:r>
      <w:r>
        <w:rPr>
          <w:rFonts w:ascii="Times New Roman" w:eastAsia="宋体" w:hAnsi="Times New Roman" w:cs="Times New Roman"/>
        </w:rPr>
        <w:t>石膏复合材料建筑楼板隔声保温工程竣工验收应提供下列资料，并纳入竣工技术档案：</w:t>
      </w:r>
    </w:p>
    <w:p w14:paraId="224A7DBA" w14:textId="649656B5" w:rsidR="00391D4C" w:rsidRPr="00561290" w:rsidRDefault="00000000" w:rsidP="00561290">
      <w:pPr>
        <w:autoSpaceDE w:val="0"/>
        <w:autoSpaceDN w:val="0"/>
        <w:ind w:firstLineChars="200" w:firstLine="422"/>
        <w:rPr>
          <w:rFonts w:ascii="宋体" w:eastAsia="宋体" w:hAnsi="宋体" w:cs="Times New Roman"/>
        </w:rPr>
      </w:pPr>
      <w:bookmarkStart w:id="204" w:name="_Hlk169532032"/>
      <w:r w:rsidRPr="00561290">
        <w:rPr>
          <w:rFonts w:ascii="黑体" w:eastAsia="黑体" w:hAnsi="黑体" w:cs="Times New Roman"/>
          <w:b/>
          <w:bCs/>
        </w:rPr>
        <w:t>1</w:t>
      </w:r>
      <w:r w:rsidRPr="00561290">
        <w:rPr>
          <w:rFonts w:ascii="宋体" w:eastAsia="宋体" w:hAnsi="宋体" w:cs="Times New Roman"/>
          <w:b/>
          <w:bCs/>
        </w:rPr>
        <w:t xml:space="preserve"> </w:t>
      </w:r>
      <w:r w:rsidR="00561290">
        <w:rPr>
          <w:rFonts w:ascii="宋体" w:eastAsia="宋体" w:hAnsi="宋体" w:cs="Times New Roman" w:hint="eastAsia"/>
          <w:b/>
          <w:bCs/>
        </w:rPr>
        <w:t xml:space="preserve"> </w:t>
      </w:r>
      <w:bookmarkEnd w:id="204"/>
      <w:r w:rsidRPr="00561290">
        <w:rPr>
          <w:rFonts w:ascii="宋体" w:eastAsia="宋体" w:hAnsi="宋体" w:cs="Times New Roman"/>
        </w:rPr>
        <w:t>设计文件、图纸会审、设计变更文件和洽商记录；</w:t>
      </w:r>
    </w:p>
    <w:p w14:paraId="1EC61347" w14:textId="26EAB292" w:rsidR="00391D4C" w:rsidRPr="00561290" w:rsidRDefault="00561290" w:rsidP="00561290">
      <w:pPr>
        <w:autoSpaceDE w:val="0"/>
        <w:autoSpaceDN w:val="0"/>
        <w:ind w:firstLineChars="200" w:firstLine="422"/>
        <w:rPr>
          <w:rFonts w:ascii="宋体" w:eastAsia="宋体" w:hAnsi="宋体" w:cs="Times New Roman"/>
        </w:rPr>
      </w:pPr>
      <w:r>
        <w:rPr>
          <w:rFonts w:ascii="黑体" w:eastAsia="黑体" w:hAnsi="黑体" w:cs="Times New Roman" w:hint="eastAsia"/>
          <w:b/>
          <w:bCs/>
        </w:rPr>
        <w:t>2</w:t>
      </w:r>
      <w:r w:rsidRPr="00561290">
        <w:rPr>
          <w:rFonts w:ascii="宋体" w:eastAsia="宋体" w:hAnsi="宋体" w:cs="Times New Roman"/>
          <w:b/>
          <w:bCs/>
        </w:rPr>
        <w:t xml:space="preserve"> </w:t>
      </w:r>
      <w:r>
        <w:rPr>
          <w:rFonts w:ascii="宋体" w:eastAsia="宋体" w:hAnsi="宋体" w:cs="Times New Roman" w:hint="eastAsia"/>
          <w:b/>
          <w:bCs/>
        </w:rPr>
        <w:t xml:space="preserve"> </w:t>
      </w:r>
      <w:r w:rsidRPr="00561290">
        <w:rPr>
          <w:rFonts w:ascii="宋体" w:eastAsia="宋体" w:hAnsi="宋体" w:cs="Times New Roman"/>
        </w:rPr>
        <w:t>石膏隔声保温复合材料/预制石膏隔声保温板、石膏</w:t>
      </w:r>
      <w:proofErr w:type="gramStart"/>
      <w:r w:rsidRPr="00561290">
        <w:rPr>
          <w:rFonts w:ascii="宋体" w:eastAsia="宋体" w:hAnsi="宋体" w:cs="Times New Roman"/>
        </w:rPr>
        <w:t>自流平</w:t>
      </w:r>
      <w:proofErr w:type="gramEnd"/>
      <w:r w:rsidRPr="00561290">
        <w:rPr>
          <w:rFonts w:ascii="宋体" w:eastAsia="宋体" w:hAnsi="宋体" w:cs="Times New Roman"/>
        </w:rPr>
        <w:t>的型式检验报告，主要组成材料的产品合格证、产品出厂检验报告、进场复检报告和进场核查记录；</w:t>
      </w:r>
    </w:p>
    <w:p w14:paraId="2FDE58F2" w14:textId="3DE476C2" w:rsidR="00391D4C" w:rsidRPr="00561290" w:rsidRDefault="00561290" w:rsidP="00561290">
      <w:pPr>
        <w:autoSpaceDE w:val="0"/>
        <w:autoSpaceDN w:val="0"/>
        <w:ind w:firstLineChars="200" w:firstLine="422"/>
        <w:rPr>
          <w:rFonts w:ascii="宋体" w:eastAsia="宋体" w:hAnsi="宋体" w:cs="Times New Roman"/>
        </w:rPr>
      </w:pPr>
      <w:r>
        <w:rPr>
          <w:rFonts w:ascii="黑体" w:eastAsia="黑体" w:hAnsi="黑体" w:cs="Times New Roman" w:hint="eastAsia"/>
          <w:b/>
          <w:bCs/>
        </w:rPr>
        <w:t>3</w:t>
      </w:r>
      <w:r w:rsidRPr="00561290">
        <w:rPr>
          <w:rFonts w:ascii="宋体" w:eastAsia="宋体" w:hAnsi="宋体" w:cs="Times New Roman"/>
          <w:b/>
          <w:bCs/>
        </w:rPr>
        <w:t xml:space="preserve"> </w:t>
      </w:r>
      <w:r>
        <w:rPr>
          <w:rFonts w:ascii="宋体" w:eastAsia="宋体" w:hAnsi="宋体" w:cs="Times New Roman" w:hint="eastAsia"/>
          <w:b/>
          <w:bCs/>
        </w:rPr>
        <w:t xml:space="preserve"> </w:t>
      </w:r>
      <w:r w:rsidRPr="00561290">
        <w:rPr>
          <w:rFonts w:ascii="宋体" w:eastAsia="宋体" w:hAnsi="宋体" w:cs="Times New Roman"/>
        </w:rPr>
        <w:t>通过审批的施工方案和施工技术交底；</w:t>
      </w:r>
    </w:p>
    <w:p w14:paraId="000700B4" w14:textId="00199442" w:rsidR="00391D4C" w:rsidRPr="00561290" w:rsidRDefault="00561290" w:rsidP="00561290">
      <w:pPr>
        <w:autoSpaceDE w:val="0"/>
        <w:autoSpaceDN w:val="0"/>
        <w:ind w:firstLineChars="200" w:firstLine="422"/>
        <w:rPr>
          <w:rFonts w:ascii="宋体" w:eastAsia="宋体" w:hAnsi="宋体" w:cs="Times New Roman"/>
        </w:rPr>
      </w:pPr>
      <w:r>
        <w:rPr>
          <w:rFonts w:ascii="黑体" w:eastAsia="黑体" w:hAnsi="黑体" w:cs="Times New Roman" w:hint="eastAsia"/>
          <w:b/>
          <w:bCs/>
        </w:rPr>
        <w:t>4</w:t>
      </w:r>
      <w:r w:rsidRPr="00561290">
        <w:rPr>
          <w:rFonts w:ascii="宋体" w:eastAsia="宋体" w:hAnsi="宋体" w:cs="Times New Roman"/>
          <w:b/>
          <w:bCs/>
        </w:rPr>
        <w:t xml:space="preserve"> </w:t>
      </w:r>
      <w:r>
        <w:rPr>
          <w:rFonts w:ascii="宋体" w:eastAsia="宋体" w:hAnsi="宋体" w:cs="Times New Roman" w:hint="eastAsia"/>
          <w:b/>
          <w:bCs/>
        </w:rPr>
        <w:t xml:space="preserve"> </w:t>
      </w:r>
      <w:r w:rsidRPr="00561290">
        <w:rPr>
          <w:rFonts w:ascii="宋体" w:eastAsia="宋体" w:hAnsi="宋体" w:cs="Times New Roman"/>
        </w:rPr>
        <w:t>隐蔽工程验收记录和图像资料；</w:t>
      </w:r>
    </w:p>
    <w:p w14:paraId="27B2A321" w14:textId="2CEE6725" w:rsidR="00391D4C" w:rsidRPr="00561290" w:rsidRDefault="00561290" w:rsidP="00561290">
      <w:pPr>
        <w:autoSpaceDE w:val="0"/>
        <w:autoSpaceDN w:val="0"/>
        <w:ind w:firstLineChars="200" w:firstLine="422"/>
        <w:rPr>
          <w:rFonts w:ascii="宋体" w:eastAsia="宋体" w:hAnsi="宋体" w:cs="Times New Roman"/>
        </w:rPr>
      </w:pPr>
      <w:r>
        <w:rPr>
          <w:rFonts w:ascii="黑体" w:eastAsia="黑体" w:hAnsi="黑体" w:cs="Times New Roman" w:hint="eastAsia"/>
          <w:b/>
          <w:bCs/>
        </w:rPr>
        <w:t>5</w:t>
      </w:r>
      <w:r w:rsidRPr="00561290">
        <w:rPr>
          <w:rFonts w:ascii="宋体" w:eastAsia="宋体" w:hAnsi="宋体" w:cs="Times New Roman"/>
          <w:b/>
          <w:bCs/>
        </w:rPr>
        <w:t xml:space="preserve"> </w:t>
      </w:r>
      <w:r>
        <w:rPr>
          <w:rFonts w:ascii="宋体" w:eastAsia="宋体" w:hAnsi="宋体" w:cs="Times New Roman" w:hint="eastAsia"/>
          <w:b/>
          <w:bCs/>
        </w:rPr>
        <w:t xml:space="preserve"> </w:t>
      </w:r>
      <w:r w:rsidRPr="00561290">
        <w:rPr>
          <w:rFonts w:ascii="宋体" w:eastAsia="宋体" w:hAnsi="宋体" w:cs="Times New Roman"/>
        </w:rPr>
        <w:t>检验批、分项工程验收记录；</w:t>
      </w:r>
    </w:p>
    <w:p w14:paraId="0B28E323" w14:textId="4AD9500A" w:rsidR="00391D4C" w:rsidRPr="00561290" w:rsidRDefault="00561290" w:rsidP="00561290">
      <w:pPr>
        <w:autoSpaceDE w:val="0"/>
        <w:autoSpaceDN w:val="0"/>
        <w:ind w:firstLineChars="200" w:firstLine="422"/>
        <w:rPr>
          <w:rFonts w:ascii="宋体" w:eastAsia="宋体" w:hAnsi="宋体" w:cs="Times New Roman"/>
        </w:rPr>
      </w:pPr>
      <w:r>
        <w:rPr>
          <w:rFonts w:ascii="黑体" w:eastAsia="黑体" w:hAnsi="黑体" w:cs="Times New Roman" w:hint="eastAsia"/>
          <w:b/>
          <w:bCs/>
        </w:rPr>
        <w:t>6</w:t>
      </w:r>
      <w:r w:rsidRPr="00561290">
        <w:rPr>
          <w:rFonts w:ascii="宋体" w:eastAsia="宋体" w:hAnsi="宋体" w:cs="Times New Roman"/>
          <w:b/>
          <w:bCs/>
        </w:rPr>
        <w:t xml:space="preserve"> </w:t>
      </w:r>
      <w:r>
        <w:rPr>
          <w:rFonts w:ascii="宋体" w:eastAsia="宋体" w:hAnsi="宋体" w:cs="Times New Roman" w:hint="eastAsia"/>
          <w:b/>
          <w:bCs/>
        </w:rPr>
        <w:t xml:space="preserve"> </w:t>
      </w:r>
      <w:r w:rsidRPr="00561290">
        <w:rPr>
          <w:rFonts w:ascii="宋体" w:eastAsia="宋体" w:hAnsi="宋体" w:cs="Times New Roman"/>
        </w:rPr>
        <w:t>其它对工程质量有影响的技术资料。</w:t>
      </w:r>
    </w:p>
    <w:p w14:paraId="3A9E7508" w14:textId="6206E821" w:rsidR="00391D4C" w:rsidRPr="00561290" w:rsidRDefault="00561290" w:rsidP="00561290">
      <w:pPr>
        <w:autoSpaceDE w:val="0"/>
        <w:autoSpaceDN w:val="0"/>
        <w:rPr>
          <w:rFonts w:ascii="宋体" w:eastAsia="宋体" w:hAnsi="宋体" w:cs="Times New Roman"/>
        </w:rPr>
      </w:pPr>
      <w:r w:rsidRPr="00A0234F">
        <w:rPr>
          <w:rFonts w:ascii="黑体" w:eastAsia="黑体" w:hAnsi="黑体" w:cs="Times New Roman"/>
          <w:b/>
          <w:bCs/>
        </w:rPr>
        <w:t>7.1.8</w:t>
      </w:r>
      <w:r w:rsidRPr="00A0234F">
        <w:rPr>
          <w:rFonts w:ascii="黑体" w:eastAsia="黑体" w:hAnsi="黑体" w:cs="Times New Roman" w:hint="eastAsia"/>
          <w:b/>
          <w:bCs/>
        </w:rPr>
        <w:t xml:space="preserve"> </w:t>
      </w:r>
      <w:r w:rsidRPr="00A0234F">
        <w:rPr>
          <w:rFonts w:eastAsia="宋体" w:hAnsi="宋体" w:cs="Times New Roman"/>
        </w:rPr>
        <w:t xml:space="preserve"> </w:t>
      </w:r>
      <w:r w:rsidRPr="00561290">
        <w:rPr>
          <w:rFonts w:ascii="宋体" w:eastAsia="宋体" w:hAnsi="宋体" w:cs="Times New Roman"/>
        </w:rPr>
        <w:t>石膏复合材料建筑楼板隔声保温工程的检验批质量验收合格，应符合下列规定：</w:t>
      </w:r>
    </w:p>
    <w:p w14:paraId="6BFC7A09" w14:textId="759CD43B" w:rsidR="00391D4C" w:rsidRPr="00561290" w:rsidRDefault="00561290" w:rsidP="00561290">
      <w:pPr>
        <w:autoSpaceDE w:val="0"/>
        <w:autoSpaceDN w:val="0"/>
        <w:ind w:firstLineChars="200" w:firstLine="422"/>
        <w:rPr>
          <w:rFonts w:ascii="宋体" w:eastAsia="宋体" w:hAnsi="宋体" w:cs="Times New Roman"/>
        </w:rPr>
      </w:pPr>
      <w:r w:rsidRPr="00561290">
        <w:rPr>
          <w:rFonts w:ascii="黑体" w:eastAsia="黑体" w:hAnsi="黑体" w:cs="Times New Roman"/>
          <w:b/>
          <w:bCs/>
        </w:rPr>
        <w:t>1</w:t>
      </w:r>
      <w:r w:rsidRPr="00561290">
        <w:rPr>
          <w:rFonts w:ascii="宋体" w:eastAsia="宋体" w:hAnsi="宋体" w:cs="Times New Roman"/>
          <w:b/>
          <w:bCs/>
        </w:rPr>
        <w:t xml:space="preserve"> </w:t>
      </w:r>
      <w:r>
        <w:rPr>
          <w:rFonts w:ascii="宋体" w:eastAsia="宋体" w:hAnsi="宋体" w:cs="Times New Roman" w:hint="eastAsia"/>
          <w:b/>
          <w:bCs/>
        </w:rPr>
        <w:t xml:space="preserve"> </w:t>
      </w:r>
      <w:r w:rsidRPr="00561290">
        <w:rPr>
          <w:rFonts w:ascii="宋体" w:eastAsia="宋体" w:hAnsi="宋体" w:cs="Times New Roman"/>
        </w:rPr>
        <w:t>主控项目的质量抽检均应合格；</w:t>
      </w:r>
    </w:p>
    <w:p w14:paraId="4FE2AC12" w14:textId="717579FD" w:rsidR="00391D4C" w:rsidRPr="00561290" w:rsidRDefault="00561290" w:rsidP="00561290">
      <w:pPr>
        <w:autoSpaceDE w:val="0"/>
        <w:autoSpaceDN w:val="0"/>
        <w:ind w:firstLineChars="200" w:firstLine="422"/>
        <w:rPr>
          <w:rFonts w:ascii="宋体" w:eastAsia="宋体" w:hAnsi="宋体" w:cs="Times New Roman"/>
        </w:rPr>
      </w:pPr>
      <w:r>
        <w:rPr>
          <w:rFonts w:ascii="黑体" w:eastAsia="黑体" w:hAnsi="黑体" w:cs="Times New Roman" w:hint="eastAsia"/>
          <w:b/>
          <w:bCs/>
        </w:rPr>
        <w:t>2</w:t>
      </w:r>
      <w:r w:rsidRPr="00561290">
        <w:rPr>
          <w:rFonts w:ascii="宋体" w:eastAsia="宋体" w:hAnsi="宋体" w:cs="Times New Roman"/>
          <w:b/>
          <w:bCs/>
        </w:rPr>
        <w:t xml:space="preserve"> </w:t>
      </w:r>
      <w:r>
        <w:rPr>
          <w:rFonts w:ascii="宋体" w:eastAsia="宋体" w:hAnsi="宋体" w:cs="Times New Roman" w:hint="eastAsia"/>
          <w:b/>
          <w:bCs/>
        </w:rPr>
        <w:t xml:space="preserve"> </w:t>
      </w:r>
      <w:r w:rsidRPr="00561290">
        <w:rPr>
          <w:rFonts w:ascii="宋体" w:eastAsia="宋体" w:hAnsi="宋体" w:cs="Times New Roman"/>
        </w:rPr>
        <w:t>一般项目的质量经抽检合格，当采用计数检验时，检查点合格率不应小于80%，且不得存在严重缺陷，且最大偏差值不得超过允许差值的50%；</w:t>
      </w:r>
    </w:p>
    <w:p w14:paraId="45F011AB" w14:textId="2250281C" w:rsidR="00391D4C" w:rsidRPr="00561290" w:rsidRDefault="00561290" w:rsidP="00561290">
      <w:pPr>
        <w:autoSpaceDE w:val="0"/>
        <w:autoSpaceDN w:val="0"/>
        <w:ind w:firstLineChars="200" w:firstLine="422"/>
        <w:rPr>
          <w:rFonts w:ascii="宋体" w:eastAsia="宋体" w:hAnsi="宋体" w:cs="Times New Roman"/>
        </w:rPr>
      </w:pPr>
      <w:r>
        <w:rPr>
          <w:rFonts w:ascii="黑体" w:eastAsia="黑体" w:hAnsi="黑体" w:cs="Times New Roman" w:hint="eastAsia"/>
          <w:b/>
          <w:bCs/>
        </w:rPr>
        <w:t>3</w:t>
      </w:r>
      <w:r w:rsidRPr="00561290">
        <w:rPr>
          <w:rFonts w:ascii="宋体" w:eastAsia="宋体" w:hAnsi="宋体" w:cs="Times New Roman"/>
          <w:b/>
          <w:bCs/>
        </w:rPr>
        <w:t xml:space="preserve"> </w:t>
      </w:r>
      <w:r>
        <w:rPr>
          <w:rFonts w:ascii="宋体" w:eastAsia="宋体" w:hAnsi="宋体" w:cs="Times New Roman" w:hint="eastAsia"/>
          <w:b/>
          <w:bCs/>
        </w:rPr>
        <w:t xml:space="preserve"> </w:t>
      </w:r>
      <w:r w:rsidRPr="00561290">
        <w:rPr>
          <w:rFonts w:ascii="宋体" w:eastAsia="宋体" w:hAnsi="宋体" w:cs="Times New Roman"/>
        </w:rPr>
        <w:t>凡达不到质量标准时，应按现行国家标准《建筑工程施工质量验收统一标准》GB 50300的规定处理；</w:t>
      </w:r>
    </w:p>
    <w:p w14:paraId="25E2B2E0" w14:textId="6DC3312A" w:rsidR="00391D4C" w:rsidRDefault="00561290" w:rsidP="00561290">
      <w:pPr>
        <w:autoSpaceDE w:val="0"/>
        <w:autoSpaceDN w:val="0"/>
        <w:ind w:firstLineChars="200" w:firstLine="422"/>
        <w:rPr>
          <w:rFonts w:ascii="Times New Roman" w:eastAsia="宋体" w:hAnsi="Times New Roman" w:cs="Times New Roman"/>
        </w:rPr>
      </w:pPr>
      <w:r>
        <w:rPr>
          <w:rFonts w:ascii="黑体" w:eastAsia="黑体" w:hAnsi="黑体" w:cs="Times New Roman" w:hint="eastAsia"/>
          <w:b/>
          <w:bCs/>
        </w:rPr>
        <w:t>4</w:t>
      </w:r>
      <w:r w:rsidRPr="00561290">
        <w:rPr>
          <w:rFonts w:ascii="宋体" w:eastAsia="宋体" w:hAnsi="宋体" w:cs="Times New Roman"/>
          <w:b/>
          <w:bCs/>
        </w:rPr>
        <w:t xml:space="preserve"> </w:t>
      </w:r>
      <w:r>
        <w:rPr>
          <w:rFonts w:ascii="宋体" w:eastAsia="宋体" w:hAnsi="宋体" w:cs="Times New Roman" w:hint="eastAsia"/>
          <w:b/>
          <w:bCs/>
        </w:rPr>
        <w:t xml:space="preserve"> </w:t>
      </w:r>
      <w:r w:rsidRPr="00561290">
        <w:rPr>
          <w:rFonts w:ascii="宋体" w:eastAsia="宋体" w:hAnsi="宋体" w:cs="Times New Roman"/>
        </w:rPr>
        <w:t>应具有完整的施工操作依据和质量验收记录</w:t>
      </w:r>
      <w:r>
        <w:rPr>
          <w:rFonts w:ascii="Times New Roman" w:eastAsia="宋体" w:hAnsi="Times New Roman" w:cs="Times New Roman"/>
        </w:rPr>
        <w:t>。</w:t>
      </w:r>
    </w:p>
    <w:p w14:paraId="57327EA5" w14:textId="2FF2CCD4" w:rsidR="00391D4C" w:rsidRDefault="00561290" w:rsidP="00561290">
      <w:pPr>
        <w:autoSpaceDE w:val="0"/>
        <w:autoSpaceDN w:val="0"/>
        <w:rPr>
          <w:rFonts w:ascii="Times New Roman" w:eastAsia="宋体" w:hAnsi="Times New Roman" w:cs="Times New Roman"/>
        </w:rPr>
      </w:pPr>
      <w:r w:rsidRPr="00A0234F">
        <w:rPr>
          <w:rFonts w:ascii="黑体" w:eastAsia="黑体" w:hAnsi="黑体" w:cs="Times New Roman"/>
          <w:b/>
          <w:bCs/>
        </w:rPr>
        <w:t xml:space="preserve">7.1.9 </w:t>
      </w:r>
      <w:r>
        <w:rPr>
          <w:rFonts w:eastAsia="宋体" w:hAnsi="宋体" w:cs="Times New Roman" w:hint="eastAsia"/>
        </w:rPr>
        <w:t xml:space="preserve"> </w:t>
      </w:r>
      <w:r>
        <w:rPr>
          <w:rFonts w:ascii="Times New Roman" w:eastAsia="宋体" w:hAnsi="Times New Roman" w:cs="Times New Roman"/>
        </w:rPr>
        <w:t>石膏复合材料建筑楼板隔声保温工程应由有资质的第三方进行现场隔声检测。</w:t>
      </w:r>
    </w:p>
    <w:p w14:paraId="117ABAAA" w14:textId="77777777" w:rsidR="00561290" w:rsidRPr="00561290" w:rsidRDefault="00561290" w:rsidP="00561290">
      <w:pPr>
        <w:keepNext/>
        <w:keepLines/>
        <w:spacing w:before="260" w:after="260"/>
        <w:jc w:val="center"/>
        <w:outlineLvl w:val="1"/>
        <w:rPr>
          <w:rFonts w:ascii="黑体" w:eastAsia="黑体" w:hAnsi="黑体" w:cstheme="majorBidi"/>
          <w:sz w:val="24"/>
          <w:szCs w:val="24"/>
        </w:rPr>
      </w:pPr>
      <w:bookmarkStart w:id="205" w:name="_Toc169104647"/>
      <w:bookmarkStart w:id="206" w:name="_Toc169598818"/>
      <w:bookmarkStart w:id="207" w:name="_Toc169599086"/>
      <w:bookmarkEnd w:id="203"/>
      <w:r w:rsidRPr="00561290">
        <w:rPr>
          <w:rFonts w:ascii="黑体" w:eastAsia="黑体" w:hAnsi="黑体" w:cstheme="majorBidi"/>
          <w:sz w:val="24"/>
          <w:szCs w:val="24"/>
        </w:rPr>
        <w:lastRenderedPageBreak/>
        <w:t>7.2</w:t>
      </w:r>
      <w:r w:rsidRPr="00561290">
        <w:rPr>
          <w:rFonts w:ascii="黑体" w:eastAsia="黑体" w:hAnsi="黑体" w:cstheme="majorBidi" w:hint="eastAsia"/>
          <w:sz w:val="24"/>
          <w:szCs w:val="24"/>
        </w:rPr>
        <w:t xml:space="preserve"> </w:t>
      </w:r>
      <w:r w:rsidRPr="00561290">
        <w:rPr>
          <w:rFonts w:ascii="黑体" w:eastAsia="黑体" w:hAnsi="黑体" w:cstheme="majorBidi"/>
          <w:sz w:val="24"/>
          <w:szCs w:val="24"/>
        </w:rPr>
        <w:t xml:space="preserve"> 主</w:t>
      </w:r>
      <w:r w:rsidRPr="00561290">
        <w:rPr>
          <w:rFonts w:ascii="黑体" w:eastAsia="黑体" w:hAnsi="黑体" w:cstheme="majorBidi" w:hint="eastAsia"/>
          <w:sz w:val="24"/>
          <w:szCs w:val="24"/>
        </w:rPr>
        <w:t xml:space="preserve"> </w:t>
      </w:r>
      <w:r w:rsidRPr="00561290">
        <w:rPr>
          <w:rFonts w:ascii="黑体" w:eastAsia="黑体" w:hAnsi="黑体" w:cstheme="majorBidi"/>
          <w:sz w:val="24"/>
          <w:szCs w:val="24"/>
        </w:rPr>
        <w:t>控</w:t>
      </w:r>
      <w:r w:rsidRPr="00561290">
        <w:rPr>
          <w:rFonts w:ascii="黑体" w:eastAsia="黑体" w:hAnsi="黑体" w:cstheme="majorBidi" w:hint="eastAsia"/>
          <w:sz w:val="24"/>
          <w:szCs w:val="24"/>
        </w:rPr>
        <w:t xml:space="preserve"> </w:t>
      </w:r>
      <w:r w:rsidRPr="00561290">
        <w:rPr>
          <w:rFonts w:ascii="黑体" w:eastAsia="黑体" w:hAnsi="黑体" w:cstheme="majorBidi"/>
          <w:sz w:val="24"/>
          <w:szCs w:val="24"/>
        </w:rPr>
        <w:t>项</w:t>
      </w:r>
      <w:r w:rsidRPr="00561290">
        <w:rPr>
          <w:rFonts w:ascii="黑体" w:eastAsia="黑体" w:hAnsi="黑体" w:cstheme="majorBidi" w:hint="eastAsia"/>
          <w:sz w:val="24"/>
          <w:szCs w:val="24"/>
        </w:rPr>
        <w:t xml:space="preserve"> </w:t>
      </w:r>
      <w:r w:rsidRPr="00561290">
        <w:rPr>
          <w:rFonts w:ascii="黑体" w:eastAsia="黑体" w:hAnsi="黑体" w:cstheme="majorBidi"/>
          <w:sz w:val="24"/>
          <w:szCs w:val="24"/>
        </w:rPr>
        <w:t>目</w:t>
      </w:r>
      <w:bookmarkEnd w:id="205"/>
      <w:bookmarkEnd w:id="206"/>
      <w:bookmarkEnd w:id="207"/>
    </w:p>
    <w:p w14:paraId="3E4E8ED4" w14:textId="07431514" w:rsidR="00391D4C" w:rsidRPr="00561290" w:rsidRDefault="00561290" w:rsidP="00561290">
      <w:pPr>
        <w:autoSpaceDE w:val="0"/>
        <w:autoSpaceDN w:val="0"/>
        <w:rPr>
          <w:rFonts w:ascii="宋体" w:eastAsia="宋体" w:hAnsi="宋体" w:cs="Times New Roman"/>
        </w:rPr>
      </w:pPr>
      <w:r w:rsidRPr="00A0234F">
        <w:rPr>
          <w:rFonts w:ascii="黑体" w:eastAsia="黑体" w:hAnsi="黑体" w:cs="Times New Roman"/>
          <w:b/>
          <w:bCs/>
        </w:rPr>
        <w:t>7.2.1</w:t>
      </w:r>
      <w:r w:rsidRPr="00A0234F">
        <w:rPr>
          <w:rFonts w:eastAsia="宋体" w:hAnsi="宋体" w:cs="Times New Roman"/>
        </w:rPr>
        <w:t xml:space="preserve"> </w:t>
      </w:r>
      <w:r>
        <w:rPr>
          <w:rFonts w:eastAsia="宋体" w:hAnsi="宋体" w:cs="Times New Roman" w:hint="eastAsia"/>
        </w:rPr>
        <w:t xml:space="preserve"> </w:t>
      </w:r>
      <w:r w:rsidRPr="00561290">
        <w:rPr>
          <w:rFonts w:ascii="宋体" w:eastAsia="宋体" w:hAnsi="宋体" w:cs="Times New Roman"/>
        </w:rPr>
        <w:t>用于石膏复合材料建筑楼板隔声保温工程的主要材料和辅助材料品种，其规格、性能应符合设计要求和相关标准的规定。</w:t>
      </w:r>
    </w:p>
    <w:p w14:paraId="66CA305B" w14:textId="77777777" w:rsidR="00391D4C" w:rsidRPr="00561290" w:rsidRDefault="00000000" w:rsidP="00561290">
      <w:pPr>
        <w:autoSpaceDE w:val="0"/>
        <w:autoSpaceDN w:val="0"/>
        <w:ind w:firstLineChars="200" w:firstLine="420"/>
        <w:rPr>
          <w:rFonts w:ascii="宋体" w:eastAsia="宋体" w:hAnsi="宋体" w:cs="Times New Roman"/>
        </w:rPr>
      </w:pPr>
      <w:r w:rsidRPr="00561290">
        <w:rPr>
          <w:rFonts w:ascii="宋体" w:eastAsia="宋体" w:hAnsi="宋体" w:cs="Times New Roman"/>
        </w:rPr>
        <w:t>检验方法：检查产品合格证、型式检验报告和进场复验报告等质量证明文件。</w:t>
      </w:r>
    </w:p>
    <w:p w14:paraId="75AE0EFD" w14:textId="77777777" w:rsidR="00391D4C" w:rsidRDefault="00000000" w:rsidP="00561290">
      <w:pPr>
        <w:autoSpaceDE w:val="0"/>
        <w:autoSpaceDN w:val="0"/>
        <w:ind w:firstLineChars="200" w:firstLine="420"/>
        <w:rPr>
          <w:rFonts w:ascii="Times New Roman" w:eastAsia="宋体" w:hAnsi="Times New Roman" w:cs="Times New Roman"/>
        </w:rPr>
      </w:pPr>
      <w:r w:rsidRPr="00561290">
        <w:rPr>
          <w:rFonts w:ascii="宋体" w:eastAsia="宋体" w:hAnsi="宋体" w:cs="Times New Roman"/>
        </w:rPr>
        <w:t>检查数量：按进场批次，每批随机抽取3个试样进行检查；质量证明文件按检验批全数检查</w:t>
      </w:r>
      <w:r>
        <w:rPr>
          <w:rFonts w:ascii="Times New Roman" w:eastAsia="宋体" w:hAnsi="Times New Roman" w:cs="Times New Roman"/>
        </w:rPr>
        <w:t>。</w:t>
      </w:r>
    </w:p>
    <w:p w14:paraId="69DDF838" w14:textId="7275998C" w:rsidR="00391D4C" w:rsidRDefault="00561290" w:rsidP="00561290">
      <w:pPr>
        <w:autoSpaceDE w:val="0"/>
        <w:autoSpaceDN w:val="0"/>
        <w:rPr>
          <w:rFonts w:ascii="Times New Roman" w:eastAsia="宋体" w:hAnsi="Times New Roman" w:cs="Times New Roman"/>
        </w:rPr>
      </w:pPr>
      <w:r w:rsidRPr="00A0234F">
        <w:rPr>
          <w:rFonts w:ascii="黑体" w:eastAsia="黑体" w:hAnsi="黑体" w:cs="Times New Roman"/>
          <w:b/>
          <w:bCs/>
        </w:rPr>
        <w:t>7.2.2</w:t>
      </w:r>
      <w:r>
        <w:rPr>
          <w:rFonts w:eastAsia="宋体" w:hAnsi="宋体" w:cs="Times New Roman" w:hint="eastAsia"/>
        </w:rPr>
        <w:t xml:space="preserve"> </w:t>
      </w:r>
      <w:r w:rsidRPr="00A0234F">
        <w:rPr>
          <w:rFonts w:eastAsia="宋体" w:hAnsi="宋体" w:cs="Times New Roman"/>
        </w:rPr>
        <w:t xml:space="preserve"> </w:t>
      </w:r>
      <w:r w:rsidRPr="00561290">
        <w:rPr>
          <w:rFonts w:ascii="宋体" w:eastAsia="宋体" w:hAnsi="宋体" w:cs="Times New Roman"/>
        </w:rPr>
        <w:t>石膏复合材料建筑楼板隔声保温工程材料进场时，应对主要材料的性能进行现场抽样复验，复验项目应符合表7.2.2的规定</w:t>
      </w:r>
      <w:r>
        <w:rPr>
          <w:rFonts w:ascii="Times New Roman" w:eastAsia="宋体" w:hAnsi="Times New Roman" w:cs="Times New Roman"/>
        </w:rPr>
        <w:t>。</w:t>
      </w:r>
    </w:p>
    <w:p w14:paraId="37F8CFAD" w14:textId="77777777" w:rsidR="00561290" w:rsidRPr="00A0234F" w:rsidRDefault="00561290" w:rsidP="00561290">
      <w:pPr>
        <w:pStyle w:val="a7"/>
        <w:spacing w:line="480" w:lineRule="auto"/>
        <w:jc w:val="center"/>
        <w:rPr>
          <w:rFonts w:ascii="Times New Roman" w:hAnsi="Times New Roman"/>
          <w:sz w:val="18"/>
          <w:szCs w:val="21"/>
        </w:rPr>
      </w:pPr>
      <w:r w:rsidRPr="00A0234F">
        <w:rPr>
          <w:rFonts w:ascii="Times New Roman" w:hAnsi="Times New Roman"/>
          <w:sz w:val="18"/>
          <w:szCs w:val="21"/>
        </w:rPr>
        <w:t>表</w:t>
      </w:r>
      <w:r w:rsidRPr="00A0234F">
        <w:rPr>
          <w:rFonts w:ascii="Times New Roman" w:hAnsi="Times New Roman"/>
          <w:sz w:val="18"/>
          <w:szCs w:val="21"/>
        </w:rPr>
        <w:t xml:space="preserve">7.2.2 </w:t>
      </w:r>
      <w:r w:rsidRPr="00A0234F">
        <w:rPr>
          <w:rFonts w:ascii="Times New Roman" w:hAnsi="Times New Roman"/>
          <w:sz w:val="18"/>
          <w:szCs w:val="21"/>
        </w:rPr>
        <w:t>石膏复合材料建筑楼板隔声保温工程主要材料抽样复验项目</w:t>
      </w:r>
    </w:p>
    <w:tbl>
      <w:tblPr>
        <w:tblStyle w:val="af6"/>
        <w:tblW w:w="5000" w:type="pct"/>
        <w:tblLook w:val="04A0" w:firstRow="1" w:lastRow="0" w:firstColumn="1" w:lastColumn="0" w:noHBand="0" w:noVBand="1"/>
      </w:tblPr>
      <w:tblGrid>
        <w:gridCol w:w="2904"/>
        <w:gridCol w:w="6440"/>
      </w:tblGrid>
      <w:tr w:rsidR="00391D4C" w:rsidRPr="00561290" w14:paraId="27923131" w14:textId="77777777">
        <w:tc>
          <w:tcPr>
            <w:tcW w:w="1554" w:type="pct"/>
            <w:vAlign w:val="center"/>
          </w:tcPr>
          <w:p w14:paraId="24BA6892" w14:textId="77777777" w:rsidR="00391D4C" w:rsidRPr="00561290" w:rsidRDefault="00000000">
            <w:pPr>
              <w:spacing w:line="312" w:lineRule="auto"/>
              <w:jc w:val="center"/>
              <w:rPr>
                <w:rFonts w:ascii="宋体" w:eastAsia="宋体" w:hAnsi="宋体" w:cs="Times New Roman"/>
                <w:sz w:val="18"/>
                <w:szCs w:val="18"/>
              </w:rPr>
            </w:pPr>
            <w:r w:rsidRPr="00561290">
              <w:rPr>
                <w:rFonts w:ascii="宋体" w:eastAsia="宋体" w:hAnsi="宋体" w:cs="Times New Roman"/>
                <w:sz w:val="18"/>
                <w:szCs w:val="18"/>
              </w:rPr>
              <w:t>主要材料</w:t>
            </w:r>
          </w:p>
        </w:tc>
        <w:tc>
          <w:tcPr>
            <w:tcW w:w="3446" w:type="pct"/>
            <w:vAlign w:val="center"/>
          </w:tcPr>
          <w:p w14:paraId="1E4A685B" w14:textId="77777777" w:rsidR="00391D4C" w:rsidRPr="00561290" w:rsidRDefault="00000000">
            <w:pPr>
              <w:spacing w:line="312" w:lineRule="auto"/>
              <w:jc w:val="center"/>
              <w:rPr>
                <w:rFonts w:ascii="宋体" w:eastAsia="宋体" w:hAnsi="宋体" w:cs="Times New Roman"/>
                <w:sz w:val="18"/>
                <w:szCs w:val="18"/>
              </w:rPr>
            </w:pPr>
            <w:r w:rsidRPr="00561290">
              <w:rPr>
                <w:rFonts w:ascii="宋体" w:eastAsia="宋体" w:hAnsi="宋体" w:cs="Times New Roman"/>
                <w:sz w:val="18"/>
                <w:szCs w:val="18"/>
              </w:rPr>
              <w:t>复检项目</w:t>
            </w:r>
          </w:p>
        </w:tc>
      </w:tr>
      <w:tr w:rsidR="00391D4C" w:rsidRPr="00561290" w14:paraId="1007DEC5" w14:textId="77777777">
        <w:tc>
          <w:tcPr>
            <w:tcW w:w="1554" w:type="pct"/>
            <w:vAlign w:val="center"/>
          </w:tcPr>
          <w:p w14:paraId="2E75FF3E" w14:textId="77777777" w:rsidR="00391D4C" w:rsidRPr="00561290" w:rsidRDefault="00000000">
            <w:pPr>
              <w:spacing w:line="312" w:lineRule="auto"/>
              <w:jc w:val="center"/>
              <w:rPr>
                <w:rFonts w:ascii="宋体" w:eastAsia="宋体" w:hAnsi="宋体" w:cs="Times New Roman"/>
                <w:sz w:val="18"/>
                <w:szCs w:val="18"/>
              </w:rPr>
            </w:pPr>
            <w:r w:rsidRPr="00561290">
              <w:rPr>
                <w:rFonts w:ascii="宋体" w:eastAsia="宋体" w:hAnsi="宋体" w:cs="Times New Roman"/>
                <w:sz w:val="18"/>
                <w:szCs w:val="18"/>
              </w:rPr>
              <w:t>石膏隔声保温复合材料</w:t>
            </w:r>
          </w:p>
        </w:tc>
        <w:tc>
          <w:tcPr>
            <w:tcW w:w="3446" w:type="pct"/>
            <w:vAlign w:val="center"/>
          </w:tcPr>
          <w:p w14:paraId="7FCDAA36" w14:textId="77777777" w:rsidR="00391D4C" w:rsidRPr="00561290" w:rsidRDefault="00000000">
            <w:pPr>
              <w:spacing w:line="312" w:lineRule="auto"/>
              <w:jc w:val="center"/>
              <w:rPr>
                <w:rFonts w:ascii="宋体" w:eastAsia="宋体" w:hAnsi="宋体" w:cs="Times New Roman"/>
                <w:sz w:val="18"/>
                <w:szCs w:val="18"/>
              </w:rPr>
            </w:pPr>
            <w:r w:rsidRPr="00561290">
              <w:rPr>
                <w:rFonts w:ascii="宋体" w:eastAsia="宋体" w:hAnsi="宋体" w:cs="Times New Roman"/>
                <w:sz w:val="18"/>
                <w:szCs w:val="18"/>
              </w:rPr>
              <w:t>干密度kg/m</w:t>
            </w:r>
            <w:r w:rsidRPr="00561290">
              <w:rPr>
                <w:rFonts w:ascii="宋体" w:eastAsia="宋体" w:hAnsi="宋体" w:cs="Times New Roman"/>
                <w:sz w:val="18"/>
                <w:szCs w:val="18"/>
                <w:vertAlign w:val="superscript"/>
              </w:rPr>
              <w:t>3</w:t>
            </w:r>
            <w:r w:rsidRPr="00561290">
              <w:rPr>
                <w:rFonts w:ascii="宋体" w:eastAsia="宋体" w:hAnsi="宋体" w:cs="Times New Roman"/>
                <w:sz w:val="18"/>
                <w:szCs w:val="18"/>
              </w:rPr>
              <w:t>、导热系数</w:t>
            </w:r>
            <w:proofErr w:type="spellStart"/>
            <w:r w:rsidRPr="00561290">
              <w:rPr>
                <w:rFonts w:ascii="宋体" w:eastAsia="宋体" w:hAnsi="宋体" w:cs="Times New Roman"/>
                <w:sz w:val="18"/>
                <w:szCs w:val="18"/>
              </w:rPr>
              <w:t>λc</w:t>
            </w:r>
            <w:proofErr w:type="spellEnd"/>
            <w:r w:rsidRPr="00561290">
              <w:rPr>
                <w:rFonts w:ascii="宋体" w:eastAsia="宋体" w:hAnsi="宋体" w:cs="Times New Roman"/>
                <w:sz w:val="18"/>
                <w:szCs w:val="18"/>
              </w:rPr>
              <w:t>/[W/(</w:t>
            </w:r>
            <w:proofErr w:type="spellStart"/>
            <w:r w:rsidRPr="00561290">
              <w:rPr>
                <w:rFonts w:ascii="宋体" w:eastAsia="宋体" w:hAnsi="宋体" w:cs="Times New Roman"/>
                <w:sz w:val="18"/>
                <w:szCs w:val="18"/>
              </w:rPr>
              <w:t>m·K</w:t>
            </w:r>
            <w:proofErr w:type="spellEnd"/>
            <w:r w:rsidRPr="00561290">
              <w:rPr>
                <w:rFonts w:ascii="宋体" w:eastAsia="宋体" w:hAnsi="宋体" w:cs="Times New Roman"/>
                <w:sz w:val="18"/>
                <w:szCs w:val="18"/>
              </w:rPr>
              <w:t>)]、28d</w:t>
            </w:r>
            <w:proofErr w:type="gramStart"/>
            <w:r w:rsidRPr="00561290">
              <w:rPr>
                <w:rFonts w:ascii="宋体" w:eastAsia="宋体" w:hAnsi="宋体" w:cs="Times New Roman"/>
                <w:sz w:val="18"/>
                <w:szCs w:val="18"/>
              </w:rPr>
              <w:t>绝干抗压强度</w:t>
            </w:r>
            <w:proofErr w:type="gramEnd"/>
            <w:r w:rsidRPr="00561290">
              <w:rPr>
                <w:rFonts w:ascii="宋体" w:eastAsia="宋体" w:hAnsi="宋体" w:cs="Times New Roman"/>
                <w:sz w:val="18"/>
                <w:szCs w:val="18"/>
              </w:rPr>
              <w:t>MPa</w:t>
            </w:r>
          </w:p>
        </w:tc>
      </w:tr>
      <w:tr w:rsidR="00391D4C" w:rsidRPr="00561290" w14:paraId="7089A3F9" w14:textId="77777777">
        <w:trPr>
          <w:trHeight w:val="401"/>
        </w:trPr>
        <w:tc>
          <w:tcPr>
            <w:tcW w:w="1554" w:type="pct"/>
            <w:vAlign w:val="center"/>
          </w:tcPr>
          <w:p w14:paraId="18F9D681" w14:textId="77777777" w:rsidR="00391D4C" w:rsidRPr="00561290" w:rsidRDefault="00000000">
            <w:pPr>
              <w:spacing w:line="312" w:lineRule="auto"/>
              <w:jc w:val="center"/>
              <w:rPr>
                <w:rFonts w:ascii="宋体" w:eastAsia="宋体" w:hAnsi="宋体" w:cs="Times New Roman"/>
                <w:sz w:val="18"/>
                <w:szCs w:val="18"/>
              </w:rPr>
            </w:pPr>
            <w:r w:rsidRPr="00561290">
              <w:rPr>
                <w:rFonts w:ascii="宋体" w:eastAsia="宋体" w:hAnsi="宋体" w:cs="Times New Roman"/>
                <w:sz w:val="18"/>
                <w:szCs w:val="18"/>
              </w:rPr>
              <w:t>预制石膏复合材料隔声保温板</w:t>
            </w:r>
          </w:p>
        </w:tc>
        <w:tc>
          <w:tcPr>
            <w:tcW w:w="3446" w:type="pct"/>
            <w:vAlign w:val="center"/>
          </w:tcPr>
          <w:p w14:paraId="43A6C969" w14:textId="77777777" w:rsidR="00391D4C" w:rsidRPr="00561290" w:rsidRDefault="00000000">
            <w:pPr>
              <w:spacing w:line="312" w:lineRule="auto"/>
              <w:jc w:val="center"/>
              <w:rPr>
                <w:rFonts w:ascii="宋体" w:eastAsia="宋体" w:hAnsi="宋体" w:cs="Times New Roman"/>
                <w:sz w:val="18"/>
                <w:szCs w:val="18"/>
              </w:rPr>
            </w:pPr>
            <w:r w:rsidRPr="00561290">
              <w:rPr>
                <w:rFonts w:ascii="宋体" w:eastAsia="宋体" w:hAnsi="宋体" w:cs="Times New Roman"/>
                <w:sz w:val="18"/>
                <w:szCs w:val="18"/>
              </w:rPr>
              <w:t>干密度kg/m</w:t>
            </w:r>
            <w:r w:rsidRPr="00561290">
              <w:rPr>
                <w:rFonts w:ascii="宋体" w:eastAsia="宋体" w:hAnsi="宋体" w:cs="Times New Roman"/>
                <w:sz w:val="18"/>
                <w:szCs w:val="18"/>
                <w:vertAlign w:val="superscript"/>
              </w:rPr>
              <w:t>3</w:t>
            </w:r>
            <w:r w:rsidRPr="00561290">
              <w:rPr>
                <w:rFonts w:ascii="宋体" w:eastAsia="宋体" w:hAnsi="宋体" w:cs="Times New Roman"/>
                <w:sz w:val="18"/>
                <w:szCs w:val="18"/>
              </w:rPr>
              <w:t>、导热系数</w:t>
            </w:r>
            <w:proofErr w:type="spellStart"/>
            <w:r w:rsidRPr="00561290">
              <w:rPr>
                <w:rFonts w:ascii="宋体" w:eastAsia="宋体" w:hAnsi="宋体" w:cs="Times New Roman"/>
                <w:sz w:val="18"/>
                <w:szCs w:val="18"/>
              </w:rPr>
              <w:t>λc</w:t>
            </w:r>
            <w:proofErr w:type="spellEnd"/>
            <w:r w:rsidRPr="00561290">
              <w:rPr>
                <w:rFonts w:ascii="宋体" w:eastAsia="宋体" w:hAnsi="宋体" w:cs="Times New Roman"/>
                <w:sz w:val="18"/>
                <w:szCs w:val="18"/>
              </w:rPr>
              <w:t>/[W/(</w:t>
            </w:r>
            <w:proofErr w:type="spellStart"/>
            <w:r w:rsidRPr="00561290">
              <w:rPr>
                <w:rFonts w:ascii="宋体" w:eastAsia="宋体" w:hAnsi="宋体" w:cs="Times New Roman"/>
                <w:sz w:val="18"/>
                <w:szCs w:val="18"/>
              </w:rPr>
              <w:t>m·K</w:t>
            </w:r>
            <w:proofErr w:type="spellEnd"/>
            <w:r w:rsidRPr="00561290">
              <w:rPr>
                <w:rFonts w:ascii="宋体" w:eastAsia="宋体" w:hAnsi="宋体" w:cs="Times New Roman"/>
                <w:sz w:val="18"/>
                <w:szCs w:val="18"/>
              </w:rPr>
              <w:t>)]、</w:t>
            </w:r>
            <w:proofErr w:type="gramStart"/>
            <w:r w:rsidRPr="00561290">
              <w:rPr>
                <w:rFonts w:ascii="宋体" w:eastAsia="宋体" w:hAnsi="宋体" w:cs="Times New Roman"/>
                <w:sz w:val="18"/>
                <w:szCs w:val="18"/>
              </w:rPr>
              <w:t>绝干抗压强度</w:t>
            </w:r>
            <w:proofErr w:type="gramEnd"/>
            <w:r w:rsidRPr="00561290">
              <w:rPr>
                <w:rFonts w:ascii="宋体" w:eastAsia="宋体" w:hAnsi="宋体" w:cs="Times New Roman"/>
                <w:sz w:val="18"/>
                <w:szCs w:val="18"/>
              </w:rPr>
              <w:t>MPa、厚度mm</w:t>
            </w:r>
          </w:p>
        </w:tc>
      </w:tr>
      <w:tr w:rsidR="00391D4C" w:rsidRPr="00561290" w14:paraId="23717AAC" w14:textId="77777777">
        <w:tc>
          <w:tcPr>
            <w:tcW w:w="1554" w:type="pct"/>
            <w:vAlign w:val="center"/>
          </w:tcPr>
          <w:p w14:paraId="6B6477B3" w14:textId="77777777" w:rsidR="00391D4C" w:rsidRPr="00561290" w:rsidRDefault="00000000">
            <w:pPr>
              <w:spacing w:line="312" w:lineRule="auto"/>
              <w:jc w:val="center"/>
              <w:rPr>
                <w:rFonts w:ascii="宋体" w:eastAsia="宋体" w:hAnsi="宋体" w:cs="Times New Roman"/>
                <w:sz w:val="18"/>
                <w:szCs w:val="18"/>
              </w:rPr>
            </w:pPr>
            <w:r w:rsidRPr="00561290">
              <w:rPr>
                <w:rFonts w:ascii="宋体" w:eastAsia="宋体" w:hAnsi="宋体" w:cs="Times New Roman"/>
                <w:sz w:val="18"/>
                <w:szCs w:val="18"/>
              </w:rPr>
              <w:t>石膏基</w:t>
            </w:r>
            <w:proofErr w:type="gramStart"/>
            <w:r w:rsidRPr="00561290">
              <w:rPr>
                <w:rFonts w:ascii="宋体" w:eastAsia="宋体" w:hAnsi="宋体" w:cs="Times New Roman"/>
                <w:sz w:val="18"/>
                <w:szCs w:val="18"/>
              </w:rPr>
              <w:t>自流平</w:t>
            </w:r>
            <w:proofErr w:type="gramEnd"/>
            <w:r w:rsidRPr="00561290">
              <w:rPr>
                <w:rFonts w:ascii="宋体" w:eastAsia="宋体" w:hAnsi="宋体" w:cs="Times New Roman"/>
                <w:sz w:val="18"/>
                <w:szCs w:val="18"/>
              </w:rPr>
              <w:t>砂浆</w:t>
            </w:r>
          </w:p>
        </w:tc>
        <w:tc>
          <w:tcPr>
            <w:tcW w:w="3446" w:type="pct"/>
            <w:vAlign w:val="center"/>
          </w:tcPr>
          <w:p w14:paraId="0850EBC4" w14:textId="77777777" w:rsidR="00391D4C" w:rsidRPr="00561290" w:rsidRDefault="00000000">
            <w:pPr>
              <w:spacing w:line="312" w:lineRule="auto"/>
              <w:jc w:val="center"/>
              <w:rPr>
                <w:rFonts w:ascii="宋体" w:eastAsia="宋体" w:hAnsi="宋体" w:cs="Times New Roman"/>
                <w:sz w:val="18"/>
                <w:szCs w:val="18"/>
              </w:rPr>
            </w:pPr>
            <w:r w:rsidRPr="00561290">
              <w:rPr>
                <w:rFonts w:ascii="宋体" w:eastAsia="宋体" w:hAnsi="宋体" w:cs="Times New Roman"/>
                <w:sz w:val="18"/>
                <w:szCs w:val="18"/>
              </w:rPr>
              <w:t>30min流动度mm、28d</w:t>
            </w:r>
            <w:proofErr w:type="gramStart"/>
            <w:r w:rsidRPr="00561290">
              <w:rPr>
                <w:rFonts w:ascii="宋体" w:eastAsia="宋体" w:hAnsi="宋体" w:cs="Times New Roman"/>
                <w:sz w:val="18"/>
                <w:szCs w:val="18"/>
              </w:rPr>
              <w:t>绝干抗压强度</w:t>
            </w:r>
            <w:proofErr w:type="gramEnd"/>
            <w:r w:rsidRPr="00561290">
              <w:rPr>
                <w:rFonts w:ascii="宋体" w:eastAsia="宋体" w:hAnsi="宋体" w:cs="Times New Roman"/>
                <w:sz w:val="18"/>
                <w:szCs w:val="18"/>
              </w:rPr>
              <w:t>MPa、2h吸水率</w:t>
            </w:r>
          </w:p>
        </w:tc>
      </w:tr>
    </w:tbl>
    <w:p w14:paraId="537BE25D" w14:textId="77777777" w:rsidR="00391D4C" w:rsidRDefault="00000000" w:rsidP="00561290">
      <w:pPr>
        <w:autoSpaceDE w:val="0"/>
        <w:autoSpaceDN w:val="0"/>
        <w:ind w:firstLineChars="200" w:firstLine="420"/>
        <w:rPr>
          <w:rFonts w:ascii="Times New Roman" w:eastAsia="宋体" w:hAnsi="Times New Roman" w:cs="Times New Roman"/>
        </w:rPr>
      </w:pPr>
      <w:r>
        <w:rPr>
          <w:rFonts w:ascii="Times New Roman" w:eastAsia="宋体" w:hAnsi="Times New Roman" w:cs="Times New Roman"/>
        </w:rPr>
        <w:t>检验方法：随机抽样送检，核查复验报告。</w:t>
      </w:r>
    </w:p>
    <w:p w14:paraId="52A7E75F" w14:textId="77777777" w:rsidR="00391D4C" w:rsidRDefault="00000000" w:rsidP="00561290">
      <w:pPr>
        <w:autoSpaceDE w:val="0"/>
        <w:autoSpaceDN w:val="0"/>
        <w:ind w:firstLineChars="200" w:firstLine="420"/>
        <w:rPr>
          <w:rFonts w:ascii="Times New Roman" w:eastAsia="宋体" w:hAnsi="Times New Roman" w:cs="Times New Roman"/>
        </w:rPr>
      </w:pPr>
      <w:r>
        <w:rPr>
          <w:rFonts w:ascii="Times New Roman" w:eastAsia="宋体" w:hAnsi="Times New Roman" w:cs="Times New Roman"/>
        </w:rPr>
        <w:t>检查数量：按楼面面积每</w:t>
      </w:r>
      <w:r>
        <w:rPr>
          <w:rFonts w:ascii="Times New Roman" w:eastAsia="宋体" w:hAnsi="Times New Roman" w:cs="Times New Roman"/>
        </w:rPr>
        <w:t>10000m</w:t>
      </w:r>
      <w:r>
        <w:rPr>
          <w:rFonts w:ascii="Times New Roman" w:eastAsia="宋体" w:hAnsi="Times New Roman" w:cs="Times New Roman"/>
          <w:vertAlign w:val="superscript"/>
        </w:rPr>
        <w:t>2</w:t>
      </w:r>
      <w:r>
        <w:rPr>
          <w:rFonts w:ascii="Times New Roman" w:eastAsia="宋体" w:hAnsi="Times New Roman" w:cs="Times New Roman"/>
        </w:rPr>
        <w:t>抽样复验</w:t>
      </w:r>
      <w:r>
        <w:rPr>
          <w:rFonts w:ascii="Times New Roman" w:eastAsia="宋体" w:hAnsi="Times New Roman" w:cs="Times New Roman"/>
        </w:rPr>
        <w:t>1</w:t>
      </w:r>
      <w:r>
        <w:rPr>
          <w:rFonts w:ascii="Times New Roman" w:eastAsia="宋体" w:hAnsi="Times New Roman" w:cs="Times New Roman"/>
        </w:rPr>
        <w:t>次；楼面面积不足</w:t>
      </w:r>
      <w:r>
        <w:rPr>
          <w:rFonts w:ascii="Times New Roman" w:eastAsia="宋体" w:hAnsi="Times New Roman" w:cs="Times New Roman"/>
        </w:rPr>
        <w:t>10000m</w:t>
      </w:r>
      <w:r>
        <w:rPr>
          <w:rFonts w:ascii="Times New Roman" w:eastAsia="宋体" w:hAnsi="Times New Roman" w:cs="Times New Roman"/>
          <w:vertAlign w:val="superscript"/>
        </w:rPr>
        <w:t>2</w:t>
      </w:r>
      <w:r>
        <w:rPr>
          <w:rFonts w:ascii="Times New Roman" w:eastAsia="宋体" w:hAnsi="Times New Roman" w:cs="Times New Roman"/>
        </w:rPr>
        <w:t>时，抽样复验</w:t>
      </w:r>
      <w:r>
        <w:rPr>
          <w:rFonts w:ascii="Times New Roman" w:eastAsia="宋体" w:hAnsi="Times New Roman" w:cs="Times New Roman"/>
        </w:rPr>
        <w:t>1</w:t>
      </w:r>
      <w:r>
        <w:rPr>
          <w:rFonts w:ascii="Times New Roman" w:eastAsia="宋体" w:hAnsi="Times New Roman" w:cs="Times New Roman"/>
        </w:rPr>
        <w:t>次。同项目、同施工单位且同时施工的多个单位工程（群体建筑），可合并计算楼面抽检面积。</w:t>
      </w:r>
    </w:p>
    <w:p w14:paraId="2CD41409" w14:textId="7FABAC69" w:rsidR="00391D4C" w:rsidRPr="00561290" w:rsidRDefault="00561290" w:rsidP="00561290">
      <w:pPr>
        <w:autoSpaceDE w:val="0"/>
        <w:autoSpaceDN w:val="0"/>
        <w:rPr>
          <w:rFonts w:ascii="宋体" w:eastAsia="宋体" w:hAnsi="宋体" w:cs="Times New Roman"/>
        </w:rPr>
      </w:pPr>
      <w:r w:rsidRPr="00A0234F">
        <w:rPr>
          <w:rFonts w:ascii="黑体" w:eastAsia="黑体" w:hAnsi="黑体" w:cs="Times New Roman"/>
          <w:b/>
          <w:bCs/>
        </w:rPr>
        <w:t>7.2.3</w:t>
      </w:r>
      <w:r>
        <w:rPr>
          <w:rFonts w:eastAsia="宋体" w:hAnsi="宋体" w:cs="Times New Roman" w:hint="eastAsia"/>
        </w:rPr>
        <w:t xml:space="preserve"> </w:t>
      </w:r>
      <w:r w:rsidRPr="00A0234F">
        <w:rPr>
          <w:rFonts w:eastAsia="宋体" w:hAnsi="宋体" w:cs="Times New Roman"/>
        </w:rPr>
        <w:t xml:space="preserve"> </w:t>
      </w:r>
      <w:r w:rsidRPr="00561290">
        <w:rPr>
          <w:rFonts w:ascii="宋体" w:eastAsia="宋体" w:hAnsi="宋体" w:cs="Times New Roman"/>
        </w:rPr>
        <w:t>应在施工过程中按检验批制作石膏隔声保温复合材料和石膏</w:t>
      </w:r>
      <w:proofErr w:type="gramStart"/>
      <w:r w:rsidRPr="00561290">
        <w:rPr>
          <w:rFonts w:ascii="宋体" w:eastAsia="宋体" w:hAnsi="宋体" w:cs="Times New Roman"/>
        </w:rPr>
        <w:t>自流平</w:t>
      </w:r>
      <w:proofErr w:type="gramEnd"/>
      <w:r w:rsidRPr="00561290">
        <w:rPr>
          <w:rFonts w:ascii="宋体" w:eastAsia="宋体" w:hAnsi="宋体" w:cs="Times New Roman"/>
        </w:rPr>
        <w:t>砂浆同条件养护试件，并应见证取样送检。石膏隔声保温复合材料检测其干密度，石膏</w:t>
      </w:r>
      <w:proofErr w:type="gramStart"/>
      <w:r w:rsidRPr="00561290">
        <w:rPr>
          <w:rFonts w:ascii="宋体" w:eastAsia="宋体" w:hAnsi="宋体" w:cs="Times New Roman"/>
        </w:rPr>
        <w:t>自流平</w:t>
      </w:r>
      <w:proofErr w:type="gramEnd"/>
      <w:r w:rsidRPr="00561290">
        <w:rPr>
          <w:rFonts w:ascii="宋体" w:eastAsia="宋体" w:hAnsi="宋体" w:cs="Times New Roman"/>
        </w:rPr>
        <w:t>砂浆检测28d</w:t>
      </w:r>
      <w:proofErr w:type="gramStart"/>
      <w:r w:rsidRPr="00561290">
        <w:rPr>
          <w:rFonts w:ascii="宋体" w:eastAsia="宋体" w:hAnsi="宋体" w:cs="Times New Roman"/>
        </w:rPr>
        <w:t>绝干抗压强度</w:t>
      </w:r>
      <w:proofErr w:type="gramEnd"/>
      <w:r w:rsidRPr="00561290">
        <w:rPr>
          <w:rFonts w:ascii="宋体" w:eastAsia="宋体" w:hAnsi="宋体" w:cs="Times New Roman"/>
        </w:rPr>
        <w:t>。</w:t>
      </w:r>
    </w:p>
    <w:p w14:paraId="5F1157DD" w14:textId="77777777" w:rsidR="00391D4C" w:rsidRPr="00561290" w:rsidRDefault="00000000" w:rsidP="00561290">
      <w:pPr>
        <w:autoSpaceDE w:val="0"/>
        <w:autoSpaceDN w:val="0"/>
        <w:ind w:firstLineChars="200" w:firstLine="420"/>
        <w:rPr>
          <w:rFonts w:ascii="宋体" w:eastAsia="宋体" w:hAnsi="宋体" w:cs="Times New Roman"/>
        </w:rPr>
      </w:pPr>
      <w:r w:rsidRPr="00561290">
        <w:rPr>
          <w:rFonts w:ascii="宋体" w:eastAsia="宋体" w:hAnsi="宋体" w:cs="Times New Roman"/>
        </w:rPr>
        <w:t>检验方法：核查检验报告。</w:t>
      </w:r>
    </w:p>
    <w:p w14:paraId="376494C6" w14:textId="77777777" w:rsidR="00391D4C" w:rsidRPr="00561290" w:rsidRDefault="00000000" w:rsidP="00561290">
      <w:pPr>
        <w:autoSpaceDE w:val="0"/>
        <w:autoSpaceDN w:val="0"/>
        <w:ind w:firstLineChars="200" w:firstLine="420"/>
        <w:rPr>
          <w:rFonts w:ascii="宋体" w:eastAsia="宋体" w:hAnsi="宋体" w:cs="Times New Roman"/>
        </w:rPr>
      </w:pPr>
      <w:r w:rsidRPr="00561290">
        <w:rPr>
          <w:rFonts w:ascii="宋体" w:eastAsia="宋体" w:hAnsi="宋体" w:cs="Times New Roman"/>
        </w:rPr>
        <w:t>检查数量：楼面隔声保温面积10000m</w:t>
      </w:r>
      <w:r w:rsidRPr="00561290">
        <w:rPr>
          <w:rFonts w:ascii="宋体" w:eastAsia="宋体" w:hAnsi="宋体" w:cs="Times New Roman"/>
          <w:vertAlign w:val="superscript"/>
        </w:rPr>
        <w:t>2</w:t>
      </w:r>
      <w:r w:rsidRPr="00561290">
        <w:rPr>
          <w:rFonts w:ascii="宋体" w:eastAsia="宋体" w:hAnsi="宋体" w:cs="Times New Roman"/>
        </w:rPr>
        <w:t>以内检验1次，面积每增加10000 m</w:t>
      </w:r>
      <w:r w:rsidRPr="00561290">
        <w:rPr>
          <w:rFonts w:ascii="宋体" w:eastAsia="宋体" w:hAnsi="宋体" w:cs="Times New Roman"/>
          <w:vertAlign w:val="superscript"/>
        </w:rPr>
        <w:t>2</w:t>
      </w:r>
      <w:r w:rsidRPr="00561290">
        <w:rPr>
          <w:rFonts w:ascii="宋体" w:eastAsia="宋体" w:hAnsi="宋体" w:cs="Times New Roman"/>
        </w:rPr>
        <w:t>应增加检验1次。</w:t>
      </w:r>
    </w:p>
    <w:p w14:paraId="28AC4174" w14:textId="4D3AF38F" w:rsidR="00391D4C" w:rsidRPr="00561290" w:rsidRDefault="00561290" w:rsidP="00561290">
      <w:pPr>
        <w:autoSpaceDE w:val="0"/>
        <w:autoSpaceDN w:val="0"/>
        <w:rPr>
          <w:rFonts w:ascii="宋体" w:eastAsia="宋体" w:hAnsi="宋体" w:cs="Times New Roman"/>
        </w:rPr>
      </w:pPr>
      <w:r w:rsidRPr="00A0234F">
        <w:rPr>
          <w:rFonts w:ascii="黑体" w:eastAsia="黑体" w:hAnsi="黑体" w:cs="Times New Roman"/>
          <w:b/>
          <w:bCs/>
        </w:rPr>
        <w:t>7.2.4</w:t>
      </w:r>
      <w:r w:rsidRPr="00A0234F">
        <w:rPr>
          <w:rFonts w:eastAsia="宋体" w:hAnsi="宋体" w:cs="Times New Roman"/>
        </w:rPr>
        <w:t xml:space="preserve"> </w:t>
      </w:r>
      <w:r>
        <w:rPr>
          <w:rFonts w:eastAsia="宋体" w:hAnsi="宋体" w:cs="Times New Roman" w:hint="eastAsia"/>
        </w:rPr>
        <w:t xml:space="preserve"> </w:t>
      </w:r>
      <w:r w:rsidRPr="00561290">
        <w:rPr>
          <w:rFonts w:ascii="宋体" w:eastAsia="宋体" w:hAnsi="宋体" w:cs="Times New Roman"/>
        </w:rPr>
        <w:t>竖向隔声片的粘贴应连续布满房间内所有的墙脚处墙面、穿楼板管道根部、门坎处，竖向隔声片接缝宽度不应大于1 mm。</w:t>
      </w:r>
    </w:p>
    <w:p w14:paraId="7357CA97" w14:textId="77777777" w:rsidR="00391D4C" w:rsidRPr="00561290" w:rsidRDefault="00000000" w:rsidP="00561290">
      <w:pPr>
        <w:autoSpaceDE w:val="0"/>
        <w:autoSpaceDN w:val="0"/>
        <w:ind w:firstLineChars="200" w:firstLine="420"/>
        <w:rPr>
          <w:rFonts w:ascii="宋体" w:eastAsia="宋体" w:hAnsi="宋体" w:cs="Times New Roman"/>
        </w:rPr>
      </w:pPr>
      <w:r w:rsidRPr="00561290">
        <w:rPr>
          <w:rFonts w:ascii="宋体" w:eastAsia="宋体" w:hAnsi="宋体" w:cs="Times New Roman"/>
        </w:rPr>
        <w:t>检验方法：尺量、观察检查，核查隐蔽工程检查记录。</w:t>
      </w:r>
    </w:p>
    <w:p w14:paraId="0A03FFB1" w14:textId="77777777" w:rsidR="00391D4C" w:rsidRPr="00561290" w:rsidRDefault="00000000" w:rsidP="00561290">
      <w:pPr>
        <w:autoSpaceDE w:val="0"/>
        <w:autoSpaceDN w:val="0"/>
        <w:ind w:firstLineChars="200" w:firstLine="420"/>
        <w:rPr>
          <w:rFonts w:ascii="宋体" w:eastAsia="宋体" w:hAnsi="宋体" w:cs="Times New Roman"/>
        </w:rPr>
      </w:pPr>
      <w:r w:rsidRPr="00561290">
        <w:rPr>
          <w:rFonts w:ascii="宋体" w:eastAsia="宋体" w:hAnsi="宋体" w:cs="Times New Roman"/>
        </w:rPr>
        <w:t>检查数量：每个检验批抽取3个自然间，测量竖向隔声片接缝宽度；其余全数检查。</w:t>
      </w:r>
    </w:p>
    <w:p w14:paraId="5674CE17" w14:textId="1EC40378" w:rsidR="00391D4C" w:rsidRPr="00561290" w:rsidRDefault="00561290" w:rsidP="00561290">
      <w:pPr>
        <w:autoSpaceDE w:val="0"/>
        <w:autoSpaceDN w:val="0"/>
        <w:rPr>
          <w:rFonts w:ascii="宋体" w:eastAsia="宋体" w:hAnsi="宋体" w:cs="Times New Roman"/>
        </w:rPr>
      </w:pPr>
      <w:r w:rsidRPr="00A0234F">
        <w:rPr>
          <w:rFonts w:ascii="黑体" w:eastAsia="黑体" w:hAnsi="黑体" w:cs="Times New Roman"/>
          <w:b/>
          <w:bCs/>
        </w:rPr>
        <w:t>7.2.5</w:t>
      </w:r>
      <w:r>
        <w:rPr>
          <w:rFonts w:eastAsia="宋体" w:hAnsi="宋体" w:cs="Times New Roman" w:hint="eastAsia"/>
        </w:rPr>
        <w:t xml:space="preserve"> </w:t>
      </w:r>
      <w:r w:rsidRPr="00A0234F">
        <w:rPr>
          <w:rFonts w:eastAsia="宋体" w:hAnsi="宋体" w:cs="Times New Roman"/>
        </w:rPr>
        <w:t xml:space="preserve"> </w:t>
      </w:r>
      <w:r w:rsidRPr="00561290">
        <w:rPr>
          <w:rFonts w:ascii="宋体" w:eastAsia="宋体" w:hAnsi="宋体" w:cs="Times New Roman"/>
        </w:rPr>
        <w:t>铺设预制石膏隔声保温板时，表面应平整，</w:t>
      </w:r>
      <w:proofErr w:type="gramStart"/>
      <w:r w:rsidRPr="00561290">
        <w:rPr>
          <w:rFonts w:ascii="宋体" w:eastAsia="宋体" w:hAnsi="宋体" w:cs="Times New Roman"/>
        </w:rPr>
        <w:t>缝宽应</w:t>
      </w:r>
      <w:proofErr w:type="gramEnd"/>
      <w:r w:rsidRPr="00561290">
        <w:rPr>
          <w:rFonts w:ascii="宋体" w:eastAsia="宋体" w:hAnsi="宋体" w:cs="Times New Roman"/>
        </w:rPr>
        <w:t>符合设计要求。</w:t>
      </w:r>
    </w:p>
    <w:p w14:paraId="5A132950" w14:textId="77777777" w:rsidR="00391D4C" w:rsidRPr="00561290" w:rsidRDefault="00000000" w:rsidP="00561290">
      <w:pPr>
        <w:autoSpaceDE w:val="0"/>
        <w:autoSpaceDN w:val="0"/>
        <w:ind w:firstLineChars="200" w:firstLine="420"/>
        <w:rPr>
          <w:rFonts w:ascii="宋体" w:eastAsia="宋体" w:hAnsi="宋体" w:cs="Times New Roman"/>
        </w:rPr>
      </w:pPr>
      <w:r w:rsidRPr="00561290">
        <w:rPr>
          <w:rFonts w:ascii="宋体" w:eastAsia="宋体" w:hAnsi="宋体" w:cs="Times New Roman"/>
        </w:rPr>
        <w:t>检验方法：观察检查。</w:t>
      </w:r>
    </w:p>
    <w:p w14:paraId="2C24BD8D" w14:textId="77777777" w:rsidR="00391D4C" w:rsidRPr="00561290" w:rsidRDefault="00000000" w:rsidP="00561290">
      <w:pPr>
        <w:autoSpaceDE w:val="0"/>
        <w:autoSpaceDN w:val="0"/>
        <w:ind w:firstLineChars="200" w:firstLine="420"/>
        <w:rPr>
          <w:rFonts w:ascii="宋体" w:eastAsia="宋体" w:hAnsi="宋体" w:cs="Times New Roman"/>
        </w:rPr>
      </w:pPr>
      <w:r w:rsidRPr="00561290">
        <w:rPr>
          <w:rFonts w:ascii="宋体" w:eastAsia="宋体" w:hAnsi="宋体" w:cs="Times New Roman"/>
        </w:rPr>
        <w:t>检查数量：每个检验批抽查3处，每处10 m</w:t>
      </w:r>
      <w:r w:rsidRPr="00561290">
        <w:rPr>
          <w:rFonts w:ascii="宋体" w:eastAsia="宋体" w:hAnsi="宋体" w:cs="Times New Roman"/>
          <w:vertAlign w:val="superscript"/>
        </w:rPr>
        <w:t>2</w:t>
      </w:r>
      <w:r w:rsidRPr="00561290">
        <w:rPr>
          <w:rFonts w:ascii="宋体" w:eastAsia="宋体" w:hAnsi="宋体" w:cs="Times New Roman"/>
        </w:rPr>
        <w:t>。</w:t>
      </w:r>
    </w:p>
    <w:p w14:paraId="18889BBF" w14:textId="4A65D516" w:rsidR="00391D4C" w:rsidRPr="00561290" w:rsidRDefault="00561290" w:rsidP="00561290">
      <w:pPr>
        <w:autoSpaceDE w:val="0"/>
        <w:autoSpaceDN w:val="0"/>
        <w:rPr>
          <w:rFonts w:ascii="宋体" w:eastAsia="宋体" w:hAnsi="宋体" w:cs="Times New Roman"/>
        </w:rPr>
      </w:pPr>
      <w:r w:rsidRPr="00A0234F">
        <w:rPr>
          <w:rFonts w:ascii="黑体" w:eastAsia="黑体" w:hAnsi="黑体" w:cs="Times New Roman"/>
          <w:b/>
          <w:bCs/>
        </w:rPr>
        <w:t>7.2.6</w:t>
      </w:r>
      <w:r>
        <w:rPr>
          <w:rFonts w:ascii="黑体" w:eastAsia="黑体" w:hAnsi="黑体" w:cs="Times New Roman" w:hint="eastAsia"/>
          <w:b/>
          <w:bCs/>
        </w:rPr>
        <w:t xml:space="preserve">  </w:t>
      </w:r>
      <w:r w:rsidRPr="00561290">
        <w:rPr>
          <w:rFonts w:ascii="宋体" w:eastAsia="宋体" w:hAnsi="宋体" w:cs="Times New Roman"/>
        </w:rPr>
        <w:t>拼缝上的防水胶带（或建筑密封胶）应密封良好。</w:t>
      </w:r>
    </w:p>
    <w:p w14:paraId="4BCBB9D7" w14:textId="77777777" w:rsidR="00391D4C" w:rsidRPr="00561290" w:rsidRDefault="00000000" w:rsidP="00561290">
      <w:pPr>
        <w:autoSpaceDE w:val="0"/>
        <w:autoSpaceDN w:val="0"/>
        <w:ind w:firstLineChars="200" w:firstLine="420"/>
        <w:rPr>
          <w:rFonts w:ascii="宋体" w:eastAsia="宋体" w:hAnsi="宋体" w:cs="Times New Roman"/>
        </w:rPr>
      </w:pPr>
      <w:r w:rsidRPr="00561290">
        <w:rPr>
          <w:rFonts w:ascii="宋体" w:eastAsia="宋体" w:hAnsi="宋体" w:cs="Times New Roman"/>
        </w:rPr>
        <w:t>检验方法：观察检查，核查隐蔽工程检查记录。</w:t>
      </w:r>
    </w:p>
    <w:p w14:paraId="61A54392" w14:textId="77777777" w:rsidR="00391D4C" w:rsidRPr="00561290" w:rsidRDefault="00000000" w:rsidP="00561290">
      <w:pPr>
        <w:autoSpaceDE w:val="0"/>
        <w:autoSpaceDN w:val="0"/>
        <w:ind w:firstLineChars="200" w:firstLine="420"/>
        <w:rPr>
          <w:rFonts w:ascii="宋体" w:eastAsia="宋体" w:hAnsi="宋体" w:cs="Times New Roman"/>
        </w:rPr>
      </w:pPr>
      <w:r w:rsidRPr="00561290">
        <w:rPr>
          <w:rFonts w:ascii="宋体" w:eastAsia="宋体" w:hAnsi="宋体" w:cs="Times New Roman"/>
        </w:rPr>
        <w:t>检查数量：全数检查。</w:t>
      </w:r>
    </w:p>
    <w:p w14:paraId="1C1E2968" w14:textId="6AC87C15" w:rsidR="00391D4C" w:rsidRPr="00561290" w:rsidRDefault="00561290" w:rsidP="00561290">
      <w:pPr>
        <w:tabs>
          <w:tab w:val="left" w:pos="3758"/>
        </w:tabs>
        <w:autoSpaceDE w:val="0"/>
        <w:autoSpaceDN w:val="0"/>
        <w:rPr>
          <w:rFonts w:ascii="宋体" w:eastAsia="宋体" w:hAnsi="宋体" w:cs="Times New Roman"/>
        </w:rPr>
      </w:pPr>
      <w:r w:rsidRPr="00A0234F">
        <w:rPr>
          <w:rFonts w:ascii="黑体" w:eastAsia="黑体" w:hAnsi="黑体" w:cs="Times New Roman"/>
          <w:b/>
          <w:bCs/>
        </w:rPr>
        <w:t>7.2.7</w:t>
      </w:r>
      <w:r w:rsidRPr="00A0234F">
        <w:rPr>
          <w:rFonts w:eastAsia="宋体" w:hAnsi="宋体" w:cs="Times New Roman"/>
        </w:rPr>
        <w:t xml:space="preserve"> </w:t>
      </w:r>
      <w:r>
        <w:rPr>
          <w:rFonts w:eastAsia="宋体" w:hAnsi="宋体" w:cs="Times New Roman" w:hint="eastAsia"/>
        </w:rPr>
        <w:t xml:space="preserve"> </w:t>
      </w:r>
      <w:r w:rsidRPr="00561290">
        <w:rPr>
          <w:rFonts w:ascii="宋体" w:eastAsia="宋体" w:hAnsi="宋体" w:cs="Times New Roman"/>
        </w:rPr>
        <w:t>石膏复合材料建筑楼板隔声保温工程施工完毕后，隔声性能应符合设计文件和本标准的规定。</w:t>
      </w:r>
    </w:p>
    <w:p w14:paraId="4C274DCD" w14:textId="77777777" w:rsidR="00391D4C" w:rsidRPr="00561290" w:rsidRDefault="00000000" w:rsidP="00561290">
      <w:pPr>
        <w:tabs>
          <w:tab w:val="left" w:pos="3758"/>
        </w:tabs>
        <w:autoSpaceDE w:val="0"/>
        <w:autoSpaceDN w:val="0"/>
        <w:ind w:firstLineChars="200" w:firstLine="420"/>
        <w:rPr>
          <w:rFonts w:ascii="宋体" w:eastAsia="宋体" w:hAnsi="宋体" w:cs="Times New Roman"/>
        </w:rPr>
      </w:pPr>
      <w:r w:rsidRPr="00561290">
        <w:rPr>
          <w:rFonts w:ascii="宋体" w:eastAsia="宋体" w:hAnsi="宋体" w:cs="Times New Roman"/>
        </w:rPr>
        <w:t>检验方法：核查有隔声要求的房间楼板撞击声隔声性能的现场检验报告。</w:t>
      </w:r>
    </w:p>
    <w:p w14:paraId="1AE09534" w14:textId="77777777" w:rsidR="00391D4C" w:rsidRDefault="00000000" w:rsidP="00561290">
      <w:pPr>
        <w:tabs>
          <w:tab w:val="left" w:pos="3758"/>
        </w:tabs>
        <w:autoSpaceDE w:val="0"/>
        <w:autoSpaceDN w:val="0"/>
        <w:ind w:firstLineChars="200" w:firstLine="420"/>
        <w:rPr>
          <w:rFonts w:ascii="Times New Roman" w:eastAsia="宋体" w:hAnsi="Times New Roman" w:cs="Times New Roman"/>
        </w:rPr>
      </w:pPr>
      <w:r w:rsidRPr="00561290">
        <w:rPr>
          <w:rFonts w:ascii="宋体" w:eastAsia="宋体" w:hAnsi="宋体" w:cs="Times New Roman"/>
        </w:rPr>
        <w:t>检查数量：选取有隔声要求的主要功能类型房间进行检测，同类功能、相同构造做法的房间至少选取2个不同大小面积的房间进行隔声性能现场检测</w:t>
      </w:r>
      <w:r>
        <w:rPr>
          <w:rFonts w:ascii="Times New Roman" w:eastAsia="宋体" w:hAnsi="Times New Roman" w:cs="Times New Roman"/>
        </w:rPr>
        <w:t>。</w:t>
      </w:r>
    </w:p>
    <w:p w14:paraId="00B957F1" w14:textId="77777777" w:rsidR="00E34696" w:rsidRPr="00E34696" w:rsidRDefault="00E34696" w:rsidP="00E34696">
      <w:pPr>
        <w:keepNext/>
        <w:keepLines/>
        <w:spacing w:before="260" w:after="260"/>
        <w:jc w:val="center"/>
        <w:outlineLvl w:val="1"/>
        <w:rPr>
          <w:rFonts w:ascii="黑体" w:eastAsia="黑体" w:hAnsi="黑体" w:cstheme="majorBidi"/>
          <w:sz w:val="24"/>
          <w:szCs w:val="24"/>
        </w:rPr>
      </w:pPr>
      <w:bookmarkStart w:id="208" w:name="_Toc142144616"/>
      <w:bookmarkStart w:id="209" w:name="_Toc169104648"/>
      <w:bookmarkStart w:id="210" w:name="_Toc169598819"/>
      <w:bookmarkStart w:id="211" w:name="_Toc169599087"/>
      <w:r w:rsidRPr="00E34696">
        <w:rPr>
          <w:rFonts w:ascii="黑体" w:eastAsia="黑体" w:hAnsi="黑体" w:cstheme="majorBidi"/>
          <w:sz w:val="24"/>
          <w:szCs w:val="24"/>
        </w:rPr>
        <w:t>7.3</w:t>
      </w:r>
      <w:r w:rsidRPr="00E34696">
        <w:rPr>
          <w:rFonts w:ascii="黑体" w:eastAsia="黑体" w:hAnsi="黑体" w:cstheme="majorBidi" w:hint="eastAsia"/>
          <w:sz w:val="24"/>
          <w:szCs w:val="24"/>
        </w:rPr>
        <w:t xml:space="preserve"> </w:t>
      </w:r>
      <w:r w:rsidRPr="00E34696">
        <w:rPr>
          <w:rFonts w:ascii="黑体" w:eastAsia="黑体" w:hAnsi="黑体" w:cstheme="majorBidi"/>
          <w:sz w:val="24"/>
          <w:szCs w:val="24"/>
        </w:rPr>
        <w:t xml:space="preserve"> </w:t>
      </w:r>
      <w:proofErr w:type="gramStart"/>
      <w:r w:rsidRPr="00E34696">
        <w:rPr>
          <w:rFonts w:ascii="黑体" w:eastAsia="黑体" w:hAnsi="黑体" w:cstheme="majorBidi"/>
          <w:sz w:val="24"/>
          <w:szCs w:val="24"/>
        </w:rPr>
        <w:t>一</w:t>
      </w:r>
      <w:proofErr w:type="gramEnd"/>
      <w:r w:rsidRPr="00E34696">
        <w:rPr>
          <w:rFonts w:ascii="黑体" w:eastAsia="黑体" w:hAnsi="黑体" w:cstheme="majorBidi" w:hint="eastAsia"/>
          <w:sz w:val="24"/>
          <w:szCs w:val="24"/>
        </w:rPr>
        <w:t xml:space="preserve"> </w:t>
      </w:r>
      <w:r w:rsidRPr="00E34696">
        <w:rPr>
          <w:rFonts w:ascii="黑体" w:eastAsia="黑体" w:hAnsi="黑体" w:cstheme="majorBidi"/>
          <w:sz w:val="24"/>
          <w:szCs w:val="24"/>
        </w:rPr>
        <w:t>般</w:t>
      </w:r>
      <w:r w:rsidRPr="00E34696">
        <w:rPr>
          <w:rFonts w:ascii="黑体" w:eastAsia="黑体" w:hAnsi="黑体" w:cstheme="majorBidi" w:hint="eastAsia"/>
          <w:sz w:val="24"/>
          <w:szCs w:val="24"/>
        </w:rPr>
        <w:t xml:space="preserve"> </w:t>
      </w:r>
      <w:r w:rsidRPr="00E34696">
        <w:rPr>
          <w:rFonts w:ascii="黑体" w:eastAsia="黑体" w:hAnsi="黑体" w:cstheme="majorBidi"/>
          <w:sz w:val="24"/>
          <w:szCs w:val="24"/>
        </w:rPr>
        <w:t>项</w:t>
      </w:r>
      <w:r w:rsidRPr="00E34696">
        <w:rPr>
          <w:rFonts w:ascii="黑体" w:eastAsia="黑体" w:hAnsi="黑体" w:cstheme="majorBidi" w:hint="eastAsia"/>
          <w:sz w:val="24"/>
          <w:szCs w:val="24"/>
        </w:rPr>
        <w:t xml:space="preserve"> </w:t>
      </w:r>
      <w:r w:rsidRPr="00E34696">
        <w:rPr>
          <w:rFonts w:ascii="黑体" w:eastAsia="黑体" w:hAnsi="黑体" w:cstheme="majorBidi"/>
          <w:sz w:val="24"/>
          <w:szCs w:val="24"/>
        </w:rPr>
        <w:t>目</w:t>
      </w:r>
      <w:bookmarkEnd w:id="208"/>
      <w:bookmarkEnd w:id="209"/>
      <w:bookmarkEnd w:id="210"/>
      <w:bookmarkEnd w:id="211"/>
    </w:p>
    <w:p w14:paraId="66A247B7" w14:textId="23EC51A0" w:rsidR="00391D4C" w:rsidRPr="00E34696" w:rsidRDefault="00E34696" w:rsidP="00E34696">
      <w:pPr>
        <w:autoSpaceDE w:val="0"/>
        <w:autoSpaceDN w:val="0"/>
        <w:rPr>
          <w:rFonts w:ascii="宋体" w:eastAsia="宋体" w:hAnsi="宋体" w:cs="Times New Roman"/>
        </w:rPr>
      </w:pPr>
      <w:r w:rsidRPr="00A0234F">
        <w:rPr>
          <w:rFonts w:ascii="黑体" w:eastAsia="黑体" w:hAnsi="黑体" w:cs="Times New Roman"/>
          <w:b/>
          <w:bCs/>
        </w:rPr>
        <w:t>7.3.1</w:t>
      </w:r>
      <w:r w:rsidRPr="00A0234F">
        <w:rPr>
          <w:rFonts w:eastAsia="宋体" w:hAnsi="宋体" w:cs="Times New Roman"/>
        </w:rPr>
        <w:t xml:space="preserve"> </w:t>
      </w:r>
      <w:r>
        <w:rPr>
          <w:rFonts w:eastAsia="宋体" w:hAnsi="宋体" w:cs="Times New Roman" w:hint="eastAsia"/>
        </w:rPr>
        <w:t xml:space="preserve"> </w:t>
      </w:r>
      <w:r w:rsidRPr="00E34696">
        <w:rPr>
          <w:rFonts w:ascii="宋体" w:eastAsia="宋体" w:hAnsi="宋体" w:cs="Times New Roman"/>
        </w:rPr>
        <w:t>竖向隔声片的粘贴应连续、牢固，接缝宽度不应大于1mm。</w:t>
      </w:r>
    </w:p>
    <w:p w14:paraId="7AA62DB7" w14:textId="77777777" w:rsidR="00391D4C" w:rsidRPr="00E34696" w:rsidRDefault="00000000" w:rsidP="00E34696">
      <w:pPr>
        <w:autoSpaceDE w:val="0"/>
        <w:autoSpaceDN w:val="0"/>
        <w:ind w:firstLine="410"/>
        <w:rPr>
          <w:rFonts w:ascii="宋体" w:eastAsia="宋体" w:hAnsi="宋体" w:cs="Times New Roman"/>
        </w:rPr>
      </w:pPr>
      <w:r w:rsidRPr="00E34696">
        <w:rPr>
          <w:rFonts w:ascii="宋体" w:eastAsia="宋体" w:hAnsi="宋体" w:cs="Times New Roman"/>
        </w:rPr>
        <w:t>检验防范：观察；卡尺量。核查隐蔽工程验收记录。</w:t>
      </w:r>
    </w:p>
    <w:p w14:paraId="5434B772" w14:textId="77777777" w:rsidR="00391D4C" w:rsidRPr="00E34696" w:rsidRDefault="00000000" w:rsidP="00E34696">
      <w:pPr>
        <w:autoSpaceDE w:val="0"/>
        <w:autoSpaceDN w:val="0"/>
        <w:ind w:firstLine="410"/>
        <w:rPr>
          <w:rFonts w:ascii="宋体" w:eastAsia="宋体" w:hAnsi="宋体" w:cs="Times New Roman"/>
        </w:rPr>
      </w:pPr>
      <w:r w:rsidRPr="00E34696">
        <w:rPr>
          <w:rFonts w:ascii="宋体" w:eastAsia="宋体" w:hAnsi="宋体" w:cs="Times New Roman"/>
        </w:rPr>
        <w:t>检验数量：每个检验批抽取3个自然间，测量竖向隔声片接缝宽度；其余全数检查。</w:t>
      </w:r>
    </w:p>
    <w:p w14:paraId="056E74E6" w14:textId="617B2D15" w:rsidR="00391D4C" w:rsidRPr="00E34696" w:rsidRDefault="00E34696" w:rsidP="00E34696">
      <w:pPr>
        <w:autoSpaceDE w:val="0"/>
        <w:autoSpaceDN w:val="0"/>
        <w:rPr>
          <w:rFonts w:ascii="宋体" w:eastAsia="宋体" w:hAnsi="宋体" w:cs="Times New Roman"/>
        </w:rPr>
      </w:pPr>
      <w:r w:rsidRPr="00A0234F">
        <w:rPr>
          <w:rFonts w:ascii="黑体" w:eastAsia="黑体" w:hAnsi="黑体" w:cs="Times New Roman"/>
          <w:b/>
          <w:bCs/>
        </w:rPr>
        <w:t>7.3.2</w:t>
      </w:r>
      <w:r w:rsidRPr="00A0234F">
        <w:rPr>
          <w:rFonts w:eastAsia="宋体" w:hAnsi="宋体" w:cs="Times New Roman"/>
        </w:rPr>
        <w:t xml:space="preserve"> </w:t>
      </w:r>
      <w:r>
        <w:rPr>
          <w:rFonts w:eastAsia="宋体" w:hAnsi="宋体" w:cs="Times New Roman" w:hint="eastAsia"/>
        </w:rPr>
        <w:t xml:space="preserve"> </w:t>
      </w:r>
      <w:r w:rsidRPr="00E34696">
        <w:rPr>
          <w:rFonts w:ascii="宋体" w:eastAsia="宋体" w:hAnsi="宋体" w:cs="Times New Roman"/>
        </w:rPr>
        <w:t>石膏复合材料建筑楼板隔声保温工程的材料外观和包装应完整无破损，符合设计要求和产品标</w:t>
      </w:r>
      <w:r w:rsidRPr="00E34696">
        <w:rPr>
          <w:rFonts w:ascii="宋体" w:eastAsia="宋体" w:hAnsi="宋体" w:cs="Times New Roman"/>
        </w:rPr>
        <w:lastRenderedPageBreak/>
        <w:t>准的规定。</w:t>
      </w:r>
    </w:p>
    <w:p w14:paraId="79873EEB" w14:textId="77777777" w:rsidR="00391D4C" w:rsidRPr="00E34696" w:rsidRDefault="00000000" w:rsidP="00E34696">
      <w:pPr>
        <w:autoSpaceDE w:val="0"/>
        <w:autoSpaceDN w:val="0"/>
        <w:ind w:firstLineChars="200" w:firstLine="420"/>
        <w:rPr>
          <w:rFonts w:ascii="宋体" w:eastAsia="宋体" w:hAnsi="宋体" w:cs="Times New Roman"/>
        </w:rPr>
      </w:pPr>
      <w:r w:rsidRPr="00E34696">
        <w:rPr>
          <w:rFonts w:ascii="宋体" w:eastAsia="宋体" w:hAnsi="宋体" w:cs="Times New Roman"/>
        </w:rPr>
        <w:t>检验方法：观察检查。</w:t>
      </w:r>
    </w:p>
    <w:p w14:paraId="5485B362" w14:textId="77777777" w:rsidR="00391D4C" w:rsidRPr="00E34696" w:rsidRDefault="00000000" w:rsidP="00E34696">
      <w:pPr>
        <w:autoSpaceDE w:val="0"/>
        <w:autoSpaceDN w:val="0"/>
        <w:ind w:firstLineChars="200" w:firstLine="420"/>
        <w:rPr>
          <w:rFonts w:ascii="宋体" w:eastAsia="宋体" w:hAnsi="宋体" w:cs="Times New Roman"/>
        </w:rPr>
      </w:pPr>
      <w:r w:rsidRPr="00E34696">
        <w:rPr>
          <w:rFonts w:ascii="宋体" w:eastAsia="宋体" w:hAnsi="宋体" w:cs="Times New Roman"/>
        </w:rPr>
        <w:t>检查数量：全数检查。</w:t>
      </w:r>
    </w:p>
    <w:p w14:paraId="283F93BD" w14:textId="2760D92A" w:rsidR="00391D4C" w:rsidRPr="00E34696" w:rsidRDefault="00E34696" w:rsidP="00E34696">
      <w:pPr>
        <w:autoSpaceDE w:val="0"/>
        <w:autoSpaceDN w:val="0"/>
        <w:ind w:left="422" w:hangingChars="200" w:hanging="422"/>
        <w:rPr>
          <w:rFonts w:ascii="宋体" w:eastAsia="宋体" w:hAnsi="宋体" w:cs="Times New Roman"/>
        </w:rPr>
      </w:pPr>
      <w:r w:rsidRPr="00A0234F">
        <w:rPr>
          <w:rFonts w:ascii="黑体" w:eastAsia="黑体" w:hAnsi="黑体" w:cs="Times New Roman"/>
          <w:b/>
          <w:bCs/>
        </w:rPr>
        <w:t>7.3.3</w:t>
      </w:r>
      <w:r w:rsidRPr="00A0234F">
        <w:rPr>
          <w:rFonts w:eastAsia="宋体" w:hAnsi="宋体" w:cs="Times New Roman"/>
        </w:rPr>
        <w:t xml:space="preserve"> </w:t>
      </w:r>
      <w:r>
        <w:rPr>
          <w:rFonts w:eastAsia="宋体" w:hAnsi="宋体" w:cs="Times New Roman" w:hint="eastAsia"/>
        </w:rPr>
        <w:t xml:space="preserve"> </w:t>
      </w:r>
      <w:r w:rsidRPr="00E34696">
        <w:rPr>
          <w:rFonts w:ascii="宋体" w:eastAsia="宋体" w:hAnsi="宋体" w:cs="Times New Roman"/>
        </w:rPr>
        <w:t>石膏</w:t>
      </w:r>
      <w:proofErr w:type="gramStart"/>
      <w:r w:rsidRPr="00E34696">
        <w:rPr>
          <w:rFonts w:ascii="宋体" w:eastAsia="宋体" w:hAnsi="宋体" w:cs="Times New Roman"/>
        </w:rPr>
        <w:t>自流平</w:t>
      </w:r>
      <w:proofErr w:type="gramEnd"/>
      <w:r w:rsidRPr="00E34696">
        <w:rPr>
          <w:rFonts w:ascii="宋体" w:eastAsia="宋体" w:hAnsi="宋体" w:cs="Times New Roman"/>
        </w:rPr>
        <w:t>保护层伸缩缝设置应符合设计要求。</w:t>
      </w:r>
      <w:r w:rsidRPr="00E34696">
        <w:rPr>
          <w:rFonts w:ascii="宋体" w:eastAsia="宋体" w:hAnsi="宋体" w:cs="Times New Roman"/>
        </w:rPr>
        <w:cr/>
        <w:t>检验方法：观察检查。</w:t>
      </w:r>
      <w:r w:rsidRPr="00E34696">
        <w:rPr>
          <w:rFonts w:ascii="宋体" w:eastAsia="宋体" w:hAnsi="宋体" w:cs="Times New Roman"/>
        </w:rPr>
        <w:cr/>
        <w:t>检查数量：全数检查。</w:t>
      </w:r>
    </w:p>
    <w:p w14:paraId="5426EAFA" w14:textId="6FE5CE01" w:rsidR="00205FB9" w:rsidRPr="004524DB" w:rsidRDefault="00E34696" w:rsidP="004524DB">
      <w:pPr>
        <w:autoSpaceDE w:val="0"/>
        <w:autoSpaceDN w:val="0"/>
        <w:ind w:left="422" w:hangingChars="200" w:hanging="422"/>
        <w:rPr>
          <w:rFonts w:ascii="宋体" w:eastAsia="宋体" w:hAnsi="宋体" w:cs="Times New Roman"/>
        </w:rPr>
      </w:pPr>
      <w:r w:rsidRPr="00A0234F">
        <w:rPr>
          <w:rFonts w:ascii="黑体" w:eastAsia="黑体" w:hAnsi="黑体" w:cs="Times New Roman"/>
          <w:b/>
          <w:bCs/>
        </w:rPr>
        <w:t>7.3.4</w:t>
      </w:r>
      <w:r w:rsidRPr="00A0234F">
        <w:rPr>
          <w:rFonts w:eastAsia="宋体" w:hAnsi="宋体" w:cs="Times New Roman"/>
        </w:rPr>
        <w:t xml:space="preserve"> </w:t>
      </w:r>
      <w:r>
        <w:rPr>
          <w:rFonts w:eastAsia="宋体" w:hAnsi="宋体" w:cs="Times New Roman" w:hint="eastAsia"/>
        </w:rPr>
        <w:t xml:space="preserve"> </w:t>
      </w:r>
      <w:r w:rsidRPr="00E34696">
        <w:rPr>
          <w:rFonts w:ascii="宋体" w:eastAsia="宋体" w:hAnsi="宋体" w:cs="Times New Roman"/>
          <w:bCs/>
        </w:rPr>
        <w:t>楼</w:t>
      </w:r>
      <w:r w:rsidRPr="00E34696">
        <w:rPr>
          <w:rFonts w:ascii="宋体" w:eastAsia="宋体" w:hAnsi="宋体" w:cs="Times New Roman"/>
        </w:rPr>
        <w:t>板保护层表面应平整，表面平整度偏差不大于3mm。</w:t>
      </w:r>
      <w:r w:rsidRPr="00E34696">
        <w:rPr>
          <w:rFonts w:ascii="宋体" w:eastAsia="宋体" w:hAnsi="宋体" w:cs="Times New Roman"/>
        </w:rPr>
        <w:cr/>
        <w:t>检验方法：用2m靠尺或楔形塞尺检查。</w:t>
      </w:r>
      <w:r w:rsidRPr="00E34696">
        <w:rPr>
          <w:rFonts w:ascii="宋体" w:eastAsia="宋体" w:hAnsi="宋体" w:cs="Times New Roman"/>
        </w:rPr>
        <w:cr/>
        <w:t>检查数量：每个检验批抽查3%的自然间，且不得小于3间。</w:t>
      </w:r>
      <w:bookmarkEnd w:id="177"/>
      <w:bookmarkEnd w:id="178"/>
      <w:bookmarkEnd w:id="179"/>
      <w:bookmarkEnd w:id="180"/>
      <w:bookmarkEnd w:id="181"/>
      <w:bookmarkEnd w:id="182"/>
      <w:bookmarkEnd w:id="183"/>
      <w:bookmarkEnd w:id="184"/>
      <w:bookmarkEnd w:id="185"/>
      <w:bookmarkEnd w:id="186"/>
      <w:bookmarkEnd w:id="187"/>
      <w:bookmarkEnd w:id="188"/>
      <w:r w:rsidR="00205FB9">
        <w:br w:type="page"/>
      </w:r>
    </w:p>
    <w:p w14:paraId="331B05A9" w14:textId="77777777" w:rsidR="00205FB9" w:rsidRPr="00E34696" w:rsidRDefault="00205FB9" w:rsidP="00205FB9">
      <w:pPr>
        <w:keepNext/>
        <w:keepLines/>
        <w:spacing w:afterLines="50" w:after="156" w:line="360" w:lineRule="auto"/>
        <w:jc w:val="center"/>
        <w:outlineLvl w:val="0"/>
        <w:rPr>
          <w:rFonts w:ascii="Times New Roman" w:eastAsia="黑体" w:hAnsi="Times New Roman" w:cs="Times New Roman"/>
          <w:kern w:val="44"/>
          <w:sz w:val="32"/>
          <w:szCs w:val="32"/>
        </w:rPr>
      </w:pPr>
      <w:bookmarkStart w:id="212" w:name="_Toc169104649"/>
      <w:bookmarkStart w:id="213" w:name="_Toc169598820"/>
      <w:bookmarkStart w:id="214" w:name="_Toc169599088"/>
      <w:r w:rsidRPr="00E34696">
        <w:rPr>
          <w:rFonts w:ascii="Times New Roman" w:eastAsia="黑体" w:hAnsi="Times New Roman" w:cs="Times New Roman"/>
          <w:kern w:val="44"/>
          <w:sz w:val="32"/>
          <w:szCs w:val="32"/>
        </w:rPr>
        <w:lastRenderedPageBreak/>
        <w:t>附录</w:t>
      </w:r>
      <w:r w:rsidRPr="00E34696">
        <w:rPr>
          <w:rFonts w:ascii="Times New Roman" w:eastAsia="黑体" w:hAnsi="Times New Roman" w:cs="Times New Roman"/>
          <w:kern w:val="44"/>
          <w:sz w:val="32"/>
          <w:szCs w:val="32"/>
        </w:rPr>
        <w:t>A</w:t>
      </w:r>
      <w:r w:rsidRPr="00E34696">
        <w:rPr>
          <w:rFonts w:ascii="Times New Roman" w:eastAsia="黑体" w:hAnsi="Times New Roman" w:cs="Times New Roman" w:hint="eastAsia"/>
          <w:kern w:val="44"/>
          <w:sz w:val="32"/>
          <w:szCs w:val="32"/>
        </w:rPr>
        <w:t xml:space="preserve">  </w:t>
      </w:r>
      <w:r w:rsidRPr="00E34696">
        <w:rPr>
          <w:rFonts w:ascii="Times New Roman" w:eastAsia="黑体" w:hAnsi="Times New Roman" w:cs="Times New Roman"/>
          <w:kern w:val="44"/>
          <w:sz w:val="32"/>
          <w:szCs w:val="32"/>
        </w:rPr>
        <w:t>复合材料隔声保温楼板系统撞击声隔声性能实测数据参考表</w:t>
      </w:r>
      <w:bookmarkEnd w:id="212"/>
      <w:bookmarkEnd w:id="213"/>
      <w:bookmarkEnd w:id="214"/>
    </w:p>
    <w:p w14:paraId="2EB50581" w14:textId="77777777" w:rsidR="00205FB9" w:rsidRPr="00E34696" w:rsidRDefault="00205FB9" w:rsidP="00205FB9">
      <w:pPr>
        <w:pStyle w:val="a7"/>
        <w:spacing w:line="480" w:lineRule="auto"/>
        <w:jc w:val="center"/>
        <w:rPr>
          <w:rFonts w:ascii="Times New Roman" w:hAnsi="Times New Roman"/>
          <w:sz w:val="18"/>
          <w:szCs w:val="21"/>
        </w:rPr>
      </w:pPr>
      <w:r w:rsidRPr="00605C5F">
        <w:rPr>
          <w:rFonts w:ascii="Times New Roman" w:hAnsi="Times New Roman" w:hint="eastAsia"/>
          <w:sz w:val="18"/>
          <w:szCs w:val="21"/>
        </w:rPr>
        <w:t>表</w:t>
      </w:r>
      <w:r w:rsidRPr="00605C5F">
        <w:rPr>
          <w:rFonts w:ascii="Times New Roman" w:hAnsi="Times New Roman" w:hint="eastAsia"/>
          <w:sz w:val="18"/>
          <w:szCs w:val="21"/>
        </w:rPr>
        <w:t>A</w:t>
      </w:r>
      <w:r>
        <w:rPr>
          <w:rFonts w:ascii="Times New Roman" w:hAnsi="Times New Roman" w:hint="eastAsia"/>
          <w:sz w:val="18"/>
          <w:szCs w:val="21"/>
        </w:rPr>
        <w:t>.0.1</w:t>
      </w:r>
      <w:r w:rsidRPr="00605C5F">
        <w:rPr>
          <w:rFonts w:ascii="Times New Roman" w:hAnsi="Times New Roman" w:hint="eastAsia"/>
          <w:sz w:val="18"/>
          <w:szCs w:val="21"/>
        </w:rPr>
        <w:t xml:space="preserve"> </w:t>
      </w:r>
      <w:r w:rsidRPr="00605C5F">
        <w:rPr>
          <w:rFonts w:ascii="Times New Roman" w:hAnsi="Times New Roman" w:hint="eastAsia"/>
          <w:sz w:val="18"/>
          <w:szCs w:val="21"/>
        </w:rPr>
        <w:t>复合材料隔声保温楼板系统撞击声隔声性能实测数据参考表</w:t>
      </w:r>
    </w:p>
    <w:tbl>
      <w:tblPr>
        <w:tblStyle w:val="af6"/>
        <w:tblW w:w="9287" w:type="dxa"/>
        <w:jc w:val="center"/>
        <w:tblLayout w:type="fixed"/>
        <w:tblLook w:val="04A0" w:firstRow="1" w:lastRow="0" w:firstColumn="1" w:lastColumn="0" w:noHBand="0" w:noVBand="1"/>
      </w:tblPr>
      <w:tblGrid>
        <w:gridCol w:w="952"/>
        <w:gridCol w:w="562"/>
        <w:gridCol w:w="2881"/>
        <w:gridCol w:w="3202"/>
        <w:gridCol w:w="1690"/>
      </w:tblGrid>
      <w:tr w:rsidR="00205FB9" w:rsidRPr="00E34696" w14:paraId="416FC09B" w14:textId="77777777" w:rsidTr="00430C95">
        <w:trPr>
          <w:trHeight w:val="624"/>
          <w:jc w:val="center"/>
        </w:trPr>
        <w:tc>
          <w:tcPr>
            <w:tcW w:w="952" w:type="dxa"/>
            <w:vAlign w:val="center"/>
          </w:tcPr>
          <w:p w14:paraId="71A0E8EC" w14:textId="77777777" w:rsidR="00205FB9" w:rsidRPr="00E34696" w:rsidRDefault="00205FB9" w:rsidP="00856245">
            <w:pPr>
              <w:jc w:val="center"/>
              <w:rPr>
                <w:rFonts w:ascii="宋体" w:eastAsia="宋体" w:hAnsi="宋体" w:cs="Times New Roman"/>
                <w:szCs w:val="21"/>
              </w:rPr>
            </w:pPr>
            <w:r w:rsidRPr="00E34696">
              <w:rPr>
                <w:rFonts w:ascii="宋体" w:eastAsia="宋体" w:hAnsi="宋体" w:cs="Times New Roman"/>
                <w:szCs w:val="21"/>
              </w:rPr>
              <w:t>系统</w:t>
            </w:r>
          </w:p>
        </w:tc>
        <w:tc>
          <w:tcPr>
            <w:tcW w:w="562" w:type="dxa"/>
            <w:vAlign w:val="center"/>
          </w:tcPr>
          <w:p w14:paraId="45149561" w14:textId="77777777" w:rsidR="00205FB9" w:rsidRPr="00E34696" w:rsidRDefault="00205FB9" w:rsidP="00856245">
            <w:pPr>
              <w:jc w:val="center"/>
              <w:rPr>
                <w:rFonts w:ascii="宋体" w:eastAsia="宋体" w:hAnsi="宋体" w:cs="Times New Roman"/>
                <w:szCs w:val="21"/>
              </w:rPr>
            </w:pPr>
            <w:r w:rsidRPr="00E34696">
              <w:rPr>
                <w:rFonts w:ascii="宋体" w:eastAsia="宋体" w:hAnsi="宋体" w:cs="Times New Roman"/>
                <w:szCs w:val="21"/>
              </w:rPr>
              <w:t>序号</w:t>
            </w:r>
          </w:p>
        </w:tc>
        <w:tc>
          <w:tcPr>
            <w:tcW w:w="2881" w:type="dxa"/>
            <w:vAlign w:val="center"/>
          </w:tcPr>
          <w:p w14:paraId="41B37697" w14:textId="77777777" w:rsidR="00205FB9" w:rsidRPr="00E34696" w:rsidRDefault="00205FB9" w:rsidP="00856245">
            <w:pPr>
              <w:jc w:val="center"/>
              <w:rPr>
                <w:rFonts w:ascii="宋体" w:eastAsia="宋体" w:hAnsi="宋体" w:cs="Times New Roman"/>
                <w:szCs w:val="21"/>
              </w:rPr>
            </w:pPr>
            <w:r w:rsidRPr="00E34696">
              <w:rPr>
                <w:rFonts w:ascii="宋体" w:eastAsia="宋体" w:hAnsi="宋体" w:cs="Times New Roman"/>
                <w:szCs w:val="21"/>
              </w:rPr>
              <w:t>主要构造做法</w:t>
            </w:r>
          </w:p>
          <w:p w14:paraId="1CD95C38" w14:textId="77777777" w:rsidR="00205FB9" w:rsidRPr="00E34696" w:rsidRDefault="00205FB9" w:rsidP="00856245">
            <w:pPr>
              <w:jc w:val="center"/>
              <w:rPr>
                <w:rFonts w:ascii="宋体" w:eastAsia="宋体" w:hAnsi="宋体" w:cs="Times New Roman"/>
                <w:szCs w:val="21"/>
              </w:rPr>
            </w:pPr>
            <w:r w:rsidRPr="00E34696">
              <w:rPr>
                <w:rFonts w:ascii="宋体" w:eastAsia="宋体" w:hAnsi="宋体" w:cs="Times New Roman"/>
                <w:szCs w:val="21"/>
              </w:rPr>
              <w:t>（由上到下）</w:t>
            </w:r>
          </w:p>
        </w:tc>
        <w:tc>
          <w:tcPr>
            <w:tcW w:w="3202" w:type="dxa"/>
            <w:vAlign w:val="center"/>
          </w:tcPr>
          <w:p w14:paraId="59B39042" w14:textId="77777777" w:rsidR="00205FB9" w:rsidRPr="00E34696" w:rsidRDefault="00205FB9" w:rsidP="00856245">
            <w:pPr>
              <w:jc w:val="center"/>
              <w:rPr>
                <w:rFonts w:ascii="宋体" w:eastAsia="宋体" w:hAnsi="宋体" w:cs="Times New Roman"/>
                <w:szCs w:val="21"/>
              </w:rPr>
            </w:pPr>
            <w:r w:rsidRPr="00E34696">
              <w:rPr>
                <w:rFonts w:ascii="宋体" w:eastAsia="宋体" w:hAnsi="宋体" w:cs="Times New Roman"/>
                <w:szCs w:val="21"/>
              </w:rPr>
              <w:t>构造图</w:t>
            </w:r>
          </w:p>
        </w:tc>
        <w:tc>
          <w:tcPr>
            <w:tcW w:w="1690" w:type="dxa"/>
            <w:vAlign w:val="center"/>
          </w:tcPr>
          <w:p w14:paraId="58B20B7E" w14:textId="77777777" w:rsidR="00205FB9" w:rsidRPr="00E34696" w:rsidRDefault="00205FB9" w:rsidP="00856245">
            <w:pPr>
              <w:jc w:val="center"/>
              <w:rPr>
                <w:rFonts w:ascii="宋体" w:eastAsia="宋体" w:hAnsi="宋体" w:cs="Times New Roman"/>
                <w:szCs w:val="21"/>
              </w:rPr>
            </w:pPr>
            <w:r w:rsidRPr="00E34696">
              <w:rPr>
                <w:rFonts w:ascii="宋体" w:eastAsia="宋体" w:hAnsi="宋体" w:cs="Times New Roman"/>
                <w:szCs w:val="21"/>
              </w:rPr>
              <w:t>计权标准化撞击声压级</w:t>
            </w:r>
          </w:p>
        </w:tc>
      </w:tr>
      <w:tr w:rsidR="00205FB9" w:rsidRPr="00E34696" w14:paraId="500219CD" w14:textId="77777777" w:rsidTr="00430C95">
        <w:trPr>
          <w:trHeight w:val="90"/>
          <w:jc w:val="center"/>
        </w:trPr>
        <w:tc>
          <w:tcPr>
            <w:tcW w:w="952" w:type="dxa"/>
            <w:vMerge w:val="restart"/>
            <w:vAlign w:val="center"/>
          </w:tcPr>
          <w:p w14:paraId="773CE05C" w14:textId="77777777" w:rsidR="00205FB9" w:rsidRPr="00E34696" w:rsidRDefault="00205FB9" w:rsidP="00856245">
            <w:pPr>
              <w:jc w:val="center"/>
              <w:rPr>
                <w:rFonts w:ascii="宋体" w:eastAsia="宋体" w:hAnsi="宋体" w:cs="Times New Roman"/>
                <w:szCs w:val="21"/>
              </w:rPr>
            </w:pPr>
            <w:r w:rsidRPr="00E34696">
              <w:rPr>
                <w:rFonts w:ascii="宋体" w:eastAsia="宋体" w:hAnsi="宋体" w:cs="Times New Roman"/>
                <w:szCs w:val="21"/>
              </w:rPr>
              <w:t>清水面层复合材料隔声保温系统</w:t>
            </w:r>
          </w:p>
        </w:tc>
        <w:tc>
          <w:tcPr>
            <w:tcW w:w="562" w:type="dxa"/>
            <w:vMerge w:val="restart"/>
            <w:vAlign w:val="center"/>
          </w:tcPr>
          <w:p w14:paraId="75781265" w14:textId="77777777" w:rsidR="00205FB9" w:rsidRPr="00E34696" w:rsidRDefault="00205FB9" w:rsidP="00856245">
            <w:pPr>
              <w:jc w:val="center"/>
              <w:rPr>
                <w:rFonts w:ascii="宋体" w:eastAsia="宋体" w:hAnsi="宋体" w:cs="Times New Roman"/>
                <w:szCs w:val="21"/>
              </w:rPr>
            </w:pPr>
            <w:r w:rsidRPr="00E34696">
              <w:rPr>
                <w:rFonts w:ascii="宋体" w:eastAsia="宋体" w:hAnsi="宋体" w:cs="Times New Roman"/>
                <w:szCs w:val="21"/>
              </w:rPr>
              <w:t>1</w:t>
            </w:r>
          </w:p>
        </w:tc>
        <w:tc>
          <w:tcPr>
            <w:tcW w:w="2881" w:type="dxa"/>
            <w:vMerge w:val="restart"/>
            <w:vAlign w:val="center"/>
          </w:tcPr>
          <w:p w14:paraId="1A6698F7" w14:textId="77777777" w:rsidR="00205FB9" w:rsidRPr="00E34696" w:rsidRDefault="00205FB9" w:rsidP="00856245">
            <w:pPr>
              <w:jc w:val="left"/>
              <w:rPr>
                <w:rFonts w:ascii="宋体" w:eastAsia="宋体" w:hAnsi="宋体" w:cs="Times New Roman"/>
                <w:szCs w:val="21"/>
              </w:rPr>
            </w:pPr>
            <w:r w:rsidRPr="00E34696">
              <w:rPr>
                <w:rFonts w:ascii="宋体" w:eastAsia="宋体" w:hAnsi="宋体" w:cs="Times New Roman"/>
                <w:szCs w:val="21"/>
              </w:rPr>
              <w:t>1-石膏</w:t>
            </w:r>
            <w:proofErr w:type="gramStart"/>
            <w:r w:rsidRPr="00E34696">
              <w:rPr>
                <w:rFonts w:ascii="宋体" w:eastAsia="宋体" w:hAnsi="宋体" w:cs="Times New Roman"/>
                <w:szCs w:val="21"/>
              </w:rPr>
              <w:t>自流平</w:t>
            </w:r>
            <w:proofErr w:type="gramEnd"/>
            <w:r w:rsidRPr="00E34696">
              <w:rPr>
                <w:rFonts w:ascii="宋体" w:eastAsia="宋体" w:hAnsi="宋体" w:cs="Times New Roman"/>
                <w:szCs w:val="21"/>
              </w:rPr>
              <w:t>保护层；</w:t>
            </w:r>
          </w:p>
          <w:p w14:paraId="6D070156" w14:textId="77777777" w:rsidR="00205FB9" w:rsidRPr="00E34696" w:rsidRDefault="00205FB9" w:rsidP="00856245">
            <w:pPr>
              <w:jc w:val="left"/>
              <w:rPr>
                <w:rFonts w:ascii="宋体" w:eastAsia="宋体" w:hAnsi="宋体" w:cs="Times New Roman"/>
                <w:szCs w:val="21"/>
              </w:rPr>
            </w:pPr>
            <w:r w:rsidRPr="00E34696">
              <w:rPr>
                <w:rFonts w:ascii="宋体" w:eastAsia="宋体" w:hAnsi="宋体" w:cs="Times New Roman"/>
                <w:szCs w:val="21"/>
              </w:rPr>
              <w:t>2-隔声保温层；</w:t>
            </w:r>
          </w:p>
          <w:p w14:paraId="40CB36A1" w14:textId="77777777" w:rsidR="00205FB9" w:rsidRPr="00E34696" w:rsidRDefault="00205FB9" w:rsidP="00856245">
            <w:pPr>
              <w:jc w:val="left"/>
              <w:rPr>
                <w:rFonts w:ascii="宋体" w:eastAsia="宋体" w:hAnsi="宋体" w:cs="Times New Roman"/>
                <w:szCs w:val="21"/>
              </w:rPr>
            </w:pPr>
            <w:r w:rsidRPr="00E34696">
              <w:rPr>
                <w:rFonts w:ascii="宋体" w:eastAsia="宋体" w:hAnsi="宋体" w:cs="Times New Roman"/>
                <w:szCs w:val="21"/>
              </w:rPr>
              <w:t>3-楼板结构层；</w:t>
            </w:r>
          </w:p>
          <w:p w14:paraId="4EFB9807" w14:textId="77777777" w:rsidR="00205FB9" w:rsidRPr="00E34696" w:rsidRDefault="00205FB9" w:rsidP="00856245">
            <w:pPr>
              <w:jc w:val="left"/>
              <w:rPr>
                <w:rFonts w:ascii="宋体" w:eastAsia="宋体" w:hAnsi="宋体" w:cs="Times New Roman"/>
                <w:szCs w:val="21"/>
              </w:rPr>
            </w:pPr>
            <w:r w:rsidRPr="00E34696">
              <w:rPr>
                <w:rFonts w:ascii="宋体" w:eastAsia="宋体" w:hAnsi="宋体" w:cs="Times New Roman"/>
                <w:szCs w:val="21"/>
              </w:rPr>
              <w:t>4-竖向隔声片；</w:t>
            </w:r>
          </w:p>
          <w:p w14:paraId="250420B5" w14:textId="77777777" w:rsidR="00205FB9" w:rsidRPr="00E34696" w:rsidRDefault="00205FB9" w:rsidP="00856245">
            <w:pPr>
              <w:jc w:val="left"/>
              <w:rPr>
                <w:rFonts w:ascii="宋体" w:eastAsia="宋体" w:hAnsi="宋体" w:cs="Times New Roman"/>
                <w:szCs w:val="21"/>
              </w:rPr>
            </w:pPr>
            <w:r w:rsidRPr="00E34696">
              <w:rPr>
                <w:rFonts w:ascii="宋体" w:eastAsia="宋体" w:hAnsi="宋体" w:cs="Times New Roman"/>
                <w:szCs w:val="21"/>
              </w:rPr>
              <w:t>5-踢脚板。</w:t>
            </w:r>
          </w:p>
        </w:tc>
        <w:tc>
          <w:tcPr>
            <w:tcW w:w="3202" w:type="dxa"/>
            <w:vAlign w:val="center"/>
          </w:tcPr>
          <w:p w14:paraId="2A678344" w14:textId="77777777" w:rsidR="00205FB9" w:rsidRPr="00E34696" w:rsidRDefault="00205FB9" w:rsidP="00856245">
            <w:pPr>
              <w:rPr>
                <w:rFonts w:ascii="宋体" w:eastAsia="宋体" w:hAnsi="宋体" w:cs="Times New Roman"/>
                <w:szCs w:val="21"/>
              </w:rPr>
            </w:pPr>
            <w:r w:rsidRPr="00E34696">
              <w:rPr>
                <w:rFonts w:ascii="宋体" w:eastAsia="宋体" w:hAnsi="宋体" w:cs="Times New Roman"/>
                <w:noProof/>
                <w:szCs w:val="21"/>
              </w:rPr>
              <w:drawing>
                <wp:inline distT="0" distB="0" distL="114300" distR="114300" wp14:anchorId="54775353" wp14:editId="00C471D2">
                  <wp:extent cx="1660525" cy="1387475"/>
                  <wp:effectExtent l="0" t="0" r="6350" b="3175"/>
                  <wp:docPr id="30"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1"/>
                          <pic:cNvPicPr>
                            <a:picLocks noChangeAspect="1"/>
                          </pic:cNvPicPr>
                        </pic:nvPicPr>
                        <pic:blipFill>
                          <a:blip r:embed="rId19"/>
                          <a:stretch>
                            <a:fillRect/>
                          </a:stretch>
                        </pic:blipFill>
                        <pic:spPr>
                          <a:xfrm>
                            <a:off x="0" y="0"/>
                            <a:ext cx="1660525" cy="1387475"/>
                          </a:xfrm>
                          <a:prstGeom prst="rect">
                            <a:avLst/>
                          </a:prstGeom>
                          <a:noFill/>
                          <a:ln>
                            <a:noFill/>
                          </a:ln>
                        </pic:spPr>
                      </pic:pic>
                    </a:graphicData>
                  </a:graphic>
                </wp:inline>
              </w:drawing>
            </w:r>
          </w:p>
        </w:tc>
        <w:tc>
          <w:tcPr>
            <w:tcW w:w="1690" w:type="dxa"/>
            <w:vMerge w:val="restart"/>
            <w:vAlign w:val="center"/>
          </w:tcPr>
          <w:p w14:paraId="6023946E" w14:textId="77777777" w:rsidR="00205FB9" w:rsidRPr="00E34696" w:rsidRDefault="00205FB9" w:rsidP="00856245">
            <w:pPr>
              <w:jc w:val="center"/>
              <w:rPr>
                <w:rFonts w:ascii="宋体" w:eastAsia="宋体" w:hAnsi="宋体" w:cs="Times New Roman"/>
                <w:szCs w:val="21"/>
              </w:rPr>
            </w:pPr>
            <w:r w:rsidRPr="00E34696">
              <w:rPr>
                <w:rFonts w:ascii="宋体" w:eastAsia="宋体" w:hAnsi="宋体" w:cs="Times New Roman"/>
                <w:szCs w:val="21"/>
              </w:rPr>
              <w:t>≤75dB</w:t>
            </w:r>
          </w:p>
        </w:tc>
      </w:tr>
      <w:tr w:rsidR="00205FB9" w:rsidRPr="00E34696" w14:paraId="6611D75B" w14:textId="77777777" w:rsidTr="00430C95">
        <w:trPr>
          <w:trHeight w:val="673"/>
          <w:jc w:val="center"/>
        </w:trPr>
        <w:tc>
          <w:tcPr>
            <w:tcW w:w="952" w:type="dxa"/>
            <w:vMerge/>
            <w:vAlign w:val="center"/>
          </w:tcPr>
          <w:p w14:paraId="7BA49F24" w14:textId="77777777" w:rsidR="00205FB9" w:rsidRPr="00E34696" w:rsidRDefault="00205FB9" w:rsidP="00856245">
            <w:pPr>
              <w:jc w:val="center"/>
              <w:rPr>
                <w:rFonts w:ascii="宋体" w:eastAsia="宋体" w:hAnsi="宋体" w:cs="Times New Roman"/>
                <w:szCs w:val="21"/>
              </w:rPr>
            </w:pPr>
          </w:p>
        </w:tc>
        <w:tc>
          <w:tcPr>
            <w:tcW w:w="562" w:type="dxa"/>
            <w:vMerge/>
            <w:vAlign w:val="center"/>
          </w:tcPr>
          <w:p w14:paraId="757A27D4" w14:textId="77777777" w:rsidR="00205FB9" w:rsidRPr="00E34696" w:rsidRDefault="00205FB9" w:rsidP="00856245">
            <w:pPr>
              <w:jc w:val="center"/>
              <w:rPr>
                <w:rFonts w:ascii="宋体" w:eastAsia="宋体" w:hAnsi="宋体" w:cs="Times New Roman"/>
                <w:szCs w:val="21"/>
              </w:rPr>
            </w:pPr>
          </w:p>
        </w:tc>
        <w:tc>
          <w:tcPr>
            <w:tcW w:w="2881" w:type="dxa"/>
            <w:vMerge/>
            <w:vAlign w:val="center"/>
          </w:tcPr>
          <w:p w14:paraId="6A56E4AD" w14:textId="77777777" w:rsidR="00205FB9" w:rsidRPr="00E34696" w:rsidRDefault="00205FB9" w:rsidP="00856245">
            <w:pPr>
              <w:jc w:val="left"/>
              <w:rPr>
                <w:rFonts w:ascii="宋体" w:eastAsia="宋体" w:hAnsi="宋体" w:cs="Times New Roman"/>
                <w:szCs w:val="21"/>
              </w:rPr>
            </w:pPr>
          </w:p>
        </w:tc>
        <w:tc>
          <w:tcPr>
            <w:tcW w:w="3202" w:type="dxa"/>
            <w:vAlign w:val="center"/>
          </w:tcPr>
          <w:p w14:paraId="228FBA02" w14:textId="77777777" w:rsidR="00205FB9" w:rsidRPr="00E34696" w:rsidRDefault="00205FB9" w:rsidP="00856245">
            <w:pPr>
              <w:jc w:val="center"/>
              <w:rPr>
                <w:rFonts w:ascii="宋体" w:eastAsia="宋体" w:hAnsi="宋体" w:cs="Times New Roman"/>
                <w:szCs w:val="21"/>
              </w:rPr>
            </w:pPr>
            <w:r w:rsidRPr="00E34696">
              <w:rPr>
                <w:rFonts w:ascii="宋体" w:eastAsia="宋体" w:hAnsi="宋体" w:cs="Times New Roman"/>
                <w:noProof/>
                <w:szCs w:val="21"/>
              </w:rPr>
              <w:drawing>
                <wp:inline distT="0" distB="0" distL="114300" distR="114300" wp14:anchorId="0B4F3087" wp14:editId="78055719">
                  <wp:extent cx="1657985" cy="1442085"/>
                  <wp:effectExtent l="0" t="0" r="8890" b="5715"/>
                  <wp:docPr id="25"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32"/>
                          <pic:cNvPicPr>
                            <a:picLocks noChangeAspect="1"/>
                          </pic:cNvPicPr>
                        </pic:nvPicPr>
                        <pic:blipFill>
                          <a:blip r:embed="rId20"/>
                          <a:stretch>
                            <a:fillRect/>
                          </a:stretch>
                        </pic:blipFill>
                        <pic:spPr>
                          <a:xfrm>
                            <a:off x="0" y="0"/>
                            <a:ext cx="1657985" cy="1442085"/>
                          </a:xfrm>
                          <a:prstGeom prst="rect">
                            <a:avLst/>
                          </a:prstGeom>
                          <a:noFill/>
                          <a:ln>
                            <a:noFill/>
                          </a:ln>
                        </pic:spPr>
                      </pic:pic>
                    </a:graphicData>
                  </a:graphic>
                </wp:inline>
              </w:drawing>
            </w:r>
          </w:p>
        </w:tc>
        <w:tc>
          <w:tcPr>
            <w:tcW w:w="1690" w:type="dxa"/>
            <w:vMerge/>
            <w:vAlign w:val="center"/>
          </w:tcPr>
          <w:p w14:paraId="7EDFAD8C" w14:textId="77777777" w:rsidR="00205FB9" w:rsidRPr="00E34696" w:rsidRDefault="00205FB9" w:rsidP="00856245">
            <w:pPr>
              <w:jc w:val="center"/>
              <w:rPr>
                <w:rFonts w:ascii="宋体" w:eastAsia="宋体" w:hAnsi="宋体" w:cs="Times New Roman"/>
                <w:szCs w:val="21"/>
              </w:rPr>
            </w:pPr>
          </w:p>
        </w:tc>
      </w:tr>
      <w:tr w:rsidR="00205FB9" w:rsidRPr="00E34696" w14:paraId="7C250782" w14:textId="77777777" w:rsidTr="00430C95">
        <w:trPr>
          <w:trHeight w:val="1777"/>
          <w:jc w:val="center"/>
        </w:trPr>
        <w:tc>
          <w:tcPr>
            <w:tcW w:w="952" w:type="dxa"/>
            <w:vMerge/>
            <w:vAlign w:val="center"/>
          </w:tcPr>
          <w:p w14:paraId="557FB5DE" w14:textId="77777777" w:rsidR="00205FB9" w:rsidRPr="00E34696" w:rsidRDefault="00205FB9" w:rsidP="00856245">
            <w:pPr>
              <w:jc w:val="center"/>
              <w:rPr>
                <w:rFonts w:ascii="宋体" w:eastAsia="宋体" w:hAnsi="宋体" w:cs="Times New Roman"/>
                <w:szCs w:val="21"/>
              </w:rPr>
            </w:pPr>
          </w:p>
        </w:tc>
        <w:tc>
          <w:tcPr>
            <w:tcW w:w="562" w:type="dxa"/>
            <w:vMerge/>
            <w:vAlign w:val="center"/>
          </w:tcPr>
          <w:p w14:paraId="1F70F080" w14:textId="77777777" w:rsidR="00205FB9" w:rsidRPr="00E34696" w:rsidRDefault="00205FB9" w:rsidP="00856245">
            <w:pPr>
              <w:jc w:val="center"/>
              <w:rPr>
                <w:rFonts w:ascii="宋体" w:eastAsia="宋体" w:hAnsi="宋体" w:cs="Times New Roman"/>
                <w:szCs w:val="21"/>
              </w:rPr>
            </w:pPr>
          </w:p>
        </w:tc>
        <w:tc>
          <w:tcPr>
            <w:tcW w:w="2881" w:type="dxa"/>
            <w:vMerge/>
            <w:vAlign w:val="center"/>
          </w:tcPr>
          <w:p w14:paraId="4AC712BA" w14:textId="77777777" w:rsidR="00205FB9" w:rsidRPr="00E34696" w:rsidRDefault="00205FB9" w:rsidP="00856245">
            <w:pPr>
              <w:jc w:val="left"/>
              <w:rPr>
                <w:rFonts w:ascii="宋体" w:eastAsia="宋体" w:hAnsi="宋体" w:cs="Times New Roman"/>
                <w:szCs w:val="21"/>
              </w:rPr>
            </w:pPr>
          </w:p>
        </w:tc>
        <w:tc>
          <w:tcPr>
            <w:tcW w:w="3202" w:type="dxa"/>
            <w:vAlign w:val="center"/>
          </w:tcPr>
          <w:p w14:paraId="52263433" w14:textId="77777777" w:rsidR="00205FB9" w:rsidRPr="00E34696" w:rsidRDefault="00205FB9" w:rsidP="00856245">
            <w:pPr>
              <w:jc w:val="center"/>
              <w:rPr>
                <w:rFonts w:ascii="宋体" w:eastAsia="宋体" w:hAnsi="宋体" w:cs="Times New Roman"/>
                <w:szCs w:val="21"/>
              </w:rPr>
            </w:pPr>
            <w:r w:rsidRPr="00E34696">
              <w:rPr>
                <w:rFonts w:ascii="宋体" w:eastAsia="宋体" w:hAnsi="宋体" w:cs="Times New Roman"/>
                <w:noProof/>
                <w:szCs w:val="21"/>
              </w:rPr>
              <w:drawing>
                <wp:inline distT="0" distB="0" distL="114300" distR="114300" wp14:anchorId="7FEB5E4A" wp14:editId="038D3D64">
                  <wp:extent cx="1577975" cy="1386205"/>
                  <wp:effectExtent l="0" t="0" r="3175" b="4445"/>
                  <wp:docPr id="24"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33"/>
                          <pic:cNvPicPr>
                            <a:picLocks noChangeAspect="1"/>
                          </pic:cNvPicPr>
                        </pic:nvPicPr>
                        <pic:blipFill>
                          <a:blip r:embed="rId21"/>
                          <a:stretch>
                            <a:fillRect/>
                          </a:stretch>
                        </pic:blipFill>
                        <pic:spPr>
                          <a:xfrm>
                            <a:off x="0" y="0"/>
                            <a:ext cx="1577975" cy="1386205"/>
                          </a:xfrm>
                          <a:prstGeom prst="rect">
                            <a:avLst/>
                          </a:prstGeom>
                          <a:noFill/>
                          <a:ln>
                            <a:noFill/>
                          </a:ln>
                        </pic:spPr>
                      </pic:pic>
                    </a:graphicData>
                  </a:graphic>
                </wp:inline>
              </w:drawing>
            </w:r>
          </w:p>
        </w:tc>
        <w:tc>
          <w:tcPr>
            <w:tcW w:w="1690" w:type="dxa"/>
            <w:vMerge/>
            <w:vAlign w:val="center"/>
          </w:tcPr>
          <w:p w14:paraId="1EAD5F12" w14:textId="77777777" w:rsidR="00205FB9" w:rsidRPr="00E34696" w:rsidRDefault="00205FB9" w:rsidP="00856245">
            <w:pPr>
              <w:jc w:val="center"/>
              <w:rPr>
                <w:rFonts w:ascii="宋体" w:eastAsia="宋体" w:hAnsi="宋体" w:cs="Times New Roman"/>
                <w:szCs w:val="21"/>
              </w:rPr>
            </w:pPr>
          </w:p>
        </w:tc>
      </w:tr>
      <w:tr w:rsidR="00205FB9" w:rsidRPr="00E34696" w14:paraId="44716188" w14:textId="77777777" w:rsidTr="00430C95">
        <w:trPr>
          <w:trHeight w:val="2514"/>
          <w:jc w:val="center"/>
        </w:trPr>
        <w:tc>
          <w:tcPr>
            <w:tcW w:w="952" w:type="dxa"/>
            <w:vMerge/>
          </w:tcPr>
          <w:p w14:paraId="339DFB7E" w14:textId="77777777" w:rsidR="00205FB9" w:rsidRPr="00E34696" w:rsidRDefault="00205FB9" w:rsidP="00856245">
            <w:pPr>
              <w:jc w:val="center"/>
              <w:rPr>
                <w:rFonts w:ascii="宋体" w:eastAsia="宋体" w:hAnsi="宋体" w:cs="Times New Roman"/>
                <w:szCs w:val="21"/>
              </w:rPr>
            </w:pPr>
          </w:p>
        </w:tc>
        <w:tc>
          <w:tcPr>
            <w:tcW w:w="562" w:type="dxa"/>
            <w:vAlign w:val="center"/>
          </w:tcPr>
          <w:p w14:paraId="4EC5CE97" w14:textId="77777777" w:rsidR="00205FB9" w:rsidRPr="00E34696" w:rsidRDefault="00205FB9" w:rsidP="00856245">
            <w:pPr>
              <w:jc w:val="center"/>
              <w:rPr>
                <w:rFonts w:ascii="宋体" w:eastAsia="宋体" w:hAnsi="宋体" w:cs="Times New Roman"/>
                <w:szCs w:val="21"/>
              </w:rPr>
            </w:pPr>
            <w:r w:rsidRPr="00E34696">
              <w:rPr>
                <w:rFonts w:ascii="宋体" w:eastAsia="宋体" w:hAnsi="宋体" w:cs="Times New Roman"/>
                <w:szCs w:val="21"/>
              </w:rPr>
              <w:t>2</w:t>
            </w:r>
          </w:p>
        </w:tc>
        <w:tc>
          <w:tcPr>
            <w:tcW w:w="2881" w:type="dxa"/>
            <w:vAlign w:val="center"/>
          </w:tcPr>
          <w:p w14:paraId="15934B14" w14:textId="77777777" w:rsidR="00205FB9" w:rsidRPr="00E34696" w:rsidRDefault="00205FB9" w:rsidP="00856245">
            <w:pPr>
              <w:jc w:val="left"/>
              <w:rPr>
                <w:rFonts w:ascii="宋体" w:eastAsia="宋体" w:hAnsi="宋体" w:cs="Times New Roman"/>
                <w:szCs w:val="21"/>
              </w:rPr>
            </w:pPr>
            <w:r w:rsidRPr="00E34696">
              <w:rPr>
                <w:rFonts w:ascii="宋体" w:eastAsia="宋体" w:hAnsi="宋体" w:cs="Times New Roman"/>
                <w:szCs w:val="21"/>
              </w:rPr>
              <w:t>1-石膏</w:t>
            </w:r>
            <w:proofErr w:type="gramStart"/>
            <w:r w:rsidRPr="00E34696">
              <w:rPr>
                <w:rFonts w:ascii="宋体" w:eastAsia="宋体" w:hAnsi="宋体" w:cs="Times New Roman"/>
                <w:szCs w:val="21"/>
              </w:rPr>
              <w:t>自流平</w:t>
            </w:r>
            <w:proofErr w:type="gramEnd"/>
            <w:r w:rsidRPr="00E34696">
              <w:rPr>
                <w:rFonts w:ascii="宋体" w:eastAsia="宋体" w:hAnsi="宋体" w:cs="Times New Roman"/>
                <w:szCs w:val="21"/>
              </w:rPr>
              <w:t>保护层；</w:t>
            </w:r>
          </w:p>
          <w:p w14:paraId="4EB3F809" w14:textId="77777777" w:rsidR="00205FB9" w:rsidRPr="00E34696" w:rsidRDefault="00205FB9" w:rsidP="00856245">
            <w:pPr>
              <w:jc w:val="left"/>
              <w:rPr>
                <w:rFonts w:ascii="宋体" w:eastAsia="宋体" w:hAnsi="宋体" w:cs="Times New Roman"/>
                <w:szCs w:val="21"/>
              </w:rPr>
            </w:pPr>
            <w:r w:rsidRPr="00E34696">
              <w:rPr>
                <w:rFonts w:ascii="宋体" w:eastAsia="宋体" w:hAnsi="宋体" w:cs="Times New Roman"/>
                <w:szCs w:val="21"/>
              </w:rPr>
              <w:t>2-隔声保温层；</w:t>
            </w:r>
          </w:p>
          <w:p w14:paraId="693F4CD4" w14:textId="77777777" w:rsidR="00205FB9" w:rsidRPr="00E34696" w:rsidRDefault="00205FB9" w:rsidP="00856245">
            <w:pPr>
              <w:jc w:val="left"/>
              <w:rPr>
                <w:rFonts w:ascii="宋体" w:eastAsia="宋体" w:hAnsi="宋体" w:cs="Times New Roman"/>
                <w:szCs w:val="21"/>
              </w:rPr>
            </w:pPr>
            <w:r w:rsidRPr="00E34696">
              <w:rPr>
                <w:rFonts w:ascii="宋体" w:eastAsia="宋体" w:hAnsi="宋体" w:cs="Times New Roman"/>
                <w:szCs w:val="21"/>
              </w:rPr>
              <w:t>3-楼板结构层；</w:t>
            </w:r>
          </w:p>
          <w:p w14:paraId="3C735FDF" w14:textId="77777777" w:rsidR="00205FB9" w:rsidRPr="00E34696" w:rsidRDefault="00205FB9" w:rsidP="00856245">
            <w:pPr>
              <w:jc w:val="left"/>
              <w:rPr>
                <w:rFonts w:ascii="宋体" w:eastAsia="宋体" w:hAnsi="宋体" w:cs="Times New Roman"/>
                <w:szCs w:val="21"/>
              </w:rPr>
            </w:pPr>
            <w:r w:rsidRPr="00E34696">
              <w:rPr>
                <w:rFonts w:ascii="宋体" w:eastAsia="宋体" w:hAnsi="宋体" w:cs="Times New Roman"/>
                <w:szCs w:val="21"/>
              </w:rPr>
              <w:t>4-竖向隔声片；</w:t>
            </w:r>
          </w:p>
          <w:p w14:paraId="3131B558" w14:textId="77777777" w:rsidR="00205FB9" w:rsidRPr="00E34696" w:rsidRDefault="00205FB9" w:rsidP="00856245">
            <w:pPr>
              <w:jc w:val="left"/>
              <w:rPr>
                <w:rFonts w:ascii="宋体" w:eastAsia="宋体" w:hAnsi="宋体" w:cs="Times New Roman"/>
                <w:szCs w:val="21"/>
              </w:rPr>
            </w:pPr>
            <w:r w:rsidRPr="00E34696">
              <w:rPr>
                <w:rFonts w:ascii="宋体" w:eastAsia="宋体" w:hAnsi="宋体" w:cs="Times New Roman"/>
                <w:szCs w:val="21"/>
              </w:rPr>
              <w:t>5-踢脚板。</w:t>
            </w:r>
          </w:p>
        </w:tc>
        <w:tc>
          <w:tcPr>
            <w:tcW w:w="3202" w:type="dxa"/>
            <w:vAlign w:val="center"/>
          </w:tcPr>
          <w:p w14:paraId="5B06C7CF" w14:textId="77777777" w:rsidR="00205FB9" w:rsidRPr="00E34696" w:rsidRDefault="00205FB9" w:rsidP="00856245">
            <w:pPr>
              <w:jc w:val="center"/>
              <w:rPr>
                <w:rFonts w:ascii="宋体" w:eastAsia="宋体" w:hAnsi="宋体" w:cs="Times New Roman"/>
                <w:szCs w:val="21"/>
              </w:rPr>
            </w:pPr>
            <w:r w:rsidRPr="00E34696">
              <w:rPr>
                <w:rFonts w:ascii="宋体" w:eastAsia="宋体" w:hAnsi="宋体" w:cs="Times New Roman"/>
                <w:noProof/>
                <w:szCs w:val="21"/>
              </w:rPr>
              <w:drawing>
                <wp:inline distT="0" distB="0" distL="114300" distR="114300" wp14:anchorId="5C78C638" wp14:editId="20594895">
                  <wp:extent cx="1660525" cy="1515745"/>
                  <wp:effectExtent l="0" t="0" r="6350" b="8255"/>
                  <wp:docPr id="36"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4"/>
                          <pic:cNvPicPr>
                            <a:picLocks noChangeAspect="1"/>
                          </pic:cNvPicPr>
                        </pic:nvPicPr>
                        <pic:blipFill>
                          <a:blip r:embed="rId22"/>
                          <a:stretch>
                            <a:fillRect/>
                          </a:stretch>
                        </pic:blipFill>
                        <pic:spPr>
                          <a:xfrm>
                            <a:off x="0" y="0"/>
                            <a:ext cx="1660525" cy="1515745"/>
                          </a:xfrm>
                          <a:prstGeom prst="rect">
                            <a:avLst/>
                          </a:prstGeom>
                          <a:noFill/>
                          <a:ln>
                            <a:noFill/>
                          </a:ln>
                        </pic:spPr>
                      </pic:pic>
                    </a:graphicData>
                  </a:graphic>
                </wp:inline>
              </w:drawing>
            </w:r>
          </w:p>
          <w:p w14:paraId="2E2C3E0C" w14:textId="77777777" w:rsidR="00205FB9" w:rsidRPr="00E34696" w:rsidRDefault="00205FB9" w:rsidP="00856245">
            <w:pPr>
              <w:jc w:val="center"/>
              <w:rPr>
                <w:rFonts w:ascii="宋体" w:eastAsia="宋体" w:hAnsi="宋体" w:cs="Times New Roman"/>
                <w:szCs w:val="21"/>
              </w:rPr>
            </w:pPr>
            <w:r w:rsidRPr="00E34696">
              <w:rPr>
                <w:rFonts w:ascii="宋体" w:eastAsia="宋体" w:hAnsi="宋体" w:cs="Times New Roman"/>
                <w:noProof/>
                <w:szCs w:val="21"/>
              </w:rPr>
              <w:lastRenderedPageBreak/>
              <w:drawing>
                <wp:inline distT="0" distB="0" distL="114300" distR="114300" wp14:anchorId="1C4247BC" wp14:editId="35C6B557">
                  <wp:extent cx="1724660" cy="1466850"/>
                  <wp:effectExtent l="0" t="0" r="8890" b="0"/>
                  <wp:docPr id="39"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5"/>
                          <pic:cNvPicPr>
                            <a:picLocks noChangeAspect="1"/>
                          </pic:cNvPicPr>
                        </pic:nvPicPr>
                        <pic:blipFill>
                          <a:blip r:embed="rId23"/>
                          <a:stretch>
                            <a:fillRect/>
                          </a:stretch>
                        </pic:blipFill>
                        <pic:spPr>
                          <a:xfrm>
                            <a:off x="0" y="0"/>
                            <a:ext cx="1724660" cy="1466850"/>
                          </a:xfrm>
                          <a:prstGeom prst="rect">
                            <a:avLst/>
                          </a:prstGeom>
                          <a:noFill/>
                          <a:ln>
                            <a:noFill/>
                          </a:ln>
                        </pic:spPr>
                      </pic:pic>
                    </a:graphicData>
                  </a:graphic>
                </wp:inline>
              </w:drawing>
            </w:r>
          </w:p>
        </w:tc>
        <w:tc>
          <w:tcPr>
            <w:tcW w:w="1690" w:type="dxa"/>
            <w:vAlign w:val="center"/>
          </w:tcPr>
          <w:p w14:paraId="725510C6" w14:textId="77777777" w:rsidR="00205FB9" w:rsidRPr="00E34696" w:rsidRDefault="00205FB9" w:rsidP="00856245">
            <w:pPr>
              <w:jc w:val="center"/>
              <w:rPr>
                <w:rFonts w:ascii="宋体" w:eastAsia="宋体" w:hAnsi="宋体" w:cs="Times New Roman"/>
                <w:szCs w:val="21"/>
              </w:rPr>
            </w:pPr>
            <w:r w:rsidRPr="00E34696">
              <w:rPr>
                <w:rFonts w:ascii="宋体" w:eastAsia="宋体" w:hAnsi="宋体" w:cs="Times New Roman"/>
                <w:szCs w:val="21"/>
              </w:rPr>
              <w:lastRenderedPageBreak/>
              <w:t>≤65~70dB</w:t>
            </w:r>
          </w:p>
        </w:tc>
      </w:tr>
      <w:tr w:rsidR="00205FB9" w:rsidRPr="00E34696" w14:paraId="3C45777E" w14:textId="77777777" w:rsidTr="00430C95">
        <w:trPr>
          <w:trHeight w:val="2607"/>
          <w:jc w:val="center"/>
        </w:trPr>
        <w:tc>
          <w:tcPr>
            <w:tcW w:w="952" w:type="dxa"/>
            <w:vMerge/>
          </w:tcPr>
          <w:p w14:paraId="4CB783EF" w14:textId="77777777" w:rsidR="00205FB9" w:rsidRPr="00E34696" w:rsidRDefault="00205FB9" w:rsidP="00856245">
            <w:pPr>
              <w:jc w:val="center"/>
              <w:rPr>
                <w:rFonts w:ascii="宋体" w:eastAsia="宋体" w:hAnsi="宋体" w:cs="Times New Roman"/>
                <w:szCs w:val="21"/>
              </w:rPr>
            </w:pPr>
          </w:p>
        </w:tc>
        <w:tc>
          <w:tcPr>
            <w:tcW w:w="562" w:type="dxa"/>
            <w:vMerge w:val="restart"/>
            <w:vAlign w:val="center"/>
          </w:tcPr>
          <w:p w14:paraId="374D4662" w14:textId="77777777" w:rsidR="00205FB9" w:rsidRPr="00E34696" w:rsidRDefault="00205FB9" w:rsidP="00856245">
            <w:pPr>
              <w:jc w:val="center"/>
              <w:rPr>
                <w:rFonts w:ascii="宋体" w:eastAsia="宋体" w:hAnsi="宋体" w:cs="Times New Roman"/>
                <w:szCs w:val="21"/>
              </w:rPr>
            </w:pPr>
            <w:r w:rsidRPr="00E34696">
              <w:rPr>
                <w:rFonts w:ascii="宋体" w:eastAsia="宋体" w:hAnsi="宋体" w:cs="Times New Roman"/>
                <w:szCs w:val="21"/>
              </w:rPr>
              <w:t>3</w:t>
            </w:r>
          </w:p>
        </w:tc>
        <w:tc>
          <w:tcPr>
            <w:tcW w:w="2881" w:type="dxa"/>
            <w:vMerge w:val="restart"/>
            <w:vAlign w:val="center"/>
          </w:tcPr>
          <w:p w14:paraId="2A920049" w14:textId="77777777" w:rsidR="00205FB9" w:rsidRPr="00E34696" w:rsidRDefault="00205FB9" w:rsidP="00856245">
            <w:pPr>
              <w:jc w:val="left"/>
              <w:rPr>
                <w:rFonts w:ascii="宋体" w:eastAsia="宋体" w:hAnsi="宋体" w:cs="Times New Roman"/>
                <w:szCs w:val="21"/>
              </w:rPr>
            </w:pPr>
            <w:r w:rsidRPr="00E34696">
              <w:rPr>
                <w:rFonts w:ascii="宋体" w:eastAsia="宋体" w:hAnsi="宋体" w:cs="Times New Roman"/>
                <w:szCs w:val="21"/>
              </w:rPr>
              <w:t>1-石膏</w:t>
            </w:r>
            <w:proofErr w:type="gramStart"/>
            <w:r w:rsidRPr="00E34696">
              <w:rPr>
                <w:rFonts w:ascii="宋体" w:eastAsia="宋体" w:hAnsi="宋体" w:cs="Times New Roman"/>
                <w:szCs w:val="21"/>
              </w:rPr>
              <w:t>自流平</w:t>
            </w:r>
            <w:proofErr w:type="gramEnd"/>
            <w:r w:rsidRPr="00E34696">
              <w:rPr>
                <w:rFonts w:ascii="宋体" w:eastAsia="宋体" w:hAnsi="宋体" w:cs="Times New Roman"/>
                <w:szCs w:val="21"/>
              </w:rPr>
              <w:t>保护层；</w:t>
            </w:r>
          </w:p>
          <w:p w14:paraId="3E21AC76" w14:textId="77777777" w:rsidR="00205FB9" w:rsidRPr="00E34696" w:rsidRDefault="00205FB9" w:rsidP="00856245">
            <w:pPr>
              <w:jc w:val="left"/>
              <w:rPr>
                <w:rFonts w:ascii="宋体" w:eastAsia="宋体" w:hAnsi="宋体" w:cs="Times New Roman"/>
                <w:szCs w:val="21"/>
              </w:rPr>
            </w:pPr>
            <w:r w:rsidRPr="00E34696">
              <w:rPr>
                <w:rFonts w:ascii="宋体" w:eastAsia="宋体" w:hAnsi="宋体" w:cs="Times New Roman"/>
                <w:szCs w:val="21"/>
              </w:rPr>
              <w:t>2-隔声保温层；</w:t>
            </w:r>
          </w:p>
          <w:p w14:paraId="2CE210B2" w14:textId="77777777" w:rsidR="00205FB9" w:rsidRPr="00E34696" w:rsidRDefault="00205FB9" w:rsidP="00856245">
            <w:pPr>
              <w:jc w:val="left"/>
              <w:rPr>
                <w:rFonts w:ascii="宋体" w:eastAsia="宋体" w:hAnsi="宋体" w:cs="Times New Roman"/>
                <w:szCs w:val="21"/>
              </w:rPr>
            </w:pPr>
            <w:r w:rsidRPr="00E34696">
              <w:rPr>
                <w:rFonts w:ascii="宋体" w:eastAsia="宋体" w:hAnsi="宋体" w:cs="Times New Roman"/>
                <w:szCs w:val="21"/>
              </w:rPr>
              <w:t>3-楼板结构层；</w:t>
            </w:r>
          </w:p>
          <w:p w14:paraId="77A750BB" w14:textId="77777777" w:rsidR="00205FB9" w:rsidRPr="00E34696" w:rsidRDefault="00205FB9" w:rsidP="00856245">
            <w:pPr>
              <w:jc w:val="left"/>
              <w:rPr>
                <w:rFonts w:ascii="宋体" w:eastAsia="宋体" w:hAnsi="宋体" w:cs="Times New Roman"/>
                <w:szCs w:val="21"/>
              </w:rPr>
            </w:pPr>
            <w:r w:rsidRPr="00E34696">
              <w:rPr>
                <w:rFonts w:ascii="宋体" w:eastAsia="宋体" w:hAnsi="宋体" w:cs="Times New Roman"/>
                <w:szCs w:val="21"/>
              </w:rPr>
              <w:t>4-竖向隔声片；</w:t>
            </w:r>
          </w:p>
          <w:p w14:paraId="68D10E7E" w14:textId="77777777" w:rsidR="00205FB9" w:rsidRPr="00E34696" w:rsidRDefault="00205FB9" w:rsidP="00856245">
            <w:pPr>
              <w:jc w:val="left"/>
              <w:rPr>
                <w:rFonts w:ascii="宋体" w:eastAsia="宋体" w:hAnsi="宋体" w:cs="Times New Roman"/>
                <w:szCs w:val="21"/>
              </w:rPr>
            </w:pPr>
            <w:r w:rsidRPr="00E34696">
              <w:rPr>
                <w:rFonts w:ascii="宋体" w:eastAsia="宋体" w:hAnsi="宋体" w:cs="Times New Roman"/>
                <w:szCs w:val="21"/>
              </w:rPr>
              <w:t>5-踢脚板。</w:t>
            </w:r>
          </w:p>
        </w:tc>
        <w:tc>
          <w:tcPr>
            <w:tcW w:w="3202" w:type="dxa"/>
            <w:vAlign w:val="center"/>
          </w:tcPr>
          <w:p w14:paraId="3725DBA7" w14:textId="77777777" w:rsidR="00205FB9" w:rsidRPr="00E34696" w:rsidRDefault="00205FB9" w:rsidP="00856245">
            <w:pPr>
              <w:rPr>
                <w:rFonts w:ascii="宋体" w:eastAsia="宋体" w:hAnsi="宋体" w:cs="Times New Roman"/>
                <w:szCs w:val="21"/>
              </w:rPr>
            </w:pPr>
            <w:r w:rsidRPr="00E34696">
              <w:rPr>
                <w:rFonts w:ascii="宋体" w:eastAsia="宋体" w:hAnsi="宋体" w:cs="Times New Roman"/>
                <w:noProof/>
                <w:szCs w:val="21"/>
              </w:rPr>
              <w:drawing>
                <wp:inline distT="0" distB="0" distL="114300" distR="114300" wp14:anchorId="23278D5E" wp14:editId="3F6722EB">
                  <wp:extent cx="1657350" cy="1497330"/>
                  <wp:effectExtent l="0" t="0" r="0" b="7620"/>
                  <wp:docPr id="29"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36"/>
                          <pic:cNvPicPr>
                            <a:picLocks noChangeAspect="1"/>
                          </pic:cNvPicPr>
                        </pic:nvPicPr>
                        <pic:blipFill>
                          <a:blip r:embed="rId24"/>
                          <a:stretch>
                            <a:fillRect/>
                          </a:stretch>
                        </pic:blipFill>
                        <pic:spPr>
                          <a:xfrm>
                            <a:off x="0" y="0"/>
                            <a:ext cx="1657350" cy="1497330"/>
                          </a:xfrm>
                          <a:prstGeom prst="rect">
                            <a:avLst/>
                          </a:prstGeom>
                          <a:noFill/>
                          <a:ln>
                            <a:noFill/>
                          </a:ln>
                        </pic:spPr>
                      </pic:pic>
                    </a:graphicData>
                  </a:graphic>
                </wp:inline>
              </w:drawing>
            </w:r>
          </w:p>
        </w:tc>
        <w:tc>
          <w:tcPr>
            <w:tcW w:w="1690" w:type="dxa"/>
            <w:vMerge w:val="restart"/>
            <w:vAlign w:val="center"/>
          </w:tcPr>
          <w:p w14:paraId="42687461" w14:textId="77777777" w:rsidR="00205FB9" w:rsidRPr="00E34696" w:rsidRDefault="00205FB9" w:rsidP="00856245">
            <w:pPr>
              <w:jc w:val="center"/>
              <w:rPr>
                <w:rFonts w:ascii="宋体" w:eastAsia="宋体" w:hAnsi="宋体" w:cs="Times New Roman"/>
                <w:szCs w:val="21"/>
              </w:rPr>
            </w:pPr>
            <w:r w:rsidRPr="00E34696">
              <w:rPr>
                <w:rFonts w:ascii="宋体" w:eastAsia="宋体" w:hAnsi="宋体" w:cs="Times New Roman"/>
                <w:szCs w:val="21"/>
              </w:rPr>
              <w:t>≤55~65dB</w:t>
            </w:r>
          </w:p>
        </w:tc>
      </w:tr>
      <w:tr w:rsidR="00205FB9" w:rsidRPr="00E34696" w14:paraId="28E838F2" w14:textId="77777777" w:rsidTr="00430C95">
        <w:trPr>
          <w:trHeight w:val="432"/>
          <w:jc w:val="center"/>
        </w:trPr>
        <w:tc>
          <w:tcPr>
            <w:tcW w:w="952" w:type="dxa"/>
            <w:vMerge/>
          </w:tcPr>
          <w:p w14:paraId="5005F6D6" w14:textId="77777777" w:rsidR="00205FB9" w:rsidRPr="00E34696" w:rsidRDefault="00205FB9" w:rsidP="00856245">
            <w:pPr>
              <w:jc w:val="center"/>
              <w:rPr>
                <w:rFonts w:ascii="宋体" w:eastAsia="宋体" w:hAnsi="宋体" w:cs="Times New Roman"/>
                <w:szCs w:val="21"/>
              </w:rPr>
            </w:pPr>
          </w:p>
        </w:tc>
        <w:tc>
          <w:tcPr>
            <w:tcW w:w="562" w:type="dxa"/>
            <w:vMerge/>
            <w:vAlign w:val="center"/>
          </w:tcPr>
          <w:p w14:paraId="0FDB5653" w14:textId="77777777" w:rsidR="00205FB9" w:rsidRPr="00E34696" w:rsidRDefault="00205FB9" w:rsidP="00856245">
            <w:pPr>
              <w:jc w:val="center"/>
              <w:rPr>
                <w:rFonts w:ascii="宋体" w:eastAsia="宋体" w:hAnsi="宋体" w:cs="Times New Roman"/>
                <w:szCs w:val="21"/>
              </w:rPr>
            </w:pPr>
          </w:p>
        </w:tc>
        <w:tc>
          <w:tcPr>
            <w:tcW w:w="2881" w:type="dxa"/>
            <w:vMerge/>
            <w:vAlign w:val="center"/>
          </w:tcPr>
          <w:p w14:paraId="6C8B54D0" w14:textId="77777777" w:rsidR="00205FB9" w:rsidRPr="00E34696" w:rsidRDefault="00205FB9" w:rsidP="00856245">
            <w:pPr>
              <w:jc w:val="left"/>
              <w:rPr>
                <w:rFonts w:ascii="宋体" w:eastAsia="宋体" w:hAnsi="宋体" w:cs="Times New Roman"/>
                <w:szCs w:val="21"/>
              </w:rPr>
            </w:pPr>
          </w:p>
        </w:tc>
        <w:tc>
          <w:tcPr>
            <w:tcW w:w="3202" w:type="dxa"/>
            <w:vAlign w:val="center"/>
          </w:tcPr>
          <w:p w14:paraId="3841A547" w14:textId="77777777" w:rsidR="00205FB9" w:rsidRPr="00E34696" w:rsidRDefault="00205FB9" w:rsidP="0086642D">
            <w:pPr>
              <w:pStyle w:val="a3"/>
            </w:pPr>
            <w:r w:rsidRPr="00E34696">
              <w:rPr>
                <w:noProof/>
              </w:rPr>
              <w:drawing>
                <wp:inline distT="0" distB="0" distL="114300" distR="114300" wp14:anchorId="72B36E0E" wp14:editId="6892035F">
                  <wp:extent cx="1659255" cy="1520190"/>
                  <wp:effectExtent l="0" t="0" r="7620" b="3810"/>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7"/>
                          <pic:cNvPicPr>
                            <a:picLocks noChangeAspect="1"/>
                          </pic:cNvPicPr>
                        </pic:nvPicPr>
                        <pic:blipFill>
                          <a:blip r:embed="rId25"/>
                          <a:stretch>
                            <a:fillRect/>
                          </a:stretch>
                        </pic:blipFill>
                        <pic:spPr>
                          <a:xfrm>
                            <a:off x="0" y="0"/>
                            <a:ext cx="1659255" cy="1520190"/>
                          </a:xfrm>
                          <a:prstGeom prst="rect">
                            <a:avLst/>
                          </a:prstGeom>
                          <a:noFill/>
                          <a:ln>
                            <a:noFill/>
                          </a:ln>
                        </pic:spPr>
                      </pic:pic>
                    </a:graphicData>
                  </a:graphic>
                </wp:inline>
              </w:drawing>
            </w:r>
          </w:p>
        </w:tc>
        <w:tc>
          <w:tcPr>
            <w:tcW w:w="1690" w:type="dxa"/>
            <w:vMerge/>
            <w:vAlign w:val="center"/>
          </w:tcPr>
          <w:p w14:paraId="496E560E" w14:textId="77777777" w:rsidR="00205FB9" w:rsidRPr="00E34696" w:rsidRDefault="00205FB9" w:rsidP="00856245">
            <w:pPr>
              <w:jc w:val="center"/>
              <w:rPr>
                <w:rFonts w:ascii="宋体" w:eastAsia="宋体" w:hAnsi="宋体" w:cs="Times New Roman"/>
                <w:szCs w:val="21"/>
              </w:rPr>
            </w:pPr>
          </w:p>
        </w:tc>
      </w:tr>
      <w:tr w:rsidR="00205FB9" w:rsidRPr="00E34696" w14:paraId="0B0DAFEC" w14:textId="77777777" w:rsidTr="00430C95">
        <w:trPr>
          <w:trHeight w:val="425"/>
          <w:jc w:val="center"/>
        </w:trPr>
        <w:tc>
          <w:tcPr>
            <w:tcW w:w="952" w:type="dxa"/>
            <w:vMerge/>
          </w:tcPr>
          <w:p w14:paraId="6FDD57EE" w14:textId="77777777" w:rsidR="00205FB9" w:rsidRPr="00E34696" w:rsidRDefault="00205FB9" w:rsidP="00856245">
            <w:pPr>
              <w:jc w:val="center"/>
              <w:rPr>
                <w:rFonts w:ascii="宋体" w:eastAsia="宋体" w:hAnsi="宋体" w:cs="Times New Roman"/>
                <w:szCs w:val="21"/>
              </w:rPr>
            </w:pPr>
          </w:p>
        </w:tc>
        <w:tc>
          <w:tcPr>
            <w:tcW w:w="562" w:type="dxa"/>
            <w:vMerge/>
            <w:vAlign w:val="center"/>
          </w:tcPr>
          <w:p w14:paraId="19833242" w14:textId="77777777" w:rsidR="00205FB9" w:rsidRPr="00E34696" w:rsidRDefault="00205FB9" w:rsidP="00856245">
            <w:pPr>
              <w:jc w:val="center"/>
              <w:rPr>
                <w:rFonts w:ascii="宋体" w:eastAsia="宋体" w:hAnsi="宋体" w:cs="Times New Roman"/>
                <w:szCs w:val="21"/>
              </w:rPr>
            </w:pPr>
          </w:p>
        </w:tc>
        <w:tc>
          <w:tcPr>
            <w:tcW w:w="2881" w:type="dxa"/>
            <w:vMerge/>
            <w:vAlign w:val="center"/>
          </w:tcPr>
          <w:p w14:paraId="592BDDED" w14:textId="77777777" w:rsidR="00205FB9" w:rsidRPr="00E34696" w:rsidRDefault="00205FB9" w:rsidP="00856245">
            <w:pPr>
              <w:jc w:val="left"/>
              <w:rPr>
                <w:rFonts w:ascii="宋体" w:eastAsia="宋体" w:hAnsi="宋体" w:cs="Times New Roman"/>
                <w:szCs w:val="21"/>
              </w:rPr>
            </w:pPr>
          </w:p>
        </w:tc>
        <w:tc>
          <w:tcPr>
            <w:tcW w:w="3202" w:type="dxa"/>
            <w:vAlign w:val="center"/>
          </w:tcPr>
          <w:p w14:paraId="02ED9FAC" w14:textId="77777777" w:rsidR="00205FB9" w:rsidRPr="00E34696" w:rsidRDefault="00205FB9" w:rsidP="0086642D">
            <w:pPr>
              <w:pStyle w:val="a3"/>
            </w:pPr>
            <w:r w:rsidRPr="00E34696">
              <w:rPr>
                <w:noProof/>
              </w:rPr>
              <w:drawing>
                <wp:inline distT="0" distB="0" distL="114300" distR="114300" wp14:anchorId="4498501E" wp14:editId="22466B5D">
                  <wp:extent cx="1641475" cy="1348105"/>
                  <wp:effectExtent l="0" t="0" r="6350" b="4445"/>
                  <wp:docPr id="32"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8"/>
                          <pic:cNvPicPr>
                            <a:picLocks noChangeAspect="1"/>
                          </pic:cNvPicPr>
                        </pic:nvPicPr>
                        <pic:blipFill>
                          <a:blip r:embed="rId26"/>
                          <a:stretch>
                            <a:fillRect/>
                          </a:stretch>
                        </pic:blipFill>
                        <pic:spPr>
                          <a:xfrm>
                            <a:off x="0" y="0"/>
                            <a:ext cx="1641475" cy="1348105"/>
                          </a:xfrm>
                          <a:prstGeom prst="rect">
                            <a:avLst/>
                          </a:prstGeom>
                          <a:noFill/>
                          <a:ln>
                            <a:noFill/>
                          </a:ln>
                        </pic:spPr>
                      </pic:pic>
                    </a:graphicData>
                  </a:graphic>
                </wp:inline>
              </w:drawing>
            </w:r>
          </w:p>
        </w:tc>
        <w:tc>
          <w:tcPr>
            <w:tcW w:w="1690" w:type="dxa"/>
            <w:vMerge/>
            <w:vAlign w:val="center"/>
          </w:tcPr>
          <w:p w14:paraId="71134367" w14:textId="77777777" w:rsidR="00205FB9" w:rsidRPr="00E34696" w:rsidRDefault="00205FB9" w:rsidP="00856245">
            <w:pPr>
              <w:jc w:val="center"/>
              <w:rPr>
                <w:rFonts w:ascii="宋体" w:eastAsia="宋体" w:hAnsi="宋体" w:cs="Times New Roman"/>
                <w:szCs w:val="21"/>
              </w:rPr>
            </w:pPr>
          </w:p>
        </w:tc>
      </w:tr>
      <w:tr w:rsidR="00205FB9" w:rsidRPr="00E34696" w14:paraId="31E7180C" w14:textId="77777777" w:rsidTr="00430C95">
        <w:trPr>
          <w:trHeight w:val="157"/>
          <w:jc w:val="center"/>
        </w:trPr>
        <w:tc>
          <w:tcPr>
            <w:tcW w:w="952" w:type="dxa"/>
            <w:vMerge/>
          </w:tcPr>
          <w:p w14:paraId="2722B1B3" w14:textId="77777777" w:rsidR="00205FB9" w:rsidRPr="00E34696" w:rsidRDefault="00205FB9" w:rsidP="00856245">
            <w:pPr>
              <w:jc w:val="center"/>
              <w:rPr>
                <w:rFonts w:ascii="宋体" w:eastAsia="宋体" w:hAnsi="宋体" w:cs="Times New Roman"/>
                <w:szCs w:val="21"/>
              </w:rPr>
            </w:pPr>
          </w:p>
        </w:tc>
        <w:tc>
          <w:tcPr>
            <w:tcW w:w="562" w:type="dxa"/>
            <w:vMerge/>
            <w:vAlign w:val="center"/>
          </w:tcPr>
          <w:p w14:paraId="7907E602" w14:textId="77777777" w:rsidR="00205FB9" w:rsidRPr="00E34696" w:rsidRDefault="00205FB9" w:rsidP="00856245">
            <w:pPr>
              <w:jc w:val="center"/>
              <w:rPr>
                <w:rFonts w:ascii="宋体" w:eastAsia="宋体" w:hAnsi="宋体" w:cs="Times New Roman"/>
                <w:szCs w:val="21"/>
              </w:rPr>
            </w:pPr>
          </w:p>
        </w:tc>
        <w:tc>
          <w:tcPr>
            <w:tcW w:w="2881" w:type="dxa"/>
            <w:vMerge/>
            <w:vAlign w:val="center"/>
          </w:tcPr>
          <w:p w14:paraId="3F0FCD98" w14:textId="77777777" w:rsidR="00205FB9" w:rsidRPr="00E34696" w:rsidRDefault="00205FB9" w:rsidP="00856245">
            <w:pPr>
              <w:jc w:val="left"/>
              <w:rPr>
                <w:rFonts w:ascii="宋体" w:eastAsia="宋体" w:hAnsi="宋体" w:cs="Times New Roman"/>
                <w:szCs w:val="21"/>
              </w:rPr>
            </w:pPr>
          </w:p>
        </w:tc>
        <w:tc>
          <w:tcPr>
            <w:tcW w:w="3202" w:type="dxa"/>
            <w:vAlign w:val="center"/>
          </w:tcPr>
          <w:p w14:paraId="5C4F053A" w14:textId="77777777" w:rsidR="00205FB9" w:rsidRPr="00E34696" w:rsidRDefault="00205FB9" w:rsidP="0086642D">
            <w:pPr>
              <w:pStyle w:val="a3"/>
            </w:pPr>
            <w:r w:rsidRPr="00E34696">
              <w:rPr>
                <w:noProof/>
              </w:rPr>
              <w:drawing>
                <wp:inline distT="0" distB="0" distL="114300" distR="114300" wp14:anchorId="029187CF" wp14:editId="2413CC72">
                  <wp:extent cx="1688465" cy="1535430"/>
                  <wp:effectExtent l="0" t="0" r="6985" b="7620"/>
                  <wp:docPr id="34"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9"/>
                          <pic:cNvPicPr>
                            <a:picLocks noChangeAspect="1"/>
                          </pic:cNvPicPr>
                        </pic:nvPicPr>
                        <pic:blipFill>
                          <a:blip r:embed="rId27"/>
                          <a:stretch>
                            <a:fillRect/>
                          </a:stretch>
                        </pic:blipFill>
                        <pic:spPr>
                          <a:xfrm>
                            <a:off x="0" y="0"/>
                            <a:ext cx="1688465" cy="1535430"/>
                          </a:xfrm>
                          <a:prstGeom prst="rect">
                            <a:avLst/>
                          </a:prstGeom>
                          <a:noFill/>
                          <a:ln>
                            <a:noFill/>
                          </a:ln>
                        </pic:spPr>
                      </pic:pic>
                    </a:graphicData>
                  </a:graphic>
                </wp:inline>
              </w:drawing>
            </w:r>
          </w:p>
        </w:tc>
        <w:tc>
          <w:tcPr>
            <w:tcW w:w="1690" w:type="dxa"/>
            <w:vMerge/>
            <w:vAlign w:val="center"/>
          </w:tcPr>
          <w:p w14:paraId="5E886712" w14:textId="77777777" w:rsidR="00205FB9" w:rsidRPr="00E34696" w:rsidRDefault="00205FB9" w:rsidP="00856245">
            <w:pPr>
              <w:jc w:val="center"/>
              <w:rPr>
                <w:rFonts w:ascii="宋体" w:eastAsia="宋体" w:hAnsi="宋体" w:cs="Times New Roman"/>
                <w:szCs w:val="21"/>
              </w:rPr>
            </w:pPr>
          </w:p>
        </w:tc>
      </w:tr>
      <w:tr w:rsidR="00205FB9" w:rsidRPr="00E34696" w14:paraId="251C4410" w14:textId="77777777" w:rsidTr="00430C95">
        <w:trPr>
          <w:trHeight w:val="1509"/>
          <w:jc w:val="center"/>
        </w:trPr>
        <w:tc>
          <w:tcPr>
            <w:tcW w:w="952" w:type="dxa"/>
            <w:vMerge/>
          </w:tcPr>
          <w:p w14:paraId="09925D87" w14:textId="77777777" w:rsidR="00205FB9" w:rsidRPr="00E34696" w:rsidRDefault="00205FB9" w:rsidP="00856245">
            <w:pPr>
              <w:jc w:val="center"/>
              <w:rPr>
                <w:rFonts w:ascii="宋体" w:eastAsia="宋体" w:hAnsi="宋体" w:cs="Times New Roman"/>
                <w:szCs w:val="21"/>
              </w:rPr>
            </w:pPr>
          </w:p>
        </w:tc>
        <w:tc>
          <w:tcPr>
            <w:tcW w:w="562" w:type="dxa"/>
            <w:vMerge/>
            <w:vAlign w:val="center"/>
          </w:tcPr>
          <w:p w14:paraId="4F1ABD5D" w14:textId="77777777" w:rsidR="00205FB9" w:rsidRPr="00E34696" w:rsidRDefault="00205FB9" w:rsidP="00856245">
            <w:pPr>
              <w:jc w:val="center"/>
              <w:rPr>
                <w:rFonts w:ascii="宋体" w:eastAsia="宋体" w:hAnsi="宋体" w:cs="Times New Roman"/>
                <w:szCs w:val="21"/>
              </w:rPr>
            </w:pPr>
          </w:p>
        </w:tc>
        <w:tc>
          <w:tcPr>
            <w:tcW w:w="2881" w:type="dxa"/>
            <w:vMerge/>
            <w:vAlign w:val="center"/>
          </w:tcPr>
          <w:p w14:paraId="4FDF70E6" w14:textId="77777777" w:rsidR="00205FB9" w:rsidRPr="00E34696" w:rsidRDefault="00205FB9" w:rsidP="00856245">
            <w:pPr>
              <w:jc w:val="left"/>
              <w:rPr>
                <w:rFonts w:ascii="宋体" w:eastAsia="宋体" w:hAnsi="宋体" w:cs="Times New Roman"/>
                <w:szCs w:val="21"/>
              </w:rPr>
            </w:pPr>
          </w:p>
        </w:tc>
        <w:tc>
          <w:tcPr>
            <w:tcW w:w="3202" w:type="dxa"/>
            <w:vAlign w:val="center"/>
          </w:tcPr>
          <w:p w14:paraId="49FB18C5" w14:textId="77777777" w:rsidR="00205FB9" w:rsidRPr="00E34696" w:rsidRDefault="00205FB9" w:rsidP="0086642D">
            <w:pPr>
              <w:pStyle w:val="a3"/>
            </w:pPr>
            <w:r w:rsidRPr="00E34696">
              <w:rPr>
                <w:noProof/>
              </w:rPr>
              <w:drawing>
                <wp:inline distT="0" distB="0" distL="114300" distR="114300" wp14:anchorId="2696E665" wp14:editId="061164EC">
                  <wp:extent cx="1714500" cy="1459230"/>
                  <wp:effectExtent l="0" t="0" r="0" b="7620"/>
                  <wp:docPr id="27"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40"/>
                          <pic:cNvPicPr>
                            <a:picLocks noChangeAspect="1"/>
                          </pic:cNvPicPr>
                        </pic:nvPicPr>
                        <pic:blipFill>
                          <a:blip r:embed="rId28"/>
                          <a:stretch>
                            <a:fillRect/>
                          </a:stretch>
                        </pic:blipFill>
                        <pic:spPr>
                          <a:xfrm>
                            <a:off x="0" y="0"/>
                            <a:ext cx="1714500" cy="1459230"/>
                          </a:xfrm>
                          <a:prstGeom prst="rect">
                            <a:avLst/>
                          </a:prstGeom>
                          <a:noFill/>
                          <a:ln>
                            <a:noFill/>
                          </a:ln>
                        </pic:spPr>
                      </pic:pic>
                    </a:graphicData>
                  </a:graphic>
                </wp:inline>
              </w:drawing>
            </w:r>
          </w:p>
        </w:tc>
        <w:tc>
          <w:tcPr>
            <w:tcW w:w="1690" w:type="dxa"/>
            <w:vMerge/>
            <w:vAlign w:val="center"/>
          </w:tcPr>
          <w:p w14:paraId="40F22904" w14:textId="77777777" w:rsidR="00205FB9" w:rsidRPr="00E34696" w:rsidRDefault="00205FB9" w:rsidP="00856245">
            <w:pPr>
              <w:jc w:val="center"/>
              <w:rPr>
                <w:rFonts w:ascii="宋体" w:eastAsia="宋体" w:hAnsi="宋体" w:cs="Times New Roman"/>
                <w:szCs w:val="21"/>
              </w:rPr>
            </w:pPr>
          </w:p>
        </w:tc>
      </w:tr>
      <w:tr w:rsidR="00205FB9" w:rsidRPr="00E34696" w14:paraId="5AA389CE" w14:textId="77777777" w:rsidTr="00430C95">
        <w:trPr>
          <w:trHeight w:val="144"/>
          <w:jc w:val="center"/>
        </w:trPr>
        <w:tc>
          <w:tcPr>
            <w:tcW w:w="952" w:type="dxa"/>
            <w:vMerge/>
          </w:tcPr>
          <w:p w14:paraId="486BE9D6" w14:textId="77777777" w:rsidR="00205FB9" w:rsidRPr="00E34696" w:rsidRDefault="00205FB9" w:rsidP="00856245">
            <w:pPr>
              <w:jc w:val="center"/>
              <w:rPr>
                <w:rFonts w:ascii="宋体" w:eastAsia="宋体" w:hAnsi="宋体" w:cs="Times New Roman"/>
                <w:szCs w:val="21"/>
              </w:rPr>
            </w:pPr>
          </w:p>
        </w:tc>
        <w:tc>
          <w:tcPr>
            <w:tcW w:w="562" w:type="dxa"/>
            <w:vAlign w:val="center"/>
          </w:tcPr>
          <w:p w14:paraId="6EF69047" w14:textId="77777777" w:rsidR="00205FB9" w:rsidRPr="00E34696" w:rsidRDefault="00205FB9" w:rsidP="00856245">
            <w:pPr>
              <w:jc w:val="center"/>
              <w:rPr>
                <w:rFonts w:ascii="宋体" w:eastAsia="宋体" w:hAnsi="宋体" w:cs="Times New Roman"/>
                <w:szCs w:val="21"/>
              </w:rPr>
            </w:pPr>
            <w:r w:rsidRPr="00E34696">
              <w:rPr>
                <w:rFonts w:ascii="宋体" w:eastAsia="宋体" w:hAnsi="宋体" w:cs="Times New Roman"/>
                <w:szCs w:val="21"/>
              </w:rPr>
              <w:t>4</w:t>
            </w:r>
          </w:p>
        </w:tc>
        <w:tc>
          <w:tcPr>
            <w:tcW w:w="2881" w:type="dxa"/>
            <w:vAlign w:val="center"/>
          </w:tcPr>
          <w:p w14:paraId="0409F652" w14:textId="77777777" w:rsidR="00205FB9" w:rsidRPr="00E34696" w:rsidRDefault="00205FB9" w:rsidP="00856245">
            <w:pPr>
              <w:jc w:val="left"/>
              <w:rPr>
                <w:rFonts w:ascii="宋体" w:eastAsia="宋体" w:hAnsi="宋体" w:cs="Times New Roman"/>
                <w:szCs w:val="21"/>
              </w:rPr>
            </w:pPr>
            <w:r w:rsidRPr="00E34696">
              <w:rPr>
                <w:rFonts w:ascii="宋体" w:eastAsia="宋体" w:hAnsi="宋体" w:cs="Times New Roman"/>
                <w:szCs w:val="21"/>
              </w:rPr>
              <w:t>1-石膏</w:t>
            </w:r>
            <w:proofErr w:type="gramStart"/>
            <w:r w:rsidRPr="00E34696">
              <w:rPr>
                <w:rFonts w:ascii="宋体" w:eastAsia="宋体" w:hAnsi="宋体" w:cs="Times New Roman"/>
                <w:szCs w:val="21"/>
              </w:rPr>
              <w:t>自流平</w:t>
            </w:r>
            <w:proofErr w:type="gramEnd"/>
            <w:r w:rsidRPr="00E34696">
              <w:rPr>
                <w:rFonts w:ascii="宋体" w:eastAsia="宋体" w:hAnsi="宋体" w:cs="Times New Roman"/>
                <w:szCs w:val="21"/>
              </w:rPr>
              <w:t>保护层；</w:t>
            </w:r>
          </w:p>
          <w:p w14:paraId="0D3B6B74" w14:textId="77777777" w:rsidR="00205FB9" w:rsidRPr="00E34696" w:rsidRDefault="00205FB9" w:rsidP="00856245">
            <w:pPr>
              <w:jc w:val="left"/>
              <w:rPr>
                <w:rFonts w:ascii="宋体" w:eastAsia="宋体" w:hAnsi="宋体" w:cs="Times New Roman"/>
                <w:szCs w:val="21"/>
              </w:rPr>
            </w:pPr>
            <w:r w:rsidRPr="00E34696">
              <w:rPr>
                <w:rFonts w:ascii="宋体" w:eastAsia="宋体" w:hAnsi="宋体" w:cs="Times New Roman"/>
                <w:szCs w:val="21"/>
              </w:rPr>
              <w:t>2-隔声保温层；</w:t>
            </w:r>
          </w:p>
          <w:p w14:paraId="3B95F571" w14:textId="77777777" w:rsidR="00205FB9" w:rsidRPr="00E34696" w:rsidRDefault="00205FB9" w:rsidP="00856245">
            <w:pPr>
              <w:jc w:val="left"/>
              <w:rPr>
                <w:rFonts w:ascii="宋体" w:eastAsia="宋体" w:hAnsi="宋体" w:cs="Times New Roman"/>
                <w:szCs w:val="21"/>
              </w:rPr>
            </w:pPr>
            <w:r w:rsidRPr="00E34696">
              <w:rPr>
                <w:rFonts w:ascii="宋体" w:eastAsia="宋体" w:hAnsi="宋体" w:cs="Times New Roman"/>
                <w:szCs w:val="21"/>
              </w:rPr>
              <w:t>3-喷涂界面层；</w:t>
            </w:r>
          </w:p>
          <w:p w14:paraId="02F5C1A7" w14:textId="77777777" w:rsidR="00205FB9" w:rsidRPr="00E34696" w:rsidRDefault="00205FB9" w:rsidP="00856245">
            <w:pPr>
              <w:jc w:val="left"/>
              <w:rPr>
                <w:rFonts w:ascii="宋体" w:eastAsia="宋体" w:hAnsi="宋体" w:cs="Times New Roman"/>
                <w:szCs w:val="21"/>
              </w:rPr>
            </w:pPr>
            <w:r w:rsidRPr="00E34696">
              <w:rPr>
                <w:rFonts w:ascii="宋体" w:eastAsia="宋体" w:hAnsi="宋体" w:cs="Times New Roman"/>
                <w:szCs w:val="21"/>
              </w:rPr>
              <w:t>4-楼板结构层；</w:t>
            </w:r>
          </w:p>
          <w:p w14:paraId="2912CFBA" w14:textId="77777777" w:rsidR="00205FB9" w:rsidRPr="00E34696" w:rsidRDefault="00205FB9" w:rsidP="00856245">
            <w:pPr>
              <w:jc w:val="left"/>
              <w:rPr>
                <w:rFonts w:ascii="宋体" w:eastAsia="宋体" w:hAnsi="宋体" w:cs="Times New Roman"/>
                <w:szCs w:val="21"/>
              </w:rPr>
            </w:pPr>
            <w:r w:rsidRPr="00E34696">
              <w:rPr>
                <w:rFonts w:ascii="宋体" w:eastAsia="宋体" w:hAnsi="宋体" w:cs="Times New Roman"/>
                <w:szCs w:val="21"/>
              </w:rPr>
              <w:t>5-竖向隔声片；</w:t>
            </w:r>
          </w:p>
          <w:p w14:paraId="51B7E4EB" w14:textId="77777777" w:rsidR="00205FB9" w:rsidRPr="00E34696" w:rsidRDefault="00205FB9" w:rsidP="00856245">
            <w:pPr>
              <w:jc w:val="left"/>
              <w:rPr>
                <w:rFonts w:ascii="宋体" w:eastAsia="宋体" w:hAnsi="宋体" w:cs="Times New Roman"/>
                <w:szCs w:val="21"/>
              </w:rPr>
            </w:pPr>
            <w:r w:rsidRPr="00E34696">
              <w:rPr>
                <w:rFonts w:ascii="宋体" w:eastAsia="宋体" w:hAnsi="宋体" w:cs="Times New Roman"/>
                <w:szCs w:val="21"/>
              </w:rPr>
              <w:t>6-踢脚板。</w:t>
            </w:r>
          </w:p>
        </w:tc>
        <w:tc>
          <w:tcPr>
            <w:tcW w:w="3202" w:type="dxa"/>
            <w:vAlign w:val="center"/>
          </w:tcPr>
          <w:p w14:paraId="16D5EDC1" w14:textId="77777777" w:rsidR="00205FB9" w:rsidRPr="00E34696" w:rsidRDefault="00205FB9" w:rsidP="00856245">
            <w:pPr>
              <w:jc w:val="center"/>
              <w:rPr>
                <w:rFonts w:ascii="宋体" w:eastAsia="宋体" w:hAnsi="宋体" w:cs="Times New Roman"/>
                <w:szCs w:val="21"/>
              </w:rPr>
            </w:pPr>
            <w:r w:rsidRPr="00E34696">
              <w:rPr>
                <w:rFonts w:ascii="宋体" w:eastAsia="宋体" w:hAnsi="宋体" w:cs="Times New Roman"/>
                <w:noProof/>
                <w:szCs w:val="21"/>
              </w:rPr>
              <w:drawing>
                <wp:inline distT="0" distB="0" distL="114300" distR="114300" wp14:anchorId="645955FF" wp14:editId="5245148B">
                  <wp:extent cx="1778635" cy="1579245"/>
                  <wp:effectExtent l="0" t="0" r="2540" b="1905"/>
                  <wp:docPr id="33"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41"/>
                          <pic:cNvPicPr>
                            <a:picLocks noChangeAspect="1"/>
                          </pic:cNvPicPr>
                        </pic:nvPicPr>
                        <pic:blipFill>
                          <a:blip r:embed="rId29"/>
                          <a:stretch>
                            <a:fillRect/>
                          </a:stretch>
                        </pic:blipFill>
                        <pic:spPr>
                          <a:xfrm>
                            <a:off x="0" y="0"/>
                            <a:ext cx="1778635" cy="1579245"/>
                          </a:xfrm>
                          <a:prstGeom prst="rect">
                            <a:avLst/>
                          </a:prstGeom>
                          <a:noFill/>
                          <a:ln>
                            <a:noFill/>
                          </a:ln>
                        </pic:spPr>
                      </pic:pic>
                    </a:graphicData>
                  </a:graphic>
                </wp:inline>
              </w:drawing>
            </w:r>
          </w:p>
        </w:tc>
        <w:tc>
          <w:tcPr>
            <w:tcW w:w="1690" w:type="dxa"/>
            <w:vAlign w:val="center"/>
          </w:tcPr>
          <w:p w14:paraId="280ECB8C" w14:textId="77777777" w:rsidR="00205FB9" w:rsidRPr="00E34696" w:rsidRDefault="00205FB9" w:rsidP="00856245">
            <w:pPr>
              <w:jc w:val="center"/>
              <w:rPr>
                <w:rFonts w:ascii="宋体" w:eastAsia="宋体" w:hAnsi="宋体" w:cs="Times New Roman"/>
                <w:szCs w:val="21"/>
              </w:rPr>
            </w:pPr>
            <w:r w:rsidRPr="00E34696">
              <w:rPr>
                <w:rFonts w:ascii="宋体" w:eastAsia="宋体" w:hAnsi="宋体" w:cs="Times New Roman"/>
                <w:szCs w:val="21"/>
              </w:rPr>
              <w:t>≤50~55dB</w:t>
            </w:r>
          </w:p>
        </w:tc>
      </w:tr>
      <w:tr w:rsidR="00205FB9" w:rsidRPr="00E34696" w14:paraId="2145FB75" w14:textId="77777777" w:rsidTr="00430C95">
        <w:trPr>
          <w:trHeight w:val="2528"/>
          <w:jc w:val="center"/>
        </w:trPr>
        <w:tc>
          <w:tcPr>
            <w:tcW w:w="952" w:type="dxa"/>
            <w:vMerge w:val="restart"/>
            <w:vAlign w:val="center"/>
          </w:tcPr>
          <w:p w14:paraId="4EEA9CC5" w14:textId="77777777" w:rsidR="00205FB9" w:rsidRPr="00E34696" w:rsidRDefault="00205FB9" w:rsidP="00856245">
            <w:pPr>
              <w:jc w:val="center"/>
              <w:rPr>
                <w:rFonts w:ascii="宋体" w:eastAsia="宋体" w:hAnsi="宋体" w:cs="Times New Roman"/>
                <w:szCs w:val="21"/>
              </w:rPr>
            </w:pPr>
          </w:p>
          <w:p w14:paraId="198D11DA" w14:textId="77777777" w:rsidR="00205FB9" w:rsidRPr="00E34696" w:rsidRDefault="00205FB9" w:rsidP="00856245">
            <w:pPr>
              <w:jc w:val="center"/>
              <w:rPr>
                <w:rFonts w:ascii="宋体" w:eastAsia="宋体" w:hAnsi="宋体" w:cs="Times New Roman"/>
                <w:szCs w:val="21"/>
              </w:rPr>
            </w:pPr>
          </w:p>
          <w:p w14:paraId="53F29B55" w14:textId="77777777" w:rsidR="00205FB9" w:rsidRPr="00E34696" w:rsidRDefault="00205FB9" w:rsidP="00856245">
            <w:pPr>
              <w:jc w:val="center"/>
              <w:rPr>
                <w:rFonts w:ascii="宋体" w:eastAsia="宋体" w:hAnsi="宋体" w:cs="Times New Roman"/>
                <w:szCs w:val="21"/>
              </w:rPr>
            </w:pPr>
          </w:p>
          <w:p w14:paraId="1D3DDC21" w14:textId="77777777" w:rsidR="00205FB9" w:rsidRPr="00E34696" w:rsidRDefault="00205FB9" w:rsidP="00856245">
            <w:pPr>
              <w:jc w:val="center"/>
              <w:rPr>
                <w:rFonts w:ascii="宋体" w:eastAsia="宋体" w:hAnsi="宋体" w:cs="Times New Roman"/>
                <w:szCs w:val="21"/>
              </w:rPr>
            </w:pPr>
          </w:p>
          <w:p w14:paraId="6932A611" w14:textId="77777777" w:rsidR="00205FB9" w:rsidRPr="00E34696" w:rsidRDefault="00205FB9" w:rsidP="00856245">
            <w:pPr>
              <w:jc w:val="center"/>
              <w:rPr>
                <w:rFonts w:ascii="宋体" w:eastAsia="宋体" w:hAnsi="宋体" w:cs="Times New Roman"/>
                <w:szCs w:val="21"/>
              </w:rPr>
            </w:pPr>
          </w:p>
          <w:p w14:paraId="5719D056" w14:textId="77777777" w:rsidR="00205FB9" w:rsidRPr="00E34696" w:rsidRDefault="00205FB9" w:rsidP="00856245">
            <w:pPr>
              <w:jc w:val="center"/>
              <w:rPr>
                <w:rFonts w:ascii="宋体" w:eastAsia="宋体" w:hAnsi="宋体" w:cs="Times New Roman"/>
                <w:szCs w:val="21"/>
              </w:rPr>
            </w:pPr>
          </w:p>
          <w:p w14:paraId="145A5E3E" w14:textId="77777777" w:rsidR="00205FB9" w:rsidRPr="00E34696" w:rsidRDefault="00205FB9" w:rsidP="00856245">
            <w:pPr>
              <w:jc w:val="center"/>
              <w:rPr>
                <w:rFonts w:ascii="宋体" w:eastAsia="宋体" w:hAnsi="宋体" w:cs="Times New Roman"/>
                <w:szCs w:val="21"/>
              </w:rPr>
            </w:pPr>
          </w:p>
          <w:p w14:paraId="69DE32AF" w14:textId="77777777" w:rsidR="00205FB9" w:rsidRPr="00E34696" w:rsidRDefault="00205FB9" w:rsidP="00856245">
            <w:pPr>
              <w:jc w:val="center"/>
              <w:rPr>
                <w:rFonts w:ascii="宋体" w:eastAsia="宋体" w:hAnsi="宋体" w:cs="Times New Roman"/>
                <w:szCs w:val="21"/>
              </w:rPr>
            </w:pPr>
          </w:p>
          <w:p w14:paraId="0C4B4C54" w14:textId="77777777" w:rsidR="00205FB9" w:rsidRPr="00E34696" w:rsidRDefault="00205FB9" w:rsidP="00856245">
            <w:pPr>
              <w:jc w:val="center"/>
              <w:rPr>
                <w:rFonts w:ascii="宋体" w:eastAsia="宋体" w:hAnsi="宋体" w:cs="Times New Roman"/>
                <w:szCs w:val="21"/>
              </w:rPr>
            </w:pPr>
            <w:r w:rsidRPr="00E34696">
              <w:rPr>
                <w:rFonts w:ascii="宋体" w:eastAsia="宋体" w:hAnsi="宋体" w:cs="Times New Roman"/>
                <w:szCs w:val="21"/>
              </w:rPr>
              <w:t>精装面层复合材料隔声保温系统</w:t>
            </w:r>
          </w:p>
        </w:tc>
        <w:tc>
          <w:tcPr>
            <w:tcW w:w="562" w:type="dxa"/>
            <w:vMerge w:val="restart"/>
            <w:vAlign w:val="center"/>
          </w:tcPr>
          <w:p w14:paraId="3FBBE372" w14:textId="77777777" w:rsidR="00205FB9" w:rsidRPr="00E34696" w:rsidRDefault="00205FB9" w:rsidP="00856245">
            <w:pPr>
              <w:jc w:val="center"/>
              <w:rPr>
                <w:rFonts w:ascii="宋体" w:eastAsia="宋体" w:hAnsi="宋体" w:cs="Times New Roman"/>
                <w:szCs w:val="21"/>
              </w:rPr>
            </w:pPr>
            <w:r w:rsidRPr="00E34696">
              <w:rPr>
                <w:rFonts w:ascii="宋体" w:eastAsia="宋体" w:hAnsi="宋体" w:cs="Times New Roman"/>
                <w:szCs w:val="21"/>
              </w:rPr>
              <w:t>9</w:t>
            </w:r>
          </w:p>
        </w:tc>
        <w:tc>
          <w:tcPr>
            <w:tcW w:w="2881" w:type="dxa"/>
            <w:vMerge w:val="restart"/>
            <w:vAlign w:val="center"/>
          </w:tcPr>
          <w:p w14:paraId="26115758" w14:textId="77777777" w:rsidR="00205FB9" w:rsidRPr="00E34696" w:rsidRDefault="00205FB9" w:rsidP="00856245">
            <w:pPr>
              <w:jc w:val="left"/>
              <w:rPr>
                <w:rFonts w:ascii="宋体" w:eastAsia="宋体" w:hAnsi="宋体" w:cs="Times New Roman"/>
                <w:szCs w:val="21"/>
              </w:rPr>
            </w:pPr>
            <w:r w:rsidRPr="00E34696">
              <w:rPr>
                <w:rFonts w:ascii="宋体" w:eastAsia="宋体" w:hAnsi="宋体" w:cs="Times New Roman"/>
                <w:szCs w:val="21"/>
              </w:rPr>
              <w:t>1-木地板；</w:t>
            </w:r>
          </w:p>
          <w:p w14:paraId="02509706" w14:textId="77777777" w:rsidR="00205FB9" w:rsidRPr="00E34696" w:rsidRDefault="00205FB9" w:rsidP="00856245">
            <w:pPr>
              <w:jc w:val="left"/>
              <w:rPr>
                <w:rFonts w:ascii="宋体" w:eastAsia="宋体" w:hAnsi="宋体" w:cs="Times New Roman"/>
                <w:szCs w:val="21"/>
              </w:rPr>
            </w:pPr>
            <w:r w:rsidRPr="00E34696">
              <w:rPr>
                <w:rFonts w:ascii="宋体" w:eastAsia="宋体" w:hAnsi="宋体" w:cs="Times New Roman"/>
                <w:szCs w:val="21"/>
              </w:rPr>
              <w:t>2-防潮膜；</w:t>
            </w:r>
          </w:p>
          <w:p w14:paraId="68BE82AA" w14:textId="77777777" w:rsidR="00205FB9" w:rsidRPr="00E34696" w:rsidRDefault="00205FB9" w:rsidP="00856245">
            <w:pPr>
              <w:jc w:val="left"/>
              <w:rPr>
                <w:rFonts w:ascii="宋体" w:eastAsia="宋体" w:hAnsi="宋体" w:cs="Times New Roman"/>
                <w:szCs w:val="21"/>
              </w:rPr>
            </w:pPr>
            <w:r w:rsidRPr="00E34696">
              <w:rPr>
                <w:rFonts w:ascii="宋体" w:eastAsia="宋体" w:hAnsi="宋体" w:cs="Times New Roman"/>
                <w:szCs w:val="21"/>
              </w:rPr>
              <w:t>3-石膏</w:t>
            </w:r>
            <w:proofErr w:type="gramStart"/>
            <w:r w:rsidRPr="00E34696">
              <w:rPr>
                <w:rFonts w:ascii="宋体" w:eastAsia="宋体" w:hAnsi="宋体" w:cs="Times New Roman"/>
                <w:szCs w:val="21"/>
              </w:rPr>
              <w:t>自流平</w:t>
            </w:r>
            <w:proofErr w:type="gramEnd"/>
            <w:r w:rsidRPr="00E34696">
              <w:rPr>
                <w:rFonts w:ascii="宋体" w:eastAsia="宋体" w:hAnsi="宋体" w:cs="Times New Roman"/>
                <w:szCs w:val="21"/>
              </w:rPr>
              <w:t>保护层；</w:t>
            </w:r>
          </w:p>
          <w:p w14:paraId="6FA7AA85" w14:textId="77777777" w:rsidR="00205FB9" w:rsidRPr="00E34696" w:rsidRDefault="00205FB9" w:rsidP="00856245">
            <w:pPr>
              <w:jc w:val="left"/>
              <w:rPr>
                <w:rFonts w:ascii="宋体" w:eastAsia="宋体" w:hAnsi="宋体" w:cs="Times New Roman"/>
                <w:szCs w:val="21"/>
              </w:rPr>
            </w:pPr>
            <w:r w:rsidRPr="00E34696">
              <w:rPr>
                <w:rFonts w:ascii="宋体" w:eastAsia="宋体" w:hAnsi="宋体" w:cs="Times New Roman"/>
                <w:szCs w:val="21"/>
              </w:rPr>
              <w:t>4-隔声保温层；</w:t>
            </w:r>
          </w:p>
          <w:p w14:paraId="0E459D57" w14:textId="77777777" w:rsidR="00205FB9" w:rsidRPr="00E34696" w:rsidRDefault="00205FB9" w:rsidP="00856245">
            <w:pPr>
              <w:jc w:val="left"/>
              <w:rPr>
                <w:rFonts w:ascii="宋体" w:eastAsia="宋体" w:hAnsi="宋体" w:cs="Times New Roman"/>
                <w:szCs w:val="21"/>
              </w:rPr>
            </w:pPr>
            <w:r w:rsidRPr="00E34696">
              <w:rPr>
                <w:rFonts w:ascii="宋体" w:eastAsia="宋体" w:hAnsi="宋体" w:cs="Times New Roman"/>
                <w:szCs w:val="21"/>
              </w:rPr>
              <w:t>5-楼板结构层；</w:t>
            </w:r>
          </w:p>
          <w:p w14:paraId="1FB1D12C" w14:textId="77777777" w:rsidR="00205FB9" w:rsidRPr="00E34696" w:rsidRDefault="00205FB9" w:rsidP="00856245">
            <w:pPr>
              <w:jc w:val="left"/>
              <w:rPr>
                <w:rFonts w:ascii="宋体" w:eastAsia="宋体" w:hAnsi="宋体" w:cs="Times New Roman"/>
                <w:szCs w:val="21"/>
              </w:rPr>
            </w:pPr>
            <w:r w:rsidRPr="00E34696">
              <w:rPr>
                <w:rFonts w:ascii="宋体" w:eastAsia="宋体" w:hAnsi="宋体" w:cs="Times New Roman"/>
                <w:szCs w:val="21"/>
              </w:rPr>
              <w:t>6-竖向隔声片；</w:t>
            </w:r>
          </w:p>
          <w:p w14:paraId="03B2522A" w14:textId="77777777" w:rsidR="00205FB9" w:rsidRPr="00E34696" w:rsidRDefault="00205FB9" w:rsidP="00856245">
            <w:pPr>
              <w:jc w:val="left"/>
              <w:rPr>
                <w:rFonts w:ascii="宋体" w:eastAsia="宋体" w:hAnsi="宋体" w:cs="Times New Roman"/>
                <w:szCs w:val="21"/>
              </w:rPr>
            </w:pPr>
            <w:r w:rsidRPr="00E34696">
              <w:rPr>
                <w:rFonts w:ascii="宋体" w:eastAsia="宋体" w:hAnsi="宋体" w:cs="Times New Roman"/>
                <w:szCs w:val="21"/>
              </w:rPr>
              <w:t>7-踢脚板。</w:t>
            </w:r>
          </w:p>
        </w:tc>
        <w:tc>
          <w:tcPr>
            <w:tcW w:w="3202" w:type="dxa"/>
            <w:vAlign w:val="center"/>
          </w:tcPr>
          <w:p w14:paraId="6B06CC2E" w14:textId="77777777" w:rsidR="00205FB9" w:rsidRPr="00E34696" w:rsidRDefault="00205FB9" w:rsidP="00856245">
            <w:pPr>
              <w:jc w:val="center"/>
              <w:rPr>
                <w:rFonts w:ascii="宋体" w:eastAsia="宋体" w:hAnsi="宋体" w:cs="Times New Roman"/>
                <w:szCs w:val="21"/>
              </w:rPr>
            </w:pPr>
            <w:r w:rsidRPr="00E34696">
              <w:rPr>
                <w:rFonts w:ascii="宋体" w:eastAsia="宋体" w:hAnsi="宋体" w:cs="Times New Roman"/>
                <w:noProof/>
                <w:szCs w:val="21"/>
              </w:rPr>
              <w:drawing>
                <wp:inline distT="0" distB="0" distL="114300" distR="114300" wp14:anchorId="3F31EA78" wp14:editId="78FCCC7D">
                  <wp:extent cx="1722755" cy="1519555"/>
                  <wp:effectExtent l="0" t="0" r="1270" b="4445"/>
                  <wp:docPr id="38"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42"/>
                          <pic:cNvPicPr>
                            <a:picLocks noChangeAspect="1"/>
                          </pic:cNvPicPr>
                        </pic:nvPicPr>
                        <pic:blipFill>
                          <a:blip r:embed="rId30"/>
                          <a:stretch>
                            <a:fillRect/>
                          </a:stretch>
                        </pic:blipFill>
                        <pic:spPr>
                          <a:xfrm>
                            <a:off x="0" y="0"/>
                            <a:ext cx="1722755" cy="1519555"/>
                          </a:xfrm>
                          <a:prstGeom prst="rect">
                            <a:avLst/>
                          </a:prstGeom>
                          <a:noFill/>
                          <a:ln>
                            <a:noFill/>
                          </a:ln>
                        </pic:spPr>
                      </pic:pic>
                    </a:graphicData>
                  </a:graphic>
                </wp:inline>
              </w:drawing>
            </w:r>
          </w:p>
        </w:tc>
        <w:tc>
          <w:tcPr>
            <w:tcW w:w="1690" w:type="dxa"/>
            <w:vMerge w:val="restart"/>
            <w:vAlign w:val="center"/>
          </w:tcPr>
          <w:p w14:paraId="7ED3E004" w14:textId="77777777" w:rsidR="00205FB9" w:rsidRPr="00E34696" w:rsidRDefault="00205FB9" w:rsidP="00856245">
            <w:pPr>
              <w:jc w:val="center"/>
              <w:rPr>
                <w:rFonts w:ascii="宋体" w:eastAsia="宋体" w:hAnsi="宋体" w:cs="Times New Roman"/>
                <w:szCs w:val="21"/>
              </w:rPr>
            </w:pPr>
            <w:r w:rsidRPr="00E34696">
              <w:rPr>
                <w:rFonts w:ascii="宋体" w:eastAsia="宋体" w:hAnsi="宋体" w:cs="Times New Roman"/>
                <w:szCs w:val="21"/>
              </w:rPr>
              <w:t>≤65dB</w:t>
            </w:r>
          </w:p>
        </w:tc>
      </w:tr>
      <w:tr w:rsidR="00205FB9" w:rsidRPr="00E34696" w14:paraId="30934C8D" w14:textId="77777777" w:rsidTr="00430C95">
        <w:trPr>
          <w:trHeight w:val="2879"/>
          <w:jc w:val="center"/>
        </w:trPr>
        <w:tc>
          <w:tcPr>
            <w:tcW w:w="952" w:type="dxa"/>
            <w:vMerge/>
            <w:vAlign w:val="center"/>
          </w:tcPr>
          <w:p w14:paraId="14CC70AD" w14:textId="77777777" w:rsidR="00205FB9" w:rsidRPr="00E34696" w:rsidRDefault="00205FB9" w:rsidP="00856245">
            <w:pPr>
              <w:jc w:val="center"/>
              <w:rPr>
                <w:rFonts w:ascii="宋体" w:eastAsia="宋体" w:hAnsi="宋体" w:cs="Times New Roman"/>
                <w:szCs w:val="21"/>
              </w:rPr>
            </w:pPr>
          </w:p>
        </w:tc>
        <w:tc>
          <w:tcPr>
            <w:tcW w:w="562" w:type="dxa"/>
            <w:vMerge/>
            <w:vAlign w:val="center"/>
          </w:tcPr>
          <w:p w14:paraId="020B6708" w14:textId="77777777" w:rsidR="00205FB9" w:rsidRPr="00E34696" w:rsidRDefault="00205FB9" w:rsidP="00856245">
            <w:pPr>
              <w:jc w:val="center"/>
              <w:rPr>
                <w:rFonts w:ascii="宋体" w:eastAsia="宋体" w:hAnsi="宋体" w:cs="Times New Roman"/>
                <w:szCs w:val="21"/>
              </w:rPr>
            </w:pPr>
          </w:p>
        </w:tc>
        <w:tc>
          <w:tcPr>
            <w:tcW w:w="2881" w:type="dxa"/>
            <w:vMerge/>
            <w:vAlign w:val="center"/>
          </w:tcPr>
          <w:p w14:paraId="0A7C4AA4" w14:textId="77777777" w:rsidR="00205FB9" w:rsidRPr="00E34696" w:rsidRDefault="00205FB9" w:rsidP="00856245">
            <w:pPr>
              <w:jc w:val="left"/>
              <w:rPr>
                <w:rFonts w:ascii="宋体" w:eastAsia="宋体" w:hAnsi="宋体" w:cs="Times New Roman"/>
                <w:szCs w:val="21"/>
              </w:rPr>
            </w:pPr>
          </w:p>
        </w:tc>
        <w:tc>
          <w:tcPr>
            <w:tcW w:w="3202" w:type="dxa"/>
            <w:vAlign w:val="center"/>
          </w:tcPr>
          <w:p w14:paraId="5D4839EA" w14:textId="77777777" w:rsidR="00205FB9" w:rsidRPr="00E34696" w:rsidRDefault="00205FB9" w:rsidP="00856245">
            <w:pPr>
              <w:jc w:val="center"/>
              <w:rPr>
                <w:rFonts w:ascii="宋体" w:eastAsia="宋体" w:hAnsi="宋体" w:cs="Times New Roman"/>
                <w:szCs w:val="21"/>
              </w:rPr>
            </w:pPr>
            <w:r w:rsidRPr="00E34696">
              <w:rPr>
                <w:rFonts w:ascii="宋体" w:eastAsia="宋体" w:hAnsi="宋体" w:cs="Times New Roman"/>
                <w:noProof/>
                <w:szCs w:val="21"/>
              </w:rPr>
              <w:drawing>
                <wp:inline distT="0" distB="0" distL="114300" distR="114300" wp14:anchorId="153DE1E1" wp14:editId="020F41FE">
                  <wp:extent cx="1748790" cy="1553845"/>
                  <wp:effectExtent l="0" t="0" r="3810" b="8255"/>
                  <wp:docPr id="28"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43"/>
                          <pic:cNvPicPr>
                            <a:picLocks noChangeAspect="1"/>
                          </pic:cNvPicPr>
                        </pic:nvPicPr>
                        <pic:blipFill>
                          <a:blip r:embed="rId31"/>
                          <a:srcRect l="8090" r="4683"/>
                          <a:stretch>
                            <a:fillRect/>
                          </a:stretch>
                        </pic:blipFill>
                        <pic:spPr>
                          <a:xfrm>
                            <a:off x="0" y="0"/>
                            <a:ext cx="1748790" cy="1553845"/>
                          </a:xfrm>
                          <a:prstGeom prst="rect">
                            <a:avLst/>
                          </a:prstGeom>
                          <a:noFill/>
                          <a:ln>
                            <a:noFill/>
                          </a:ln>
                        </pic:spPr>
                      </pic:pic>
                    </a:graphicData>
                  </a:graphic>
                </wp:inline>
              </w:drawing>
            </w:r>
          </w:p>
        </w:tc>
        <w:tc>
          <w:tcPr>
            <w:tcW w:w="1690" w:type="dxa"/>
            <w:vMerge/>
            <w:vAlign w:val="center"/>
          </w:tcPr>
          <w:p w14:paraId="36E2A9A7" w14:textId="77777777" w:rsidR="00205FB9" w:rsidRPr="00E34696" w:rsidRDefault="00205FB9" w:rsidP="00856245">
            <w:pPr>
              <w:jc w:val="center"/>
              <w:rPr>
                <w:rFonts w:ascii="宋体" w:eastAsia="宋体" w:hAnsi="宋体" w:cs="Times New Roman"/>
                <w:szCs w:val="21"/>
              </w:rPr>
            </w:pPr>
          </w:p>
        </w:tc>
      </w:tr>
      <w:tr w:rsidR="00205FB9" w:rsidRPr="00E34696" w14:paraId="11CF0F6F" w14:textId="77777777" w:rsidTr="00430C95">
        <w:trPr>
          <w:trHeight w:val="144"/>
          <w:jc w:val="center"/>
        </w:trPr>
        <w:tc>
          <w:tcPr>
            <w:tcW w:w="952" w:type="dxa"/>
            <w:vMerge/>
            <w:vAlign w:val="center"/>
          </w:tcPr>
          <w:p w14:paraId="1DEC91BF" w14:textId="77777777" w:rsidR="00205FB9" w:rsidRPr="00E34696" w:rsidRDefault="00205FB9" w:rsidP="00856245">
            <w:pPr>
              <w:jc w:val="center"/>
              <w:rPr>
                <w:rFonts w:ascii="宋体" w:eastAsia="宋体" w:hAnsi="宋体" w:cs="Times New Roman"/>
                <w:szCs w:val="21"/>
              </w:rPr>
            </w:pPr>
          </w:p>
        </w:tc>
        <w:tc>
          <w:tcPr>
            <w:tcW w:w="562" w:type="dxa"/>
            <w:vAlign w:val="center"/>
          </w:tcPr>
          <w:p w14:paraId="179FFBAB" w14:textId="77777777" w:rsidR="00205FB9" w:rsidRPr="00E34696" w:rsidRDefault="00205FB9" w:rsidP="00856245">
            <w:pPr>
              <w:jc w:val="center"/>
              <w:rPr>
                <w:rFonts w:ascii="宋体" w:eastAsia="宋体" w:hAnsi="宋体" w:cs="Times New Roman"/>
                <w:szCs w:val="21"/>
              </w:rPr>
            </w:pPr>
            <w:r w:rsidRPr="00E34696">
              <w:rPr>
                <w:rFonts w:ascii="宋体" w:eastAsia="宋体" w:hAnsi="宋体" w:cs="Times New Roman"/>
                <w:szCs w:val="21"/>
              </w:rPr>
              <w:t>10</w:t>
            </w:r>
          </w:p>
        </w:tc>
        <w:tc>
          <w:tcPr>
            <w:tcW w:w="2881" w:type="dxa"/>
            <w:vAlign w:val="center"/>
          </w:tcPr>
          <w:p w14:paraId="6F869A32" w14:textId="77777777" w:rsidR="00205FB9" w:rsidRPr="00E34696" w:rsidRDefault="00205FB9" w:rsidP="00856245">
            <w:pPr>
              <w:jc w:val="left"/>
              <w:rPr>
                <w:rFonts w:ascii="宋体" w:eastAsia="宋体" w:hAnsi="宋体" w:cs="Times New Roman"/>
                <w:szCs w:val="21"/>
              </w:rPr>
            </w:pPr>
            <w:r w:rsidRPr="00E34696">
              <w:rPr>
                <w:rFonts w:ascii="宋体" w:eastAsia="宋体" w:hAnsi="宋体" w:cs="Times New Roman"/>
                <w:szCs w:val="21"/>
              </w:rPr>
              <w:t>1-木地板；</w:t>
            </w:r>
          </w:p>
          <w:p w14:paraId="19D67085" w14:textId="77777777" w:rsidR="00205FB9" w:rsidRPr="00E34696" w:rsidRDefault="00205FB9" w:rsidP="00856245">
            <w:pPr>
              <w:jc w:val="left"/>
              <w:rPr>
                <w:rFonts w:ascii="宋体" w:eastAsia="宋体" w:hAnsi="宋体" w:cs="Times New Roman"/>
                <w:szCs w:val="21"/>
              </w:rPr>
            </w:pPr>
            <w:r w:rsidRPr="00E34696">
              <w:rPr>
                <w:rFonts w:ascii="宋体" w:eastAsia="宋体" w:hAnsi="宋体" w:cs="Times New Roman"/>
                <w:szCs w:val="21"/>
              </w:rPr>
              <w:t>2-防潮膜；</w:t>
            </w:r>
          </w:p>
          <w:p w14:paraId="52A757A3" w14:textId="77777777" w:rsidR="00205FB9" w:rsidRPr="00E34696" w:rsidRDefault="00205FB9" w:rsidP="00856245">
            <w:pPr>
              <w:jc w:val="left"/>
              <w:rPr>
                <w:rFonts w:ascii="宋体" w:eastAsia="宋体" w:hAnsi="宋体" w:cs="Times New Roman"/>
                <w:szCs w:val="21"/>
              </w:rPr>
            </w:pPr>
            <w:r w:rsidRPr="00E34696">
              <w:rPr>
                <w:rFonts w:ascii="宋体" w:eastAsia="宋体" w:hAnsi="宋体" w:cs="Times New Roman"/>
                <w:szCs w:val="21"/>
              </w:rPr>
              <w:t>3-石膏</w:t>
            </w:r>
            <w:proofErr w:type="gramStart"/>
            <w:r w:rsidRPr="00E34696">
              <w:rPr>
                <w:rFonts w:ascii="宋体" w:eastAsia="宋体" w:hAnsi="宋体" w:cs="Times New Roman"/>
                <w:szCs w:val="21"/>
              </w:rPr>
              <w:t>自流平</w:t>
            </w:r>
            <w:proofErr w:type="gramEnd"/>
            <w:r w:rsidRPr="00E34696">
              <w:rPr>
                <w:rFonts w:ascii="宋体" w:eastAsia="宋体" w:hAnsi="宋体" w:cs="Times New Roman"/>
                <w:szCs w:val="21"/>
              </w:rPr>
              <w:t>保护层；</w:t>
            </w:r>
          </w:p>
          <w:p w14:paraId="78D9E054" w14:textId="77777777" w:rsidR="00205FB9" w:rsidRPr="00E34696" w:rsidRDefault="00205FB9" w:rsidP="00856245">
            <w:pPr>
              <w:jc w:val="left"/>
              <w:rPr>
                <w:rFonts w:ascii="宋体" w:eastAsia="宋体" w:hAnsi="宋体" w:cs="Times New Roman"/>
                <w:szCs w:val="21"/>
              </w:rPr>
            </w:pPr>
            <w:r w:rsidRPr="00E34696">
              <w:rPr>
                <w:rFonts w:ascii="宋体" w:eastAsia="宋体" w:hAnsi="宋体" w:cs="Times New Roman"/>
                <w:szCs w:val="21"/>
              </w:rPr>
              <w:t>4-隔声保温层；</w:t>
            </w:r>
          </w:p>
          <w:p w14:paraId="597FE7BB" w14:textId="77777777" w:rsidR="00205FB9" w:rsidRPr="00E34696" w:rsidRDefault="00205FB9" w:rsidP="00856245">
            <w:pPr>
              <w:jc w:val="left"/>
              <w:rPr>
                <w:rFonts w:ascii="宋体" w:eastAsia="宋体" w:hAnsi="宋体" w:cs="Times New Roman"/>
                <w:szCs w:val="21"/>
              </w:rPr>
            </w:pPr>
            <w:r w:rsidRPr="00E34696">
              <w:rPr>
                <w:rFonts w:ascii="宋体" w:eastAsia="宋体" w:hAnsi="宋体" w:cs="Times New Roman"/>
                <w:szCs w:val="21"/>
              </w:rPr>
              <w:t>5-楼板结构层；</w:t>
            </w:r>
          </w:p>
          <w:p w14:paraId="1AE9DC75" w14:textId="77777777" w:rsidR="00205FB9" w:rsidRPr="00E34696" w:rsidRDefault="00205FB9" w:rsidP="00856245">
            <w:pPr>
              <w:jc w:val="left"/>
              <w:rPr>
                <w:rFonts w:ascii="宋体" w:eastAsia="宋体" w:hAnsi="宋体" w:cs="Times New Roman"/>
                <w:szCs w:val="21"/>
              </w:rPr>
            </w:pPr>
            <w:r w:rsidRPr="00E34696">
              <w:rPr>
                <w:rFonts w:ascii="宋体" w:eastAsia="宋体" w:hAnsi="宋体" w:cs="Times New Roman"/>
                <w:szCs w:val="21"/>
              </w:rPr>
              <w:t>6-竖向隔声片；</w:t>
            </w:r>
          </w:p>
          <w:p w14:paraId="18BB4115" w14:textId="77777777" w:rsidR="00205FB9" w:rsidRPr="00E34696" w:rsidRDefault="00205FB9" w:rsidP="00856245">
            <w:pPr>
              <w:jc w:val="left"/>
              <w:rPr>
                <w:rFonts w:ascii="宋体" w:eastAsia="宋体" w:hAnsi="宋体" w:cs="Times New Roman"/>
                <w:szCs w:val="21"/>
              </w:rPr>
            </w:pPr>
            <w:r w:rsidRPr="00E34696">
              <w:rPr>
                <w:rFonts w:ascii="宋体" w:eastAsia="宋体" w:hAnsi="宋体" w:cs="Times New Roman"/>
                <w:szCs w:val="21"/>
              </w:rPr>
              <w:t>7-踢脚板。</w:t>
            </w:r>
          </w:p>
        </w:tc>
        <w:tc>
          <w:tcPr>
            <w:tcW w:w="3202" w:type="dxa"/>
            <w:vAlign w:val="center"/>
          </w:tcPr>
          <w:p w14:paraId="62BC8E88" w14:textId="77777777" w:rsidR="00205FB9" w:rsidRPr="00E34696" w:rsidRDefault="00205FB9" w:rsidP="00856245">
            <w:pPr>
              <w:jc w:val="center"/>
              <w:rPr>
                <w:rFonts w:ascii="宋体" w:eastAsia="宋体" w:hAnsi="宋体" w:cs="Times New Roman"/>
                <w:szCs w:val="21"/>
              </w:rPr>
            </w:pPr>
            <w:r w:rsidRPr="00E34696">
              <w:rPr>
                <w:rFonts w:ascii="宋体" w:eastAsia="宋体" w:hAnsi="宋体" w:cs="Times New Roman"/>
                <w:noProof/>
                <w:szCs w:val="21"/>
              </w:rPr>
              <w:drawing>
                <wp:inline distT="0" distB="0" distL="114300" distR="114300" wp14:anchorId="1E636B2B" wp14:editId="67130572">
                  <wp:extent cx="1689735" cy="1482090"/>
                  <wp:effectExtent l="0" t="0" r="5715" b="3810"/>
                  <wp:docPr id="31"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44"/>
                          <pic:cNvPicPr>
                            <a:picLocks noChangeAspect="1"/>
                          </pic:cNvPicPr>
                        </pic:nvPicPr>
                        <pic:blipFill>
                          <a:blip r:embed="rId32"/>
                          <a:stretch>
                            <a:fillRect/>
                          </a:stretch>
                        </pic:blipFill>
                        <pic:spPr>
                          <a:xfrm>
                            <a:off x="0" y="0"/>
                            <a:ext cx="1689735" cy="1482090"/>
                          </a:xfrm>
                          <a:prstGeom prst="rect">
                            <a:avLst/>
                          </a:prstGeom>
                          <a:noFill/>
                          <a:ln>
                            <a:noFill/>
                          </a:ln>
                        </pic:spPr>
                      </pic:pic>
                    </a:graphicData>
                  </a:graphic>
                </wp:inline>
              </w:drawing>
            </w:r>
          </w:p>
        </w:tc>
        <w:tc>
          <w:tcPr>
            <w:tcW w:w="1690" w:type="dxa"/>
            <w:vAlign w:val="center"/>
          </w:tcPr>
          <w:p w14:paraId="76B4D151" w14:textId="77777777" w:rsidR="00205FB9" w:rsidRPr="00E34696" w:rsidRDefault="00205FB9" w:rsidP="00856245">
            <w:pPr>
              <w:jc w:val="center"/>
              <w:rPr>
                <w:rFonts w:ascii="宋体" w:eastAsia="宋体" w:hAnsi="宋体" w:cs="Times New Roman"/>
                <w:szCs w:val="21"/>
              </w:rPr>
            </w:pPr>
            <w:r w:rsidRPr="00E34696">
              <w:rPr>
                <w:rFonts w:ascii="宋体" w:eastAsia="宋体" w:hAnsi="宋体" w:cs="Times New Roman"/>
                <w:szCs w:val="21"/>
              </w:rPr>
              <w:t>≤65dB</w:t>
            </w:r>
          </w:p>
        </w:tc>
      </w:tr>
      <w:tr w:rsidR="00205FB9" w:rsidRPr="00E34696" w14:paraId="27F415D3" w14:textId="77777777" w:rsidTr="00430C95">
        <w:trPr>
          <w:trHeight w:val="2729"/>
          <w:jc w:val="center"/>
        </w:trPr>
        <w:tc>
          <w:tcPr>
            <w:tcW w:w="952" w:type="dxa"/>
            <w:vMerge/>
            <w:vAlign w:val="center"/>
          </w:tcPr>
          <w:p w14:paraId="4F8FC44E" w14:textId="77777777" w:rsidR="00205FB9" w:rsidRPr="00E34696" w:rsidRDefault="00205FB9" w:rsidP="00856245">
            <w:pPr>
              <w:jc w:val="center"/>
              <w:rPr>
                <w:rFonts w:ascii="宋体" w:eastAsia="宋体" w:hAnsi="宋体" w:cs="Times New Roman"/>
                <w:szCs w:val="21"/>
              </w:rPr>
            </w:pPr>
          </w:p>
        </w:tc>
        <w:tc>
          <w:tcPr>
            <w:tcW w:w="562" w:type="dxa"/>
            <w:vMerge w:val="restart"/>
            <w:vAlign w:val="center"/>
          </w:tcPr>
          <w:p w14:paraId="596AB9E7" w14:textId="77777777" w:rsidR="00205FB9" w:rsidRPr="00E34696" w:rsidRDefault="00205FB9" w:rsidP="00856245">
            <w:pPr>
              <w:jc w:val="center"/>
              <w:rPr>
                <w:rFonts w:ascii="宋体" w:eastAsia="宋体" w:hAnsi="宋体" w:cs="Times New Roman"/>
                <w:szCs w:val="21"/>
              </w:rPr>
            </w:pPr>
            <w:r w:rsidRPr="00E34696">
              <w:rPr>
                <w:rFonts w:ascii="宋体" w:eastAsia="宋体" w:hAnsi="宋体" w:cs="Times New Roman"/>
                <w:szCs w:val="21"/>
              </w:rPr>
              <w:t>11</w:t>
            </w:r>
          </w:p>
        </w:tc>
        <w:tc>
          <w:tcPr>
            <w:tcW w:w="2881" w:type="dxa"/>
            <w:vMerge w:val="restart"/>
            <w:vAlign w:val="center"/>
          </w:tcPr>
          <w:p w14:paraId="6E6ABD63" w14:textId="77777777" w:rsidR="00205FB9" w:rsidRPr="00E34696" w:rsidRDefault="00205FB9" w:rsidP="00856245">
            <w:pPr>
              <w:jc w:val="left"/>
              <w:rPr>
                <w:rFonts w:ascii="宋体" w:eastAsia="宋体" w:hAnsi="宋体" w:cs="Times New Roman"/>
                <w:szCs w:val="21"/>
              </w:rPr>
            </w:pPr>
            <w:r w:rsidRPr="00E34696">
              <w:rPr>
                <w:rFonts w:ascii="宋体" w:eastAsia="宋体" w:hAnsi="宋体" w:cs="Times New Roman"/>
                <w:szCs w:val="21"/>
              </w:rPr>
              <w:t>1-木地板；</w:t>
            </w:r>
          </w:p>
          <w:p w14:paraId="0FF08371" w14:textId="77777777" w:rsidR="00205FB9" w:rsidRPr="00E34696" w:rsidRDefault="00205FB9" w:rsidP="00856245">
            <w:pPr>
              <w:jc w:val="left"/>
              <w:rPr>
                <w:rFonts w:ascii="宋体" w:eastAsia="宋体" w:hAnsi="宋体" w:cs="Times New Roman"/>
                <w:szCs w:val="21"/>
              </w:rPr>
            </w:pPr>
            <w:r w:rsidRPr="00E34696">
              <w:rPr>
                <w:rFonts w:ascii="宋体" w:eastAsia="宋体" w:hAnsi="宋体" w:cs="Times New Roman"/>
                <w:szCs w:val="21"/>
              </w:rPr>
              <w:t>2-防潮膜；</w:t>
            </w:r>
          </w:p>
          <w:p w14:paraId="18EF3EED" w14:textId="77777777" w:rsidR="00205FB9" w:rsidRPr="00E34696" w:rsidRDefault="00205FB9" w:rsidP="00856245">
            <w:pPr>
              <w:jc w:val="left"/>
              <w:rPr>
                <w:rFonts w:ascii="宋体" w:eastAsia="宋体" w:hAnsi="宋体" w:cs="Times New Roman"/>
                <w:szCs w:val="21"/>
              </w:rPr>
            </w:pPr>
            <w:r w:rsidRPr="00E34696">
              <w:rPr>
                <w:rFonts w:ascii="宋体" w:eastAsia="宋体" w:hAnsi="宋体" w:cs="Times New Roman"/>
                <w:szCs w:val="21"/>
              </w:rPr>
              <w:t>3-石膏</w:t>
            </w:r>
            <w:proofErr w:type="gramStart"/>
            <w:r w:rsidRPr="00E34696">
              <w:rPr>
                <w:rFonts w:ascii="宋体" w:eastAsia="宋体" w:hAnsi="宋体" w:cs="Times New Roman"/>
                <w:szCs w:val="21"/>
              </w:rPr>
              <w:t>自流平</w:t>
            </w:r>
            <w:proofErr w:type="gramEnd"/>
            <w:r w:rsidRPr="00E34696">
              <w:rPr>
                <w:rFonts w:ascii="宋体" w:eastAsia="宋体" w:hAnsi="宋体" w:cs="Times New Roman"/>
                <w:szCs w:val="21"/>
              </w:rPr>
              <w:t>保护层；</w:t>
            </w:r>
          </w:p>
          <w:p w14:paraId="2D4DB868" w14:textId="77777777" w:rsidR="00205FB9" w:rsidRPr="00E34696" w:rsidRDefault="00205FB9" w:rsidP="00856245">
            <w:pPr>
              <w:jc w:val="left"/>
              <w:rPr>
                <w:rFonts w:ascii="宋体" w:eastAsia="宋体" w:hAnsi="宋体" w:cs="Times New Roman"/>
                <w:szCs w:val="21"/>
              </w:rPr>
            </w:pPr>
            <w:r w:rsidRPr="00E34696">
              <w:rPr>
                <w:rFonts w:ascii="宋体" w:eastAsia="宋体" w:hAnsi="宋体" w:cs="Times New Roman"/>
                <w:szCs w:val="21"/>
              </w:rPr>
              <w:t>4-地暖管；</w:t>
            </w:r>
          </w:p>
          <w:p w14:paraId="19A82B00" w14:textId="77777777" w:rsidR="00205FB9" w:rsidRPr="00E34696" w:rsidRDefault="00205FB9" w:rsidP="00856245">
            <w:pPr>
              <w:jc w:val="left"/>
              <w:rPr>
                <w:rFonts w:ascii="宋体" w:eastAsia="宋体" w:hAnsi="宋体" w:cs="Times New Roman"/>
                <w:szCs w:val="21"/>
              </w:rPr>
            </w:pPr>
            <w:r w:rsidRPr="00E34696">
              <w:rPr>
                <w:rFonts w:ascii="宋体" w:eastAsia="宋体" w:hAnsi="宋体" w:cs="Times New Roman"/>
                <w:szCs w:val="21"/>
              </w:rPr>
              <w:t>5-隔热膜/隔热涂料</w:t>
            </w:r>
          </w:p>
          <w:p w14:paraId="638661D6" w14:textId="77777777" w:rsidR="00205FB9" w:rsidRPr="00E34696" w:rsidRDefault="00205FB9" w:rsidP="00856245">
            <w:pPr>
              <w:jc w:val="left"/>
              <w:rPr>
                <w:rFonts w:ascii="宋体" w:eastAsia="宋体" w:hAnsi="宋体" w:cs="Times New Roman"/>
                <w:szCs w:val="21"/>
              </w:rPr>
            </w:pPr>
            <w:r w:rsidRPr="00E34696">
              <w:rPr>
                <w:rFonts w:ascii="宋体" w:eastAsia="宋体" w:hAnsi="宋体" w:cs="Times New Roman"/>
                <w:szCs w:val="21"/>
              </w:rPr>
              <w:t>6-隔声保温层（（现浇/预制）；</w:t>
            </w:r>
          </w:p>
          <w:p w14:paraId="3564297B" w14:textId="77777777" w:rsidR="00205FB9" w:rsidRPr="00E34696" w:rsidRDefault="00205FB9" w:rsidP="00856245">
            <w:pPr>
              <w:jc w:val="left"/>
              <w:rPr>
                <w:rFonts w:ascii="宋体" w:eastAsia="宋体" w:hAnsi="宋体" w:cs="Times New Roman"/>
                <w:szCs w:val="21"/>
              </w:rPr>
            </w:pPr>
            <w:r w:rsidRPr="00E34696">
              <w:rPr>
                <w:rFonts w:ascii="宋体" w:eastAsia="宋体" w:hAnsi="宋体" w:cs="Times New Roman"/>
                <w:szCs w:val="21"/>
              </w:rPr>
              <w:t>7-楼板结构层；</w:t>
            </w:r>
          </w:p>
          <w:p w14:paraId="5E982C3F" w14:textId="77777777" w:rsidR="00205FB9" w:rsidRPr="00E34696" w:rsidRDefault="00205FB9" w:rsidP="00856245">
            <w:pPr>
              <w:jc w:val="left"/>
              <w:rPr>
                <w:rFonts w:ascii="宋体" w:eastAsia="宋体" w:hAnsi="宋体" w:cs="Times New Roman"/>
                <w:szCs w:val="21"/>
              </w:rPr>
            </w:pPr>
            <w:r w:rsidRPr="00E34696">
              <w:rPr>
                <w:rFonts w:ascii="宋体" w:eastAsia="宋体" w:hAnsi="宋体" w:cs="Times New Roman"/>
                <w:szCs w:val="21"/>
              </w:rPr>
              <w:t>8-竖向隔声片；</w:t>
            </w:r>
          </w:p>
          <w:p w14:paraId="0EE6618E" w14:textId="77777777" w:rsidR="00205FB9" w:rsidRPr="00E34696" w:rsidRDefault="00205FB9" w:rsidP="00856245">
            <w:pPr>
              <w:jc w:val="left"/>
              <w:rPr>
                <w:rFonts w:ascii="宋体" w:eastAsia="宋体" w:hAnsi="宋体" w:cs="Times New Roman"/>
                <w:szCs w:val="21"/>
              </w:rPr>
            </w:pPr>
            <w:r w:rsidRPr="00E34696">
              <w:rPr>
                <w:rFonts w:ascii="宋体" w:eastAsia="宋体" w:hAnsi="宋体" w:cs="Times New Roman"/>
                <w:szCs w:val="21"/>
              </w:rPr>
              <w:t>9-踢脚板。</w:t>
            </w:r>
          </w:p>
        </w:tc>
        <w:tc>
          <w:tcPr>
            <w:tcW w:w="3202" w:type="dxa"/>
            <w:vAlign w:val="center"/>
          </w:tcPr>
          <w:p w14:paraId="373930F2" w14:textId="77777777" w:rsidR="00205FB9" w:rsidRPr="00E34696" w:rsidRDefault="00205FB9" w:rsidP="00856245">
            <w:pPr>
              <w:jc w:val="center"/>
              <w:rPr>
                <w:rFonts w:ascii="宋体" w:eastAsia="宋体" w:hAnsi="宋体" w:cs="Times New Roman"/>
                <w:szCs w:val="21"/>
              </w:rPr>
            </w:pPr>
            <w:r w:rsidRPr="00E34696">
              <w:rPr>
                <w:rFonts w:ascii="宋体" w:eastAsia="宋体" w:hAnsi="宋体" w:cs="Times New Roman"/>
                <w:noProof/>
                <w:szCs w:val="21"/>
              </w:rPr>
              <w:drawing>
                <wp:inline distT="0" distB="0" distL="114300" distR="114300" wp14:anchorId="5FC4D96D" wp14:editId="1DD623D6">
                  <wp:extent cx="1662430" cy="1612265"/>
                  <wp:effectExtent l="0" t="0" r="4445" b="6985"/>
                  <wp:docPr id="26"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45"/>
                          <pic:cNvPicPr>
                            <a:picLocks noChangeAspect="1"/>
                          </pic:cNvPicPr>
                        </pic:nvPicPr>
                        <pic:blipFill>
                          <a:blip r:embed="rId33"/>
                          <a:stretch>
                            <a:fillRect/>
                          </a:stretch>
                        </pic:blipFill>
                        <pic:spPr>
                          <a:xfrm>
                            <a:off x="0" y="0"/>
                            <a:ext cx="1662430" cy="1612265"/>
                          </a:xfrm>
                          <a:prstGeom prst="rect">
                            <a:avLst/>
                          </a:prstGeom>
                          <a:noFill/>
                          <a:ln>
                            <a:noFill/>
                          </a:ln>
                        </pic:spPr>
                      </pic:pic>
                    </a:graphicData>
                  </a:graphic>
                </wp:inline>
              </w:drawing>
            </w:r>
          </w:p>
        </w:tc>
        <w:tc>
          <w:tcPr>
            <w:tcW w:w="1690" w:type="dxa"/>
            <w:vMerge w:val="restart"/>
            <w:vAlign w:val="center"/>
          </w:tcPr>
          <w:p w14:paraId="28177BC6" w14:textId="77777777" w:rsidR="00205FB9" w:rsidRPr="00E34696" w:rsidRDefault="00205FB9" w:rsidP="00856245">
            <w:pPr>
              <w:jc w:val="center"/>
              <w:rPr>
                <w:rFonts w:ascii="宋体" w:eastAsia="宋体" w:hAnsi="宋体" w:cs="Times New Roman"/>
                <w:szCs w:val="21"/>
              </w:rPr>
            </w:pPr>
            <w:r w:rsidRPr="00E34696">
              <w:rPr>
                <w:rFonts w:ascii="宋体" w:eastAsia="宋体" w:hAnsi="宋体" w:cs="Times New Roman"/>
                <w:szCs w:val="21"/>
              </w:rPr>
              <w:t xml:space="preserve"> ≤65dB</w:t>
            </w:r>
          </w:p>
        </w:tc>
      </w:tr>
      <w:tr w:rsidR="00205FB9" w:rsidRPr="00E34696" w14:paraId="536B3FB1" w14:textId="77777777" w:rsidTr="00430C95">
        <w:trPr>
          <w:trHeight w:val="2907"/>
          <w:jc w:val="center"/>
        </w:trPr>
        <w:tc>
          <w:tcPr>
            <w:tcW w:w="952" w:type="dxa"/>
            <w:vMerge/>
            <w:vAlign w:val="center"/>
          </w:tcPr>
          <w:p w14:paraId="59F610A6" w14:textId="77777777" w:rsidR="00205FB9" w:rsidRPr="00E34696" w:rsidRDefault="00205FB9" w:rsidP="00856245">
            <w:pPr>
              <w:jc w:val="center"/>
              <w:rPr>
                <w:rFonts w:ascii="宋体" w:eastAsia="宋体" w:hAnsi="宋体" w:cs="Times New Roman"/>
                <w:szCs w:val="21"/>
              </w:rPr>
            </w:pPr>
          </w:p>
        </w:tc>
        <w:tc>
          <w:tcPr>
            <w:tcW w:w="562" w:type="dxa"/>
            <w:vMerge/>
            <w:vAlign w:val="center"/>
          </w:tcPr>
          <w:p w14:paraId="4FE997B5" w14:textId="77777777" w:rsidR="00205FB9" w:rsidRPr="00E34696" w:rsidRDefault="00205FB9" w:rsidP="00856245">
            <w:pPr>
              <w:jc w:val="center"/>
              <w:rPr>
                <w:rFonts w:ascii="宋体" w:eastAsia="宋体" w:hAnsi="宋体" w:cs="Times New Roman"/>
                <w:szCs w:val="21"/>
              </w:rPr>
            </w:pPr>
          </w:p>
        </w:tc>
        <w:tc>
          <w:tcPr>
            <w:tcW w:w="2881" w:type="dxa"/>
            <w:vMerge/>
            <w:vAlign w:val="center"/>
          </w:tcPr>
          <w:p w14:paraId="4F6DC7B4" w14:textId="77777777" w:rsidR="00205FB9" w:rsidRPr="00E34696" w:rsidRDefault="00205FB9" w:rsidP="00856245">
            <w:pPr>
              <w:jc w:val="left"/>
              <w:rPr>
                <w:rFonts w:ascii="宋体" w:eastAsia="宋体" w:hAnsi="宋体" w:cs="Times New Roman"/>
                <w:szCs w:val="21"/>
              </w:rPr>
            </w:pPr>
          </w:p>
        </w:tc>
        <w:tc>
          <w:tcPr>
            <w:tcW w:w="3202" w:type="dxa"/>
            <w:vAlign w:val="center"/>
          </w:tcPr>
          <w:p w14:paraId="41933323" w14:textId="77777777" w:rsidR="00205FB9" w:rsidRPr="00E34696" w:rsidRDefault="00205FB9" w:rsidP="00856245">
            <w:pPr>
              <w:jc w:val="center"/>
              <w:rPr>
                <w:rFonts w:ascii="宋体" w:eastAsia="宋体" w:hAnsi="宋体" w:cs="Times New Roman"/>
                <w:szCs w:val="21"/>
              </w:rPr>
            </w:pPr>
            <w:r w:rsidRPr="00E34696">
              <w:rPr>
                <w:rFonts w:ascii="宋体" w:eastAsia="宋体" w:hAnsi="宋体" w:cs="Times New Roman"/>
                <w:noProof/>
                <w:szCs w:val="21"/>
              </w:rPr>
              <w:drawing>
                <wp:inline distT="0" distB="0" distL="114300" distR="114300" wp14:anchorId="3B29782C" wp14:editId="40F40900">
                  <wp:extent cx="1657350" cy="1540510"/>
                  <wp:effectExtent l="0" t="0" r="0" b="2540"/>
                  <wp:docPr id="35"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46"/>
                          <pic:cNvPicPr>
                            <a:picLocks noChangeAspect="1"/>
                          </pic:cNvPicPr>
                        </pic:nvPicPr>
                        <pic:blipFill>
                          <a:blip r:embed="rId34"/>
                          <a:stretch>
                            <a:fillRect/>
                          </a:stretch>
                        </pic:blipFill>
                        <pic:spPr>
                          <a:xfrm>
                            <a:off x="0" y="0"/>
                            <a:ext cx="1657350" cy="1540510"/>
                          </a:xfrm>
                          <a:prstGeom prst="rect">
                            <a:avLst/>
                          </a:prstGeom>
                          <a:noFill/>
                          <a:ln>
                            <a:noFill/>
                          </a:ln>
                        </pic:spPr>
                      </pic:pic>
                    </a:graphicData>
                  </a:graphic>
                </wp:inline>
              </w:drawing>
            </w:r>
          </w:p>
        </w:tc>
        <w:tc>
          <w:tcPr>
            <w:tcW w:w="1690" w:type="dxa"/>
            <w:vMerge/>
            <w:vAlign w:val="center"/>
          </w:tcPr>
          <w:p w14:paraId="471D8B06" w14:textId="77777777" w:rsidR="00205FB9" w:rsidRPr="00E34696" w:rsidRDefault="00205FB9" w:rsidP="00856245">
            <w:pPr>
              <w:jc w:val="center"/>
              <w:rPr>
                <w:rFonts w:ascii="宋体" w:eastAsia="宋体" w:hAnsi="宋体" w:cs="Times New Roman"/>
                <w:szCs w:val="21"/>
              </w:rPr>
            </w:pPr>
          </w:p>
        </w:tc>
      </w:tr>
    </w:tbl>
    <w:p w14:paraId="6EFD1EE2" w14:textId="77777777" w:rsidR="00391D4C" w:rsidRDefault="00391D4C" w:rsidP="004524DB">
      <w:pPr>
        <w:pStyle w:val="12"/>
      </w:pPr>
    </w:p>
    <w:p w14:paraId="32841EBB" w14:textId="77777777" w:rsidR="00391D4C" w:rsidRDefault="00000000">
      <w:pPr>
        <w:widowControl/>
        <w:jc w:val="left"/>
        <w:rPr>
          <w:rFonts w:ascii="Times New Roman" w:eastAsia="宋体" w:hAnsi="Times New Roman" w:cs="Times New Roman"/>
          <w:bCs/>
          <w:kern w:val="44"/>
          <w:sz w:val="32"/>
          <w:szCs w:val="32"/>
        </w:rPr>
      </w:pPr>
      <w:r>
        <w:rPr>
          <w:rFonts w:ascii="Times New Roman" w:eastAsia="宋体" w:hAnsi="Times New Roman" w:cs="Times New Roman"/>
          <w:b/>
          <w:bCs/>
          <w:szCs w:val="32"/>
        </w:rPr>
        <w:br w:type="page"/>
      </w:r>
      <w:bookmarkEnd w:id="189"/>
      <w:bookmarkEnd w:id="190"/>
      <w:bookmarkEnd w:id="191"/>
      <w:bookmarkEnd w:id="192"/>
      <w:bookmarkEnd w:id="193"/>
      <w:bookmarkEnd w:id="194"/>
      <w:bookmarkEnd w:id="195"/>
      <w:bookmarkEnd w:id="196"/>
      <w:bookmarkEnd w:id="197"/>
      <w:bookmarkEnd w:id="198"/>
      <w:bookmarkEnd w:id="199"/>
    </w:p>
    <w:p w14:paraId="119BB631" w14:textId="1A921EDF" w:rsidR="00391D4C" w:rsidRPr="00E34696" w:rsidRDefault="00000000">
      <w:pPr>
        <w:pStyle w:val="1"/>
        <w:spacing w:after="156" w:line="240" w:lineRule="auto"/>
        <w:rPr>
          <w:rFonts w:ascii="黑体" w:hAnsi="黑体"/>
          <w:szCs w:val="21"/>
        </w:rPr>
      </w:pPr>
      <w:bookmarkStart w:id="215" w:name="_Toc169598821"/>
      <w:bookmarkStart w:id="216" w:name="_Toc169599089"/>
      <w:r w:rsidRPr="00E34696">
        <w:rPr>
          <w:rFonts w:ascii="黑体" w:hAnsi="黑体"/>
          <w:b w:val="0"/>
          <w:bCs/>
          <w:szCs w:val="32"/>
        </w:rPr>
        <w:lastRenderedPageBreak/>
        <w:t>用词说明</w:t>
      </w:r>
      <w:bookmarkEnd w:id="215"/>
      <w:bookmarkEnd w:id="216"/>
    </w:p>
    <w:p w14:paraId="55A1E829" w14:textId="7550F717" w:rsidR="00205FB9" w:rsidRPr="00EC54EC" w:rsidRDefault="00000000" w:rsidP="00205FB9">
      <w:pPr>
        <w:ind w:firstLineChars="200" w:firstLine="422"/>
        <w:rPr>
          <w:rFonts w:ascii="宋体" w:eastAsia="宋体" w:hAnsi="宋体" w:cs="Arial"/>
          <w:szCs w:val="21"/>
        </w:rPr>
      </w:pPr>
      <w:r w:rsidRPr="00E34696">
        <w:rPr>
          <w:rFonts w:ascii="黑体" w:eastAsia="黑体" w:hAnsi="黑体" w:cs="Times New Roman"/>
          <w:b/>
          <w:bCs/>
          <w:szCs w:val="21"/>
        </w:rPr>
        <w:t>1</w:t>
      </w:r>
      <w:r w:rsidR="00E34696">
        <w:rPr>
          <w:rFonts w:ascii="黑体" w:eastAsia="黑体" w:hAnsi="黑体" w:cs="Times New Roman" w:hint="eastAsia"/>
          <w:b/>
          <w:bCs/>
          <w:szCs w:val="21"/>
        </w:rPr>
        <w:t xml:space="preserve">  </w:t>
      </w:r>
      <w:r w:rsidR="00205FB9" w:rsidRPr="00EC54EC">
        <w:rPr>
          <w:rFonts w:ascii="宋体" w:eastAsia="宋体" w:hAnsi="宋体" w:cs="Arial" w:hint="eastAsia"/>
          <w:szCs w:val="21"/>
        </w:rPr>
        <w:t>为便于在执行本</w:t>
      </w:r>
      <w:r w:rsidR="00C5287E">
        <w:rPr>
          <w:rFonts w:hint="eastAsia"/>
        </w:rPr>
        <w:t>规程</w:t>
      </w:r>
      <w:r w:rsidR="00205FB9" w:rsidRPr="00EC54EC">
        <w:rPr>
          <w:rFonts w:ascii="宋体" w:eastAsia="宋体" w:hAnsi="宋体" w:cs="Arial" w:hint="eastAsia"/>
          <w:szCs w:val="21"/>
        </w:rPr>
        <w:t>条文</w:t>
      </w:r>
      <w:r w:rsidR="00205FB9">
        <w:rPr>
          <w:rFonts w:ascii="宋体" w:eastAsia="宋体" w:hAnsi="宋体" w:cs="Arial" w:hint="eastAsia"/>
          <w:szCs w:val="21"/>
        </w:rPr>
        <w:t>时</w:t>
      </w:r>
      <w:r w:rsidR="00205FB9" w:rsidRPr="00EC54EC">
        <w:rPr>
          <w:rFonts w:ascii="宋体" w:eastAsia="宋体" w:hAnsi="宋体" w:cs="Arial" w:hint="eastAsia"/>
          <w:szCs w:val="21"/>
        </w:rPr>
        <w:t>区别对待，对要求严格程度不同的用词说明如下：</w:t>
      </w:r>
    </w:p>
    <w:p w14:paraId="3F5457BE" w14:textId="77777777" w:rsidR="00205FB9" w:rsidRPr="00EC54EC" w:rsidRDefault="00205FB9" w:rsidP="00205FB9">
      <w:pPr>
        <w:ind w:firstLineChars="350" w:firstLine="735"/>
        <w:rPr>
          <w:rFonts w:ascii="宋体" w:eastAsia="宋体" w:hAnsi="宋体" w:cs="Arial"/>
          <w:szCs w:val="21"/>
        </w:rPr>
      </w:pPr>
      <w:r w:rsidRPr="00EC54EC">
        <w:rPr>
          <w:rFonts w:ascii="黑体" w:eastAsia="黑体" w:hAnsi="黑体" w:cs="Arial" w:hint="eastAsia"/>
          <w:szCs w:val="21"/>
        </w:rPr>
        <w:t xml:space="preserve">1) </w:t>
      </w:r>
      <w:r w:rsidRPr="00EC54EC">
        <w:rPr>
          <w:rFonts w:ascii="宋体" w:eastAsia="宋体" w:hAnsi="宋体" w:cs="Arial"/>
          <w:szCs w:val="21"/>
        </w:rPr>
        <w:t xml:space="preserve"> </w:t>
      </w:r>
      <w:r w:rsidRPr="00EC54EC">
        <w:rPr>
          <w:rFonts w:ascii="宋体" w:eastAsia="宋体" w:hAnsi="宋体" w:cs="Arial" w:hint="eastAsia"/>
          <w:szCs w:val="21"/>
        </w:rPr>
        <w:t>表示很严格，非这样做不可的：</w:t>
      </w:r>
    </w:p>
    <w:p w14:paraId="21B6EE9D" w14:textId="77777777" w:rsidR="00205FB9" w:rsidRPr="00EC54EC" w:rsidRDefault="00205FB9" w:rsidP="00205FB9">
      <w:pPr>
        <w:rPr>
          <w:rFonts w:ascii="宋体" w:eastAsia="宋体" w:hAnsi="宋体" w:cs="Arial"/>
          <w:szCs w:val="21"/>
        </w:rPr>
      </w:pPr>
      <w:r w:rsidRPr="00EC54EC">
        <w:rPr>
          <w:rFonts w:ascii="宋体" w:eastAsia="宋体" w:hAnsi="宋体" w:cs="Arial" w:hint="eastAsia"/>
          <w:szCs w:val="21"/>
        </w:rPr>
        <w:t xml:space="preserve">       </w:t>
      </w:r>
      <w:r w:rsidRPr="00EC54EC">
        <w:rPr>
          <w:rFonts w:ascii="宋体" w:eastAsia="宋体" w:hAnsi="宋体" w:cs="Arial"/>
          <w:szCs w:val="21"/>
        </w:rPr>
        <w:t xml:space="preserve">    </w:t>
      </w:r>
      <w:r w:rsidRPr="00EC54EC">
        <w:rPr>
          <w:rFonts w:ascii="宋体" w:eastAsia="宋体" w:hAnsi="宋体" w:cs="Arial" w:hint="eastAsia"/>
          <w:szCs w:val="21"/>
        </w:rPr>
        <w:t>正面</w:t>
      </w:r>
      <w:proofErr w:type="gramStart"/>
      <w:r w:rsidRPr="00EC54EC">
        <w:rPr>
          <w:rFonts w:ascii="宋体" w:eastAsia="宋体" w:hAnsi="宋体" w:cs="Arial" w:hint="eastAsia"/>
          <w:szCs w:val="21"/>
        </w:rPr>
        <w:t>词采用</w:t>
      </w:r>
      <w:proofErr w:type="gramEnd"/>
      <w:r w:rsidRPr="00EC54EC">
        <w:rPr>
          <w:rFonts w:ascii="宋体" w:eastAsia="宋体" w:hAnsi="宋体" w:cs="Arial" w:hint="eastAsia"/>
          <w:szCs w:val="21"/>
        </w:rPr>
        <w:t>“必须”，反面</w:t>
      </w:r>
      <w:proofErr w:type="gramStart"/>
      <w:r w:rsidRPr="00EC54EC">
        <w:rPr>
          <w:rFonts w:ascii="宋体" w:eastAsia="宋体" w:hAnsi="宋体" w:cs="Arial" w:hint="eastAsia"/>
          <w:szCs w:val="21"/>
        </w:rPr>
        <w:t>词采用</w:t>
      </w:r>
      <w:proofErr w:type="gramEnd"/>
      <w:r w:rsidRPr="00EC54EC">
        <w:rPr>
          <w:rFonts w:ascii="宋体" w:eastAsia="宋体" w:hAnsi="宋体" w:cs="Arial" w:hint="eastAsia"/>
          <w:szCs w:val="21"/>
        </w:rPr>
        <w:t>“严禁”；</w:t>
      </w:r>
    </w:p>
    <w:p w14:paraId="01ECC7AB" w14:textId="77777777" w:rsidR="00205FB9" w:rsidRPr="00EC54EC" w:rsidRDefault="00205FB9" w:rsidP="00205FB9">
      <w:pPr>
        <w:ind w:firstLineChars="350" w:firstLine="735"/>
        <w:rPr>
          <w:rFonts w:ascii="宋体" w:eastAsia="宋体" w:hAnsi="宋体" w:cs="Arial"/>
          <w:szCs w:val="21"/>
        </w:rPr>
      </w:pPr>
      <w:r w:rsidRPr="00EC54EC">
        <w:rPr>
          <w:rFonts w:ascii="黑体" w:eastAsia="黑体" w:hAnsi="黑体" w:cs="Arial" w:hint="eastAsia"/>
          <w:szCs w:val="21"/>
        </w:rPr>
        <w:t>2</w:t>
      </w:r>
      <w:r w:rsidRPr="00EC54EC">
        <w:rPr>
          <w:rFonts w:ascii="黑体" w:eastAsia="黑体" w:hAnsi="黑体" w:cs="Arial"/>
          <w:szCs w:val="21"/>
        </w:rPr>
        <w:t>)</w:t>
      </w:r>
      <w:r w:rsidRPr="00EC54EC">
        <w:rPr>
          <w:rFonts w:ascii="黑体" w:eastAsia="黑体" w:hAnsi="黑体" w:cs="Arial" w:hint="eastAsia"/>
          <w:szCs w:val="21"/>
        </w:rPr>
        <w:t xml:space="preserve"> </w:t>
      </w:r>
      <w:r w:rsidRPr="00EC54EC">
        <w:rPr>
          <w:rFonts w:ascii="宋体" w:eastAsia="宋体" w:hAnsi="宋体" w:cs="Arial"/>
          <w:szCs w:val="21"/>
        </w:rPr>
        <w:t xml:space="preserve"> </w:t>
      </w:r>
      <w:r w:rsidRPr="00EC54EC">
        <w:rPr>
          <w:rFonts w:ascii="宋体" w:eastAsia="宋体" w:hAnsi="宋体" w:cs="Arial" w:hint="eastAsia"/>
          <w:szCs w:val="21"/>
        </w:rPr>
        <w:t>表示严格，在正常情况下均应这样做的：</w:t>
      </w:r>
    </w:p>
    <w:p w14:paraId="73B49B4C" w14:textId="77777777" w:rsidR="00205FB9" w:rsidRPr="00EC54EC" w:rsidRDefault="00205FB9" w:rsidP="00205FB9">
      <w:pPr>
        <w:rPr>
          <w:rFonts w:ascii="宋体" w:eastAsia="宋体" w:hAnsi="宋体" w:cs="Arial"/>
          <w:szCs w:val="21"/>
        </w:rPr>
      </w:pPr>
      <w:r w:rsidRPr="00EC54EC">
        <w:rPr>
          <w:rFonts w:ascii="宋体" w:eastAsia="宋体" w:hAnsi="宋体" w:cs="Arial" w:hint="eastAsia"/>
          <w:szCs w:val="21"/>
        </w:rPr>
        <w:t xml:space="preserve">       </w:t>
      </w:r>
      <w:r w:rsidRPr="00EC54EC">
        <w:rPr>
          <w:rFonts w:ascii="宋体" w:eastAsia="宋体" w:hAnsi="宋体" w:cs="Arial"/>
          <w:szCs w:val="21"/>
        </w:rPr>
        <w:t xml:space="preserve">    </w:t>
      </w:r>
      <w:r w:rsidRPr="00EC54EC">
        <w:rPr>
          <w:rFonts w:ascii="宋体" w:eastAsia="宋体" w:hAnsi="宋体" w:cs="Arial" w:hint="eastAsia"/>
          <w:szCs w:val="21"/>
        </w:rPr>
        <w:t>正面</w:t>
      </w:r>
      <w:proofErr w:type="gramStart"/>
      <w:r w:rsidRPr="00EC54EC">
        <w:rPr>
          <w:rFonts w:ascii="宋体" w:eastAsia="宋体" w:hAnsi="宋体" w:cs="Arial" w:hint="eastAsia"/>
          <w:szCs w:val="21"/>
        </w:rPr>
        <w:t>词采用</w:t>
      </w:r>
      <w:proofErr w:type="gramEnd"/>
      <w:r w:rsidRPr="00EC54EC">
        <w:rPr>
          <w:rFonts w:ascii="宋体" w:eastAsia="宋体" w:hAnsi="宋体" w:cs="Arial" w:hint="eastAsia"/>
          <w:szCs w:val="21"/>
        </w:rPr>
        <w:t>“应”，反面</w:t>
      </w:r>
      <w:proofErr w:type="gramStart"/>
      <w:r w:rsidRPr="00EC54EC">
        <w:rPr>
          <w:rFonts w:ascii="宋体" w:eastAsia="宋体" w:hAnsi="宋体" w:cs="Arial" w:hint="eastAsia"/>
          <w:szCs w:val="21"/>
        </w:rPr>
        <w:t>词采用</w:t>
      </w:r>
      <w:proofErr w:type="gramEnd"/>
      <w:r w:rsidRPr="00EC54EC">
        <w:rPr>
          <w:rFonts w:ascii="宋体" w:eastAsia="宋体" w:hAnsi="宋体" w:cs="Arial" w:hint="eastAsia"/>
          <w:szCs w:val="21"/>
        </w:rPr>
        <w:t>“不应”或“不得”；</w:t>
      </w:r>
    </w:p>
    <w:p w14:paraId="72B6AAF2" w14:textId="77777777" w:rsidR="00205FB9" w:rsidRPr="00EC54EC" w:rsidRDefault="00205FB9" w:rsidP="00205FB9">
      <w:pPr>
        <w:ind w:firstLineChars="350" w:firstLine="735"/>
        <w:rPr>
          <w:rFonts w:ascii="宋体" w:eastAsia="宋体" w:hAnsi="宋体" w:cs="Arial"/>
          <w:szCs w:val="21"/>
        </w:rPr>
      </w:pPr>
      <w:r w:rsidRPr="00EC54EC">
        <w:rPr>
          <w:rFonts w:ascii="黑体" w:eastAsia="黑体" w:hAnsi="黑体" w:cs="Arial" w:hint="eastAsia"/>
          <w:szCs w:val="21"/>
        </w:rPr>
        <w:t>3</w:t>
      </w:r>
      <w:r w:rsidRPr="00EC54EC">
        <w:rPr>
          <w:rFonts w:ascii="黑体" w:eastAsia="黑体" w:hAnsi="黑体" w:cs="Arial"/>
          <w:szCs w:val="21"/>
        </w:rPr>
        <w:t xml:space="preserve">) </w:t>
      </w:r>
      <w:r w:rsidRPr="00EC54EC">
        <w:rPr>
          <w:rFonts w:ascii="宋体" w:eastAsia="宋体" w:hAnsi="宋体" w:cs="Arial" w:hint="eastAsia"/>
          <w:szCs w:val="21"/>
        </w:rPr>
        <w:t xml:space="preserve"> 表示允许稍有选择，在条件许可时首先应这样做的：</w:t>
      </w:r>
    </w:p>
    <w:p w14:paraId="64C8EBE4" w14:textId="77777777" w:rsidR="00205FB9" w:rsidRPr="00EC54EC" w:rsidRDefault="00205FB9" w:rsidP="00205FB9">
      <w:pPr>
        <w:rPr>
          <w:rFonts w:ascii="宋体" w:eastAsia="宋体" w:hAnsi="宋体" w:cs="Arial"/>
          <w:szCs w:val="21"/>
        </w:rPr>
      </w:pPr>
      <w:r w:rsidRPr="00EC54EC">
        <w:rPr>
          <w:rFonts w:ascii="宋体" w:eastAsia="宋体" w:hAnsi="宋体" w:cs="Arial" w:hint="eastAsia"/>
          <w:szCs w:val="21"/>
        </w:rPr>
        <w:t xml:space="preserve">       </w:t>
      </w:r>
      <w:r w:rsidRPr="00EC54EC">
        <w:rPr>
          <w:rFonts w:ascii="宋体" w:eastAsia="宋体" w:hAnsi="宋体" w:cs="Arial"/>
          <w:szCs w:val="21"/>
        </w:rPr>
        <w:t xml:space="preserve">    </w:t>
      </w:r>
      <w:r w:rsidRPr="00EC54EC">
        <w:rPr>
          <w:rFonts w:ascii="宋体" w:eastAsia="宋体" w:hAnsi="宋体" w:cs="Arial" w:hint="eastAsia"/>
          <w:szCs w:val="21"/>
        </w:rPr>
        <w:t>正面</w:t>
      </w:r>
      <w:proofErr w:type="gramStart"/>
      <w:r w:rsidRPr="00EC54EC">
        <w:rPr>
          <w:rFonts w:ascii="宋体" w:eastAsia="宋体" w:hAnsi="宋体" w:cs="Arial" w:hint="eastAsia"/>
          <w:szCs w:val="21"/>
        </w:rPr>
        <w:t>词采用</w:t>
      </w:r>
      <w:proofErr w:type="gramEnd"/>
      <w:r w:rsidRPr="00EC54EC">
        <w:rPr>
          <w:rFonts w:ascii="宋体" w:eastAsia="宋体" w:hAnsi="宋体" w:cs="Arial" w:hint="eastAsia"/>
          <w:szCs w:val="21"/>
        </w:rPr>
        <w:t>“宜”， 反面</w:t>
      </w:r>
      <w:proofErr w:type="gramStart"/>
      <w:r w:rsidRPr="00EC54EC">
        <w:rPr>
          <w:rFonts w:ascii="宋体" w:eastAsia="宋体" w:hAnsi="宋体" w:cs="Arial" w:hint="eastAsia"/>
          <w:szCs w:val="21"/>
        </w:rPr>
        <w:t>词采用</w:t>
      </w:r>
      <w:proofErr w:type="gramEnd"/>
      <w:r w:rsidRPr="00EC54EC">
        <w:rPr>
          <w:rFonts w:ascii="宋体" w:eastAsia="宋体" w:hAnsi="宋体" w:cs="Arial" w:hint="eastAsia"/>
          <w:szCs w:val="21"/>
        </w:rPr>
        <w:t>“不宜”；</w:t>
      </w:r>
    </w:p>
    <w:p w14:paraId="51D21A0A" w14:textId="0B0E6BEA" w:rsidR="00391D4C" w:rsidRDefault="00205FB9" w:rsidP="00205FB9">
      <w:pPr>
        <w:ind w:firstLineChars="350" w:firstLine="735"/>
        <w:rPr>
          <w:rFonts w:ascii="Times New Roman" w:eastAsia="宋体" w:hAnsi="Times New Roman" w:cs="Times New Roman"/>
          <w:szCs w:val="21"/>
        </w:rPr>
      </w:pPr>
      <w:r w:rsidRPr="00EC54EC">
        <w:rPr>
          <w:rFonts w:ascii="黑体" w:eastAsia="黑体" w:hAnsi="黑体" w:cs="Arial" w:hint="eastAsia"/>
          <w:szCs w:val="21"/>
        </w:rPr>
        <w:t>4</w:t>
      </w:r>
      <w:r w:rsidRPr="00EC54EC">
        <w:rPr>
          <w:rFonts w:ascii="黑体" w:eastAsia="黑体" w:hAnsi="黑体" w:cs="Arial"/>
          <w:szCs w:val="21"/>
        </w:rPr>
        <w:t xml:space="preserve">) </w:t>
      </w:r>
      <w:r w:rsidRPr="00EC54EC">
        <w:rPr>
          <w:rFonts w:ascii="黑体" w:eastAsia="黑体" w:hAnsi="黑体" w:cs="Arial" w:hint="eastAsia"/>
          <w:szCs w:val="21"/>
        </w:rPr>
        <w:t xml:space="preserve"> </w:t>
      </w:r>
      <w:r w:rsidRPr="00EC54EC">
        <w:rPr>
          <w:rFonts w:ascii="宋体" w:eastAsia="宋体" w:hAnsi="宋体" w:cs="Arial" w:hint="eastAsia"/>
          <w:szCs w:val="21"/>
        </w:rPr>
        <w:t>表示有选择，在一定条件下可以这样做的，采用“可”</w:t>
      </w:r>
      <w:r>
        <w:rPr>
          <w:rFonts w:ascii="Times New Roman" w:eastAsia="宋体" w:hAnsi="Times New Roman" w:cs="Times New Roman"/>
          <w:szCs w:val="21"/>
        </w:rPr>
        <w:t>。</w:t>
      </w:r>
    </w:p>
    <w:p w14:paraId="043DC4CF" w14:textId="499770CC" w:rsidR="00391D4C" w:rsidRDefault="00000000" w:rsidP="00E34696">
      <w:pPr>
        <w:ind w:firstLineChars="200" w:firstLine="422"/>
        <w:rPr>
          <w:rFonts w:ascii="Times New Roman" w:eastAsia="宋体" w:hAnsi="Times New Roman" w:cs="Times New Roman"/>
          <w:szCs w:val="21"/>
        </w:rPr>
      </w:pPr>
      <w:r w:rsidRPr="00E34696">
        <w:rPr>
          <w:rFonts w:ascii="黑体" w:eastAsia="黑体" w:hAnsi="黑体" w:cs="Times New Roman"/>
          <w:b/>
          <w:bCs/>
          <w:szCs w:val="21"/>
        </w:rPr>
        <w:t>2</w:t>
      </w:r>
      <w:r w:rsidR="00E34696">
        <w:rPr>
          <w:rFonts w:ascii="黑体" w:eastAsia="黑体" w:hAnsi="黑体" w:cs="Times New Roman" w:hint="eastAsia"/>
          <w:b/>
          <w:bCs/>
          <w:szCs w:val="21"/>
        </w:rPr>
        <w:t xml:space="preserve">  </w:t>
      </w:r>
      <w:r w:rsidR="00C5287E">
        <w:rPr>
          <w:rFonts w:hint="eastAsia"/>
        </w:rPr>
        <w:t>规程</w:t>
      </w:r>
      <w:r>
        <w:rPr>
          <w:rFonts w:ascii="Times New Roman" w:eastAsia="宋体" w:hAnsi="Times New Roman" w:cs="Times New Roman"/>
          <w:szCs w:val="21"/>
        </w:rPr>
        <w:t>中指明应按其他有关标准执行的写法为</w:t>
      </w:r>
      <w:r w:rsidR="00E34696">
        <w:rPr>
          <w:rFonts w:ascii="Times New Roman" w:eastAsia="宋体" w:hAnsi="Times New Roman" w:cs="Times New Roman" w:hint="eastAsia"/>
          <w:szCs w:val="21"/>
        </w:rPr>
        <w:t>“</w:t>
      </w:r>
      <w:r w:rsidR="00E34696">
        <w:rPr>
          <w:rFonts w:ascii="Times New Roman" w:eastAsia="宋体" w:hAnsi="Times New Roman" w:cs="Times New Roman"/>
          <w:szCs w:val="21"/>
        </w:rPr>
        <w:t>应符合</w:t>
      </w:r>
      <w:r w:rsidR="00E34696">
        <w:rPr>
          <w:rFonts w:ascii="Times New Roman" w:eastAsia="宋体" w:hAnsi="Times New Roman" w:cs="Times New Roman"/>
          <w:szCs w:val="21"/>
        </w:rPr>
        <w:t>……</w:t>
      </w:r>
      <w:r w:rsidR="00E34696">
        <w:rPr>
          <w:rFonts w:ascii="Times New Roman" w:eastAsia="宋体" w:hAnsi="Times New Roman" w:cs="Times New Roman"/>
          <w:szCs w:val="21"/>
        </w:rPr>
        <w:t>的规定</w:t>
      </w:r>
      <w:r w:rsidR="00E34696">
        <w:rPr>
          <w:rFonts w:ascii="Times New Roman" w:eastAsia="宋体" w:hAnsi="Times New Roman" w:cs="Times New Roman" w:hint="eastAsia"/>
          <w:szCs w:val="21"/>
        </w:rPr>
        <w:t>”</w:t>
      </w:r>
      <w:r>
        <w:rPr>
          <w:rFonts w:ascii="Times New Roman" w:eastAsia="宋体" w:hAnsi="Times New Roman" w:cs="Times New Roman"/>
          <w:szCs w:val="21"/>
        </w:rPr>
        <w:t>或</w:t>
      </w:r>
      <w:r w:rsidR="00E34696">
        <w:rPr>
          <w:rFonts w:ascii="Times New Roman" w:eastAsia="宋体" w:hAnsi="Times New Roman" w:cs="Times New Roman" w:hint="eastAsia"/>
          <w:szCs w:val="21"/>
        </w:rPr>
        <w:t>“</w:t>
      </w:r>
      <w:r w:rsidR="00E34696">
        <w:rPr>
          <w:rFonts w:ascii="Times New Roman" w:eastAsia="宋体" w:hAnsi="Times New Roman" w:cs="Times New Roman"/>
          <w:szCs w:val="21"/>
        </w:rPr>
        <w:t>应按</w:t>
      </w:r>
      <w:r w:rsidR="00E34696">
        <w:rPr>
          <w:rFonts w:ascii="Times New Roman" w:eastAsia="宋体" w:hAnsi="Times New Roman" w:cs="Times New Roman"/>
          <w:szCs w:val="21"/>
        </w:rPr>
        <w:t>……</w:t>
      </w:r>
      <w:r w:rsidR="00E34696">
        <w:rPr>
          <w:rFonts w:ascii="Times New Roman" w:eastAsia="宋体" w:hAnsi="Times New Roman" w:cs="Times New Roman"/>
          <w:szCs w:val="21"/>
        </w:rPr>
        <w:t>执行</w:t>
      </w:r>
      <w:r w:rsidR="00E34696">
        <w:rPr>
          <w:rFonts w:ascii="Times New Roman" w:eastAsia="宋体" w:hAnsi="Times New Roman" w:cs="Times New Roman" w:hint="eastAsia"/>
          <w:szCs w:val="21"/>
        </w:rPr>
        <w:t>”</w:t>
      </w:r>
      <w:r>
        <w:rPr>
          <w:rFonts w:ascii="Times New Roman" w:eastAsia="宋体" w:hAnsi="Times New Roman" w:cs="Times New Roman"/>
          <w:szCs w:val="21"/>
        </w:rPr>
        <w:t>。</w:t>
      </w:r>
    </w:p>
    <w:p w14:paraId="50B3DE23" w14:textId="77777777" w:rsidR="00391D4C" w:rsidRDefault="00000000">
      <w:pPr>
        <w:spacing w:line="276" w:lineRule="auto"/>
        <w:ind w:firstLineChars="200" w:firstLine="420"/>
        <w:rPr>
          <w:rFonts w:ascii="Times New Roman" w:eastAsia="宋体" w:hAnsi="Times New Roman" w:cs="Times New Roman"/>
          <w:szCs w:val="21"/>
        </w:rPr>
      </w:pPr>
      <w:r>
        <w:rPr>
          <w:rFonts w:ascii="Times New Roman" w:eastAsia="宋体" w:hAnsi="Times New Roman" w:cs="Times New Roman"/>
          <w:szCs w:val="21"/>
        </w:rPr>
        <w:br w:type="page"/>
      </w:r>
    </w:p>
    <w:p w14:paraId="1F5DD39C" w14:textId="77777777" w:rsidR="00391D4C" w:rsidRPr="00E34696" w:rsidRDefault="00000000">
      <w:pPr>
        <w:pStyle w:val="1"/>
        <w:spacing w:after="156" w:line="240" w:lineRule="auto"/>
        <w:rPr>
          <w:rFonts w:ascii="黑体" w:hAnsi="黑体"/>
          <w:b w:val="0"/>
          <w:bCs/>
          <w:szCs w:val="32"/>
        </w:rPr>
      </w:pPr>
      <w:bookmarkStart w:id="217" w:name="_Toc76246603"/>
      <w:bookmarkStart w:id="218" w:name="_Toc56499426"/>
      <w:bookmarkStart w:id="219" w:name="_Toc78961722"/>
      <w:bookmarkStart w:id="220" w:name="_Toc72486044"/>
      <w:bookmarkStart w:id="221" w:name="_Toc78961685"/>
      <w:bookmarkStart w:id="222" w:name="_Toc65511689"/>
      <w:bookmarkStart w:id="223" w:name="_Toc46305067"/>
      <w:bookmarkStart w:id="224" w:name="_Toc78903914"/>
      <w:bookmarkStart w:id="225" w:name="_Toc67915668"/>
      <w:bookmarkStart w:id="226" w:name="_Toc142144618"/>
      <w:bookmarkStart w:id="227" w:name="_Toc79564762"/>
      <w:bookmarkStart w:id="228" w:name="_Toc169598822"/>
      <w:bookmarkStart w:id="229" w:name="_Toc169599090"/>
      <w:r w:rsidRPr="00E34696">
        <w:rPr>
          <w:rFonts w:ascii="黑体" w:hAnsi="黑体"/>
          <w:b w:val="0"/>
          <w:bCs/>
          <w:szCs w:val="32"/>
        </w:rPr>
        <w:lastRenderedPageBreak/>
        <w:t>引用标准名录</w:t>
      </w:r>
      <w:bookmarkEnd w:id="217"/>
      <w:bookmarkEnd w:id="218"/>
      <w:bookmarkEnd w:id="219"/>
      <w:bookmarkEnd w:id="220"/>
      <w:bookmarkEnd w:id="221"/>
      <w:bookmarkEnd w:id="222"/>
      <w:bookmarkEnd w:id="223"/>
      <w:bookmarkEnd w:id="224"/>
      <w:bookmarkEnd w:id="225"/>
      <w:bookmarkEnd w:id="226"/>
      <w:bookmarkEnd w:id="227"/>
      <w:bookmarkEnd w:id="228"/>
      <w:bookmarkEnd w:id="229"/>
    </w:p>
    <w:p w14:paraId="6D8BDAEA" w14:textId="77970F3A" w:rsidR="00391D4C" w:rsidRDefault="00000000" w:rsidP="0042594E">
      <w:pPr>
        <w:tabs>
          <w:tab w:val="left" w:pos="6113"/>
        </w:tabs>
        <w:ind w:firstLineChars="200" w:firstLine="420"/>
        <w:jc w:val="left"/>
        <w:rPr>
          <w:rFonts w:ascii="Times New Roman" w:eastAsia="宋体" w:hAnsi="Times New Roman" w:cs="Times New Roman"/>
          <w:szCs w:val="21"/>
        </w:rPr>
      </w:pPr>
      <w:r>
        <w:rPr>
          <w:rFonts w:ascii="Times New Roman" w:eastAsia="宋体" w:hAnsi="Times New Roman" w:cs="Times New Roman"/>
          <w:szCs w:val="21"/>
        </w:rPr>
        <w:t>《混凝土砌块和砖试验方法》</w:t>
      </w:r>
      <w:r w:rsidR="00E34696">
        <w:rPr>
          <w:rFonts w:ascii="Times New Roman" w:eastAsia="宋体" w:hAnsi="Times New Roman" w:cs="Times New Roman" w:hint="eastAsia"/>
          <w:szCs w:val="21"/>
        </w:rPr>
        <w:t xml:space="preserve"> </w:t>
      </w:r>
      <w:r>
        <w:rPr>
          <w:rFonts w:ascii="Times New Roman" w:eastAsia="宋体" w:hAnsi="Times New Roman" w:cs="Times New Roman"/>
          <w:szCs w:val="21"/>
        </w:rPr>
        <w:t>GB/T 4111</w:t>
      </w:r>
    </w:p>
    <w:p w14:paraId="295A3BA5" w14:textId="79300972" w:rsidR="00391D4C" w:rsidRDefault="00000000" w:rsidP="0042594E">
      <w:pPr>
        <w:ind w:firstLineChars="200" w:firstLine="420"/>
        <w:jc w:val="left"/>
        <w:rPr>
          <w:rFonts w:ascii="Times New Roman" w:eastAsia="宋体" w:hAnsi="Times New Roman" w:cs="Times New Roman"/>
          <w:szCs w:val="21"/>
        </w:rPr>
      </w:pPr>
      <w:r>
        <w:rPr>
          <w:rFonts w:ascii="Times New Roman" w:eastAsia="宋体" w:hAnsi="Times New Roman" w:cs="Times New Roman"/>
          <w:szCs w:val="21"/>
        </w:rPr>
        <w:t>《石膏化学分析方法》</w:t>
      </w:r>
      <w:r>
        <w:rPr>
          <w:rFonts w:ascii="Times New Roman" w:eastAsia="宋体" w:hAnsi="Times New Roman" w:cs="Times New Roman"/>
          <w:szCs w:val="21"/>
        </w:rPr>
        <w:t xml:space="preserve"> GB/T 5484</w:t>
      </w:r>
    </w:p>
    <w:p w14:paraId="05AEED81" w14:textId="42E7517A" w:rsidR="00391D4C" w:rsidRDefault="00000000" w:rsidP="0042594E">
      <w:pPr>
        <w:ind w:firstLineChars="200" w:firstLine="420"/>
        <w:jc w:val="left"/>
        <w:rPr>
          <w:rFonts w:ascii="Times New Roman" w:eastAsia="宋体" w:hAnsi="Times New Roman" w:cs="Times New Roman"/>
          <w:szCs w:val="21"/>
        </w:rPr>
      </w:pPr>
      <w:r>
        <w:rPr>
          <w:rFonts w:ascii="Times New Roman" w:eastAsia="宋体" w:hAnsi="Times New Roman" w:cs="Times New Roman"/>
          <w:szCs w:val="21"/>
        </w:rPr>
        <w:t>《泡沫塑料及橡胶线性尺寸的测定》</w:t>
      </w:r>
      <w:r>
        <w:rPr>
          <w:rFonts w:ascii="Times New Roman" w:eastAsia="宋体" w:hAnsi="Times New Roman" w:cs="Times New Roman"/>
          <w:szCs w:val="21"/>
        </w:rPr>
        <w:t xml:space="preserve"> GB/T 6342</w:t>
      </w:r>
    </w:p>
    <w:p w14:paraId="22DA290F" w14:textId="3F2D80EC" w:rsidR="00391D4C" w:rsidRDefault="00000000" w:rsidP="0042594E">
      <w:pPr>
        <w:ind w:firstLineChars="200" w:firstLine="420"/>
        <w:jc w:val="left"/>
        <w:rPr>
          <w:rFonts w:ascii="Times New Roman" w:eastAsia="宋体" w:hAnsi="Times New Roman" w:cs="Times New Roman"/>
          <w:szCs w:val="21"/>
        </w:rPr>
      </w:pPr>
      <w:r>
        <w:rPr>
          <w:rFonts w:ascii="Times New Roman" w:eastAsia="宋体" w:hAnsi="Times New Roman" w:cs="Times New Roman"/>
          <w:szCs w:val="21"/>
        </w:rPr>
        <w:t>《建筑材料放射性核素限量》</w:t>
      </w:r>
      <w:r w:rsidR="00E34696">
        <w:rPr>
          <w:rFonts w:ascii="Times New Roman" w:eastAsia="宋体" w:hAnsi="Times New Roman" w:cs="Times New Roman" w:hint="eastAsia"/>
          <w:szCs w:val="21"/>
        </w:rPr>
        <w:t xml:space="preserve"> </w:t>
      </w:r>
      <w:r>
        <w:rPr>
          <w:rFonts w:ascii="Times New Roman" w:eastAsia="宋体" w:hAnsi="Times New Roman" w:cs="Times New Roman"/>
          <w:szCs w:val="21"/>
        </w:rPr>
        <w:t>GB 6566</w:t>
      </w:r>
    </w:p>
    <w:p w14:paraId="2665EAF5" w14:textId="4FB7C223" w:rsidR="00391D4C" w:rsidRDefault="00000000" w:rsidP="0042594E">
      <w:pPr>
        <w:ind w:firstLineChars="200" w:firstLine="420"/>
        <w:jc w:val="left"/>
        <w:rPr>
          <w:rFonts w:ascii="Times New Roman" w:eastAsia="宋体" w:hAnsi="Times New Roman" w:cs="Times New Roman"/>
          <w:szCs w:val="21"/>
        </w:rPr>
      </w:pPr>
      <w:r>
        <w:rPr>
          <w:rFonts w:ascii="Times New Roman" w:eastAsia="宋体" w:hAnsi="Times New Roman" w:cs="Times New Roman"/>
          <w:szCs w:val="21"/>
        </w:rPr>
        <w:t>《建筑材料燃烧性能分级方法》</w:t>
      </w:r>
      <w:r>
        <w:rPr>
          <w:rFonts w:ascii="Times New Roman" w:eastAsia="宋体" w:hAnsi="Times New Roman" w:cs="Times New Roman"/>
          <w:szCs w:val="21"/>
        </w:rPr>
        <w:t xml:space="preserve"> GB 8624</w:t>
      </w:r>
    </w:p>
    <w:p w14:paraId="2EF38FEC" w14:textId="579FA1D7" w:rsidR="00391D4C" w:rsidRDefault="00000000" w:rsidP="0042594E">
      <w:pPr>
        <w:ind w:firstLineChars="200" w:firstLine="420"/>
        <w:jc w:val="left"/>
        <w:rPr>
          <w:rFonts w:ascii="Times New Roman" w:eastAsia="宋体" w:hAnsi="Times New Roman" w:cs="Times New Roman"/>
          <w:szCs w:val="21"/>
        </w:rPr>
      </w:pPr>
      <w:r>
        <w:rPr>
          <w:rFonts w:ascii="Times New Roman" w:eastAsia="宋体" w:hAnsi="Times New Roman" w:cs="Times New Roman"/>
          <w:szCs w:val="21"/>
        </w:rPr>
        <w:t>《建筑石膏》</w:t>
      </w:r>
      <w:r>
        <w:rPr>
          <w:rFonts w:ascii="Times New Roman" w:eastAsia="宋体" w:hAnsi="Times New Roman" w:cs="Times New Roman"/>
          <w:szCs w:val="21"/>
        </w:rPr>
        <w:t xml:space="preserve"> GB/T 9776</w:t>
      </w:r>
    </w:p>
    <w:p w14:paraId="50E51F2F" w14:textId="221088E1" w:rsidR="00391D4C" w:rsidRDefault="00000000" w:rsidP="0042594E">
      <w:pPr>
        <w:ind w:firstLineChars="200" w:firstLine="420"/>
        <w:jc w:val="left"/>
        <w:rPr>
          <w:rFonts w:ascii="Times New Roman" w:eastAsia="宋体" w:hAnsi="Times New Roman" w:cs="Times New Roman"/>
          <w:szCs w:val="21"/>
        </w:rPr>
      </w:pPr>
      <w:r>
        <w:rPr>
          <w:rFonts w:ascii="Times New Roman" w:eastAsia="宋体" w:hAnsi="Times New Roman" w:cs="Times New Roman"/>
          <w:szCs w:val="21"/>
        </w:rPr>
        <w:t>《绝热材料稳态热阻及有关特性的测定防护热板法》</w:t>
      </w:r>
      <w:r>
        <w:rPr>
          <w:rFonts w:ascii="Times New Roman" w:eastAsia="宋体" w:hAnsi="Times New Roman" w:cs="Times New Roman"/>
          <w:szCs w:val="21"/>
        </w:rPr>
        <w:t xml:space="preserve"> GB/T 10294</w:t>
      </w:r>
    </w:p>
    <w:p w14:paraId="00EA2EBC" w14:textId="6F5FD60F" w:rsidR="00391D4C" w:rsidRDefault="00000000" w:rsidP="0042594E">
      <w:pPr>
        <w:ind w:firstLineChars="200" w:firstLine="420"/>
        <w:jc w:val="left"/>
        <w:rPr>
          <w:rFonts w:ascii="Times New Roman" w:eastAsia="宋体" w:hAnsi="Times New Roman" w:cs="Times New Roman"/>
          <w:szCs w:val="21"/>
        </w:rPr>
      </w:pPr>
      <w:r>
        <w:rPr>
          <w:rFonts w:ascii="Times New Roman" w:eastAsia="宋体" w:hAnsi="Times New Roman" w:cs="Times New Roman"/>
          <w:szCs w:val="21"/>
        </w:rPr>
        <w:t>《建设用砂》</w:t>
      </w:r>
      <w:r>
        <w:rPr>
          <w:rFonts w:ascii="Times New Roman" w:eastAsia="宋体" w:hAnsi="Times New Roman" w:cs="Times New Roman"/>
          <w:szCs w:val="21"/>
        </w:rPr>
        <w:t xml:space="preserve"> GB/T 14684 </w:t>
      </w:r>
    </w:p>
    <w:p w14:paraId="330FA1EA" w14:textId="4AA3F1BD" w:rsidR="00391D4C" w:rsidRDefault="00000000" w:rsidP="0042594E">
      <w:pPr>
        <w:ind w:firstLineChars="200" w:firstLine="420"/>
        <w:jc w:val="left"/>
        <w:rPr>
          <w:rFonts w:ascii="Times New Roman" w:eastAsia="宋体" w:hAnsi="Times New Roman" w:cs="Times New Roman"/>
          <w:szCs w:val="21"/>
        </w:rPr>
      </w:pPr>
      <w:r>
        <w:rPr>
          <w:rFonts w:ascii="Times New Roman" w:eastAsia="宋体" w:hAnsi="Times New Roman" w:cs="Times New Roman"/>
          <w:szCs w:val="21"/>
        </w:rPr>
        <w:t>《建筑石膏力学性能的测定》</w:t>
      </w:r>
      <w:r w:rsidR="00E34696">
        <w:rPr>
          <w:rFonts w:ascii="Times New Roman" w:eastAsia="宋体" w:hAnsi="Times New Roman" w:cs="Times New Roman" w:hint="eastAsia"/>
          <w:szCs w:val="21"/>
        </w:rPr>
        <w:t xml:space="preserve"> </w:t>
      </w:r>
      <w:r>
        <w:rPr>
          <w:rFonts w:ascii="Times New Roman" w:eastAsia="宋体" w:hAnsi="Times New Roman" w:cs="Times New Roman"/>
          <w:szCs w:val="21"/>
        </w:rPr>
        <w:t>GB/T 17669.3</w:t>
      </w:r>
    </w:p>
    <w:p w14:paraId="79C349A6" w14:textId="0E7DB5E8" w:rsidR="00391D4C" w:rsidRDefault="00000000" w:rsidP="0042594E">
      <w:pPr>
        <w:ind w:firstLineChars="200" w:firstLine="420"/>
        <w:jc w:val="left"/>
        <w:rPr>
          <w:rFonts w:ascii="Times New Roman" w:eastAsia="宋体" w:hAnsi="Times New Roman" w:cs="Times New Roman"/>
          <w:szCs w:val="21"/>
        </w:rPr>
      </w:pPr>
      <w:r>
        <w:rPr>
          <w:rFonts w:ascii="Times New Roman" w:eastAsia="宋体" w:hAnsi="Times New Roman" w:cs="Times New Roman"/>
          <w:szCs w:val="21"/>
        </w:rPr>
        <w:t>《水泥胶砂强度检验方法（</w:t>
      </w:r>
      <w:r>
        <w:rPr>
          <w:rFonts w:ascii="Times New Roman" w:eastAsia="宋体" w:hAnsi="Times New Roman" w:cs="Times New Roman"/>
          <w:szCs w:val="21"/>
        </w:rPr>
        <w:t>ISO</w:t>
      </w:r>
      <w:r>
        <w:rPr>
          <w:rFonts w:ascii="Times New Roman" w:eastAsia="宋体" w:hAnsi="Times New Roman" w:cs="Times New Roman"/>
          <w:szCs w:val="21"/>
        </w:rPr>
        <w:t>法）》</w:t>
      </w:r>
      <w:r w:rsidR="00E34696">
        <w:rPr>
          <w:rFonts w:ascii="Times New Roman" w:eastAsia="宋体" w:hAnsi="Times New Roman" w:cs="Times New Roman" w:hint="eastAsia"/>
          <w:szCs w:val="21"/>
        </w:rPr>
        <w:t xml:space="preserve"> </w:t>
      </w:r>
      <w:r>
        <w:rPr>
          <w:rFonts w:ascii="Times New Roman" w:eastAsia="宋体" w:hAnsi="Times New Roman" w:cs="Times New Roman"/>
          <w:szCs w:val="21"/>
        </w:rPr>
        <w:t>GB/T 17671</w:t>
      </w:r>
    </w:p>
    <w:p w14:paraId="53ED611F" w14:textId="0E6AD327" w:rsidR="00391D4C" w:rsidRDefault="00000000" w:rsidP="0042594E">
      <w:pPr>
        <w:ind w:firstLineChars="200" w:firstLine="420"/>
        <w:jc w:val="left"/>
        <w:rPr>
          <w:rFonts w:ascii="Times New Roman" w:eastAsia="宋体" w:hAnsi="Times New Roman" w:cs="Times New Roman"/>
          <w:szCs w:val="21"/>
        </w:rPr>
      </w:pPr>
      <w:r>
        <w:rPr>
          <w:rFonts w:ascii="Times New Roman" w:eastAsia="宋体" w:hAnsi="Times New Roman" w:cs="Times New Roman"/>
          <w:szCs w:val="21"/>
        </w:rPr>
        <w:t>《声学建筑和建筑构件隔声测量第</w:t>
      </w:r>
      <w:r>
        <w:rPr>
          <w:rFonts w:ascii="Times New Roman" w:eastAsia="宋体" w:hAnsi="Times New Roman" w:cs="Times New Roman"/>
          <w:szCs w:val="21"/>
        </w:rPr>
        <w:t>3</w:t>
      </w:r>
      <w:r>
        <w:rPr>
          <w:rFonts w:ascii="Times New Roman" w:eastAsia="宋体" w:hAnsi="Times New Roman" w:cs="Times New Roman"/>
          <w:szCs w:val="21"/>
        </w:rPr>
        <w:t>部分建筑构件空气声隔声的实验室测量》</w:t>
      </w:r>
      <w:r w:rsidR="00E34696">
        <w:rPr>
          <w:rFonts w:ascii="Times New Roman" w:eastAsia="宋体" w:hAnsi="Times New Roman" w:cs="Times New Roman" w:hint="eastAsia"/>
          <w:szCs w:val="21"/>
        </w:rPr>
        <w:t xml:space="preserve"> </w:t>
      </w:r>
      <w:r>
        <w:rPr>
          <w:rFonts w:ascii="Times New Roman" w:eastAsia="宋体" w:hAnsi="Times New Roman" w:cs="Times New Roman"/>
          <w:szCs w:val="21"/>
        </w:rPr>
        <w:t xml:space="preserve">GB/T 19889.3 </w:t>
      </w:r>
    </w:p>
    <w:p w14:paraId="54B3D593" w14:textId="41CAD79F" w:rsidR="00391D4C" w:rsidRDefault="00000000" w:rsidP="0042594E">
      <w:pPr>
        <w:ind w:firstLineChars="200" w:firstLine="420"/>
        <w:jc w:val="left"/>
        <w:rPr>
          <w:rFonts w:ascii="Times New Roman" w:eastAsia="宋体" w:hAnsi="Times New Roman" w:cs="Times New Roman"/>
          <w:szCs w:val="21"/>
        </w:rPr>
      </w:pPr>
      <w:r>
        <w:rPr>
          <w:rFonts w:ascii="Times New Roman" w:eastAsia="宋体" w:hAnsi="Times New Roman" w:cs="Times New Roman"/>
          <w:szCs w:val="21"/>
        </w:rPr>
        <w:t>《声学建筑和建筑构件隔声测量第</w:t>
      </w:r>
      <w:r>
        <w:rPr>
          <w:rFonts w:ascii="Times New Roman" w:eastAsia="宋体" w:hAnsi="Times New Roman" w:cs="Times New Roman"/>
          <w:szCs w:val="21"/>
        </w:rPr>
        <w:t>4</w:t>
      </w:r>
      <w:r>
        <w:rPr>
          <w:rFonts w:ascii="Times New Roman" w:eastAsia="宋体" w:hAnsi="Times New Roman" w:cs="Times New Roman"/>
          <w:szCs w:val="21"/>
        </w:rPr>
        <w:t>部分：房间之间空气隔声量的现场测量》</w:t>
      </w:r>
      <w:r>
        <w:rPr>
          <w:rFonts w:ascii="Times New Roman" w:eastAsia="宋体" w:hAnsi="Times New Roman" w:cs="Times New Roman"/>
          <w:szCs w:val="21"/>
        </w:rPr>
        <w:t xml:space="preserve"> GB/T 19889.4 </w:t>
      </w:r>
    </w:p>
    <w:p w14:paraId="12155726" w14:textId="33333125" w:rsidR="00391D4C" w:rsidRDefault="00000000" w:rsidP="0042594E">
      <w:pPr>
        <w:ind w:firstLineChars="200" w:firstLine="420"/>
        <w:jc w:val="left"/>
        <w:rPr>
          <w:rFonts w:ascii="Times New Roman" w:eastAsia="宋体" w:hAnsi="Times New Roman" w:cs="Times New Roman"/>
          <w:szCs w:val="21"/>
        </w:rPr>
      </w:pPr>
      <w:r>
        <w:rPr>
          <w:rFonts w:ascii="Times New Roman" w:eastAsia="宋体" w:hAnsi="Times New Roman" w:cs="Times New Roman"/>
          <w:szCs w:val="21"/>
        </w:rPr>
        <w:t>《声学建筑和建筑构件隔声测量第</w:t>
      </w:r>
      <w:r>
        <w:rPr>
          <w:rFonts w:ascii="Times New Roman" w:eastAsia="宋体" w:hAnsi="Times New Roman" w:cs="Times New Roman"/>
          <w:szCs w:val="21"/>
        </w:rPr>
        <w:t>6</w:t>
      </w:r>
      <w:r>
        <w:rPr>
          <w:rFonts w:ascii="Times New Roman" w:eastAsia="宋体" w:hAnsi="Times New Roman" w:cs="Times New Roman"/>
          <w:szCs w:val="21"/>
        </w:rPr>
        <w:t>部分：楼板撞击声隔声的实验室测量》</w:t>
      </w:r>
      <w:r w:rsidR="00E34696">
        <w:rPr>
          <w:rFonts w:ascii="Times New Roman" w:eastAsia="宋体" w:hAnsi="Times New Roman" w:cs="Times New Roman" w:hint="eastAsia"/>
          <w:szCs w:val="21"/>
        </w:rPr>
        <w:t xml:space="preserve"> </w:t>
      </w:r>
      <w:r>
        <w:rPr>
          <w:rFonts w:ascii="Times New Roman" w:eastAsia="宋体" w:hAnsi="Times New Roman" w:cs="Times New Roman"/>
          <w:szCs w:val="21"/>
        </w:rPr>
        <w:t>GB/T 19889.6</w:t>
      </w:r>
    </w:p>
    <w:p w14:paraId="57BD121D" w14:textId="3C72DE7D" w:rsidR="00391D4C" w:rsidRDefault="00000000" w:rsidP="0042594E">
      <w:pPr>
        <w:ind w:firstLineChars="200" w:firstLine="420"/>
        <w:jc w:val="left"/>
        <w:rPr>
          <w:rFonts w:ascii="Times New Roman" w:eastAsia="宋体" w:hAnsi="Times New Roman" w:cs="Times New Roman"/>
          <w:szCs w:val="21"/>
        </w:rPr>
      </w:pPr>
      <w:r>
        <w:rPr>
          <w:rFonts w:ascii="Times New Roman" w:eastAsia="宋体" w:hAnsi="Times New Roman" w:cs="Times New Roman"/>
          <w:szCs w:val="21"/>
        </w:rPr>
        <w:t>《声学建筑和建筑构件隔声测量第</w:t>
      </w:r>
      <w:r>
        <w:rPr>
          <w:rFonts w:ascii="Times New Roman" w:eastAsia="宋体" w:hAnsi="Times New Roman" w:cs="Times New Roman"/>
          <w:szCs w:val="21"/>
        </w:rPr>
        <w:t>7</w:t>
      </w:r>
      <w:r>
        <w:rPr>
          <w:rFonts w:ascii="Times New Roman" w:eastAsia="宋体" w:hAnsi="Times New Roman" w:cs="Times New Roman"/>
          <w:szCs w:val="21"/>
        </w:rPr>
        <w:t>部分：楼板撞击声隔声的现场测量》</w:t>
      </w:r>
      <w:r>
        <w:rPr>
          <w:rFonts w:ascii="Times New Roman" w:eastAsia="宋体" w:hAnsi="Times New Roman" w:cs="Times New Roman"/>
          <w:szCs w:val="21"/>
        </w:rPr>
        <w:t xml:space="preserve"> GB/T 19889.7 </w:t>
      </w:r>
    </w:p>
    <w:p w14:paraId="0B6CBD0D" w14:textId="4DF13833" w:rsidR="00391D4C" w:rsidRDefault="00000000" w:rsidP="0042594E">
      <w:pPr>
        <w:ind w:firstLineChars="200" w:firstLine="420"/>
        <w:jc w:val="left"/>
        <w:rPr>
          <w:rFonts w:ascii="Times New Roman" w:eastAsia="宋体" w:hAnsi="Times New Roman" w:cs="Times New Roman"/>
          <w:szCs w:val="21"/>
        </w:rPr>
      </w:pPr>
      <w:r>
        <w:rPr>
          <w:rFonts w:ascii="Times New Roman" w:eastAsia="宋体" w:hAnsi="Times New Roman" w:cs="Times New Roman"/>
          <w:szCs w:val="21"/>
        </w:rPr>
        <w:t>《声学建筑和建筑构件隔声测量第</w:t>
      </w:r>
      <w:r>
        <w:rPr>
          <w:rFonts w:ascii="Times New Roman" w:eastAsia="宋体" w:hAnsi="Times New Roman" w:cs="Times New Roman"/>
          <w:szCs w:val="21"/>
        </w:rPr>
        <w:t>8</w:t>
      </w:r>
      <w:r>
        <w:rPr>
          <w:rFonts w:ascii="Times New Roman" w:eastAsia="宋体" w:hAnsi="Times New Roman" w:cs="Times New Roman"/>
          <w:szCs w:val="21"/>
        </w:rPr>
        <w:t>部分：重质标准楼板覆面层撞击声改善量的实验室测量》</w:t>
      </w:r>
      <w:r w:rsidR="00E34696">
        <w:rPr>
          <w:rFonts w:ascii="Times New Roman" w:eastAsia="宋体" w:hAnsi="Times New Roman" w:cs="Times New Roman" w:hint="eastAsia"/>
          <w:szCs w:val="21"/>
        </w:rPr>
        <w:t xml:space="preserve"> </w:t>
      </w:r>
      <w:r>
        <w:rPr>
          <w:rFonts w:ascii="Times New Roman" w:eastAsia="宋体" w:hAnsi="Times New Roman" w:cs="Times New Roman"/>
          <w:szCs w:val="21"/>
        </w:rPr>
        <w:t>GB/T 19889.8</w:t>
      </w:r>
    </w:p>
    <w:p w14:paraId="659D5F62" w14:textId="086E1E56" w:rsidR="00391D4C" w:rsidRDefault="00000000" w:rsidP="0042594E">
      <w:pPr>
        <w:ind w:firstLineChars="200" w:firstLine="420"/>
        <w:jc w:val="left"/>
        <w:rPr>
          <w:rFonts w:ascii="Times New Roman" w:eastAsia="宋体" w:hAnsi="Times New Roman" w:cs="Times New Roman"/>
          <w:szCs w:val="21"/>
        </w:rPr>
      </w:pPr>
      <w:r>
        <w:rPr>
          <w:rFonts w:ascii="Times New Roman" w:eastAsia="宋体" w:hAnsi="Times New Roman" w:cs="Times New Roman"/>
          <w:szCs w:val="21"/>
        </w:rPr>
        <w:t>《计数抽样检验程序第</w:t>
      </w:r>
      <w:r>
        <w:rPr>
          <w:rFonts w:ascii="Times New Roman" w:eastAsia="宋体" w:hAnsi="Times New Roman" w:cs="Times New Roman"/>
          <w:szCs w:val="21"/>
        </w:rPr>
        <w:t>1</w:t>
      </w:r>
      <w:r>
        <w:rPr>
          <w:rFonts w:ascii="Times New Roman" w:eastAsia="宋体" w:hAnsi="Times New Roman" w:cs="Times New Roman"/>
          <w:szCs w:val="21"/>
        </w:rPr>
        <w:t>部分</w:t>
      </w:r>
      <w:r>
        <w:rPr>
          <w:rFonts w:ascii="Times New Roman" w:eastAsia="宋体" w:hAnsi="Times New Roman" w:cs="Times New Roman"/>
          <w:szCs w:val="21"/>
        </w:rPr>
        <w:t>:</w:t>
      </w:r>
      <w:r>
        <w:rPr>
          <w:rFonts w:ascii="Times New Roman" w:eastAsia="宋体" w:hAnsi="Times New Roman" w:cs="Times New Roman"/>
          <w:szCs w:val="21"/>
        </w:rPr>
        <w:t>按接收质量限（</w:t>
      </w:r>
      <w:r>
        <w:rPr>
          <w:rFonts w:ascii="Times New Roman" w:eastAsia="宋体" w:hAnsi="Times New Roman" w:cs="Times New Roman"/>
          <w:szCs w:val="21"/>
        </w:rPr>
        <w:t>AQL</w:t>
      </w:r>
      <w:r>
        <w:rPr>
          <w:rFonts w:ascii="Times New Roman" w:eastAsia="宋体" w:hAnsi="Times New Roman" w:cs="Times New Roman"/>
          <w:szCs w:val="21"/>
        </w:rPr>
        <w:t>）检索的逐批检验抽样计划》</w:t>
      </w:r>
      <w:r>
        <w:rPr>
          <w:rFonts w:ascii="Times New Roman" w:eastAsia="宋体" w:hAnsi="Times New Roman" w:cs="Times New Roman"/>
          <w:szCs w:val="21"/>
        </w:rPr>
        <w:t xml:space="preserve"> GB/T 2828.1 </w:t>
      </w:r>
    </w:p>
    <w:p w14:paraId="61610D43" w14:textId="038E789A" w:rsidR="00391D4C" w:rsidRDefault="00000000" w:rsidP="0042594E">
      <w:pPr>
        <w:ind w:firstLineChars="200" w:firstLine="420"/>
        <w:jc w:val="left"/>
        <w:rPr>
          <w:rFonts w:ascii="Times New Roman" w:eastAsia="宋体" w:hAnsi="Times New Roman" w:cs="Times New Roman"/>
          <w:szCs w:val="21"/>
        </w:rPr>
      </w:pPr>
      <w:r>
        <w:rPr>
          <w:rFonts w:ascii="Times New Roman" w:eastAsia="宋体" w:hAnsi="Times New Roman" w:cs="Times New Roman"/>
          <w:szCs w:val="21"/>
        </w:rPr>
        <w:t>《声学动刚度测定第</w:t>
      </w:r>
      <w:r>
        <w:rPr>
          <w:rFonts w:ascii="Times New Roman" w:eastAsia="宋体" w:hAnsi="Times New Roman" w:cs="Times New Roman"/>
          <w:szCs w:val="21"/>
        </w:rPr>
        <w:t>1</w:t>
      </w:r>
      <w:r>
        <w:rPr>
          <w:rFonts w:ascii="Times New Roman" w:eastAsia="宋体" w:hAnsi="Times New Roman" w:cs="Times New Roman"/>
          <w:szCs w:val="21"/>
        </w:rPr>
        <w:t>部分：楼板下的弹性材料》</w:t>
      </w:r>
      <w:r>
        <w:rPr>
          <w:rFonts w:ascii="Times New Roman" w:eastAsia="宋体" w:hAnsi="Times New Roman" w:cs="Times New Roman"/>
          <w:szCs w:val="21"/>
        </w:rPr>
        <w:t xml:space="preserve"> GB/T 35426.1 </w:t>
      </w:r>
    </w:p>
    <w:p w14:paraId="6346BB4C" w14:textId="0BB557A2" w:rsidR="00391D4C" w:rsidRDefault="00000000" w:rsidP="0042594E">
      <w:pPr>
        <w:ind w:firstLineChars="200" w:firstLine="420"/>
        <w:jc w:val="left"/>
        <w:rPr>
          <w:rFonts w:ascii="Times New Roman" w:eastAsia="宋体" w:hAnsi="Times New Roman" w:cs="Times New Roman"/>
          <w:szCs w:val="21"/>
        </w:rPr>
      </w:pPr>
      <w:r>
        <w:rPr>
          <w:rFonts w:ascii="Times New Roman" w:eastAsia="宋体" w:hAnsi="Times New Roman" w:cs="Times New Roman"/>
          <w:szCs w:val="21"/>
        </w:rPr>
        <w:t>《民用建筑隔声设计规范》</w:t>
      </w:r>
      <w:r>
        <w:rPr>
          <w:rFonts w:ascii="Times New Roman" w:eastAsia="宋体" w:hAnsi="Times New Roman" w:cs="Times New Roman"/>
          <w:szCs w:val="21"/>
        </w:rPr>
        <w:t xml:space="preserve"> GB/T 50118  </w:t>
      </w:r>
    </w:p>
    <w:p w14:paraId="2B8C4B65" w14:textId="46EF915B" w:rsidR="00391D4C" w:rsidRDefault="00000000" w:rsidP="0042594E">
      <w:pPr>
        <w:ind w:firstLineChars="200" w:firstLine="420"/>
        <w:jc w:val="left"/>
        <w:rPr>
          <w:rFonts w:ascii="Times New Roman" w:eastAsia="宋体" w:hAnsi="Times New Roman" w:cs="Times New Roman"/>
          <w:szCs w:val="21"/>
        </w:rPr>
      </w:pPr>
      <w:r>
        <w:rPr>
          <w:rFonts w:ascii="Times New Roman" w:eastAsia="宋体" w:hAnsi="Times New Roman" w:cs="Times New Roman"/>
          <w:szCs w:val="21"/>
        </w:rPr>
        <w:t>《建筑隔声评价标准》</w:t>
      </w:r>
      <w:r>
        <w:rPr>
          <w:rFonts w:ascii="Times New Roman" w:eastAsia="宋体" w:hAnsi="Times New Roman" w:cs="Times New Roman"/>
          <w:szCs w:val="21"/>
        </w:rPr>
        <w:t xml:space="preserve"> GB/T 50121</w:t>
      </w:r>
    </w:p>
    <w:p w14:paraId="4035340A" w14:textId="3A05DB9D" w:rsidR="00391D4C" w:rsidRDefault="00000000" w:rsidP="0042594E">
      <w:pPr>
        <w:ind w:firstLineChars="200" w:firstLine="420"/>
        <w:jc w:val="left"/>
        <w:rPr>
          <w:rFonts w:ascii="Times New Roman" w:eastAsia="宋体" w:hAnsi="Times New Roman" w:cs="Times New Roman"/>
          <w:szCs w:val="21"/>
        </w:rPr>
      </w:pPr>
      <w:r>
        <w:rPr>
          <w:rFonts w:ascii="Times New Roman" w:eastAsia="宋体" w:hAnsi="Times New Roman" w:cs="Times New Roman"/>
          <w:szCs w:val="21"/>
        </w:rPr>
        <w:t>《民用建筑热工设计规范》</w:t>
      </w:r>
      <w:r w:rsidR="00E34696">
        <w:rPr>
          <w:rFonts w:ascii="Times New Roman" w:eastAsia="宋体" w:hAnsi="Times New Roman" w:cs="Times New Roman" w:hint="eastAsia"/>
          <w:szCs w:val="21"/>
        </w:rPr>
        <w:t xml:space="preserve"> </w:t>
      </w:r>
      <w:r>
        <w:rPr>
          <w:rFonts w:ascii="Times New Roman" w:eastAsia="宋体" w:hAnsi="Times New Roman" w:cs="Times New Roman"/>
          <w:szCs w:val="21"/>
        </w:rPr>
        <w:t>GBT 50176</w:t>
      </w:r>
    </w:p>
    <w:p w14:paraId="541A2F03" w14:textId="2247E3A0" w:rsidR="00391D4C" w:rsidRDefault="00000000" w:rsidP="0042594E">
      <w:pPr>
        <w:ind w:firstLineChars="200" w:firstLine="420"/>
        <w:jc w:val="left"/>
        <w:rPr>
          <w:rFonts w:ascii="Times New Roman" w:eastAsia="宋体" w:hAnsi="Times New Roman" w:cs="Times New Roman"/>
          <w:szCs w:val="21"/>
        </w:rPr>
      </w:pPr>
      <w:r>
        <w:rPr>
          <w:rFonts w:ascii="Times New Roman" w:eastAsia="宋体" w:hAnsi="Times New Roman" w:cs="Times New Roman"/>
          <w:szCs w:val="21"/>
        </w:rPr>
        <w:t>《民用建筑设计通则》</w:t>
      </w:r>
      <w:r>
        <w:rPr>
          <w:rFonts w:ascii="Times New Roman" w:eastAsia="宋体" w:hAnsi="Times New Roman" w:cs="Times New Roman"/>
          <w:szCs w:val="21"/>
        </w:rPr>
        <w:t xml:space="preserve"> GB/T 50325</w:t>
      </w:r>
    </w:p>
    <w:p w14:paraId="0B8A5598" w14:textId="3AF42B7F" w:rsidR="00391D4C" w:rsidRDefault="00000000" w:rsidP="0042594E">
      <w:pPr>
        <w:ind w:firstLineChars="200" w:firstLine="420"/>
        <w:jc w:val="left"/>
        <w:rPr>
          <w:rFonts w:ascii="Times New Roman" w:eastAsia="宋体" w:hAnsi="Times New Roman" w:cs="Times New Roman"/>
          <w:szCs w:val="21"/>
        </w:rPr>
      </w:pPr>
      <w:r>
        <w:rPr>
          <w:rFonts w:ascii="Times New Roman" w:eastAsia="宋体" w:hAnsi="Times New Roman" w:cs="Times New Roman"/>
          <w:szCs w:val="21"/>
        </w:rPr>
        <w:t>《住宅建筑规范》</w:t>
      </w:r>
      <w:r>
        <w:rPr>
          <w:rFonts w:ascii="Times New Roman" w:eastAsia="宋体" w:hAnsi="Times New Roman" w:cs="Times New Roman"/>
          <w:szCs w:val="21"/>
        </w:rPr>
        <w:t xml:space="preserve"> GB/T 50368 </w:t>
      </w:r>
    </w:p>
    <w:p w14:paraId="550250FB" w14:textId="44356DB8" w:rsidR="00391D4C" w:rsidRDefault="00000000" w:rsidP="0042594E">
      <w:pPr>
        <w:ind w:firstLineChars="200" w:firstLine="420"/>
        <w:jc w:val="left"/>
        <w:rPr>
          <w:rFonts w:ascii="Times New Roman" w:eastAsia="宋体" w:hAnsi="Times New Roman" w:cs="Times New Roman"/>
          <w:szCs w:val="21"/>
        </w:rPr>
      </w:pPr>
      <w:r>
        <w:rPr>
          <w:rFonts w:ascii="Times New Roman" w:eastAsia="宋体" w:hAnsi="Times New Roman" w:cs="Times New Roman"/>
          <w:szCs w:val="21"/>
        </w:rPr>
        <w:t>《绿色建筑评价标准》</w:t>
      </w:r>
      <w:r>
        <w:rPr>
          <w:rFonts w:ascii="Times New Roman" w:eastAsia="宋体" w:hAnsi="Times New Roman" w:cs="Times New Roman"/>
          <w:szCs w:val="21"/>
        </w:rPr>
        <w:t xml:space="preserve"> GB/T 50378</w:t>
      </w:r>
    </w:p>
    <w:p w14:paraId="54E97FD4" w14:textId="0DC6DCC5" w:rsidR="00391D4C" w:rsidRDefault="00000000" w:rsidP="0042594E">
      <w:pPr>
        <w:ind w:firstLineChars="200" w:firstLine="420"/>
        <w:jc w:val="left"/>
        <w:rPr>
          <w:rFonts w:ascii="Times New Roman" w:eastAsia="宋体" w:hAnsi="Times New Roman" w:cs="Times New Roman"/>
          <w:szCs w:val="21"/>
        </w:rPr>
      </w:pPr>
      <w:r>
        <w:rPr>
          <w:rFonts w:ascii="Times New Roman" w:eastAsia="宋体" w:hAnsi="Times New Roman" w:cs="Times New Roman"/>
          <w:szCs w:val="21"/>
        </w:rPr>
        <w:t>《建筑节能与可再生能源利用通用规范》</w:t>
      </w:r>
      <w:r w:rsidR="00E34696">
        <w:rPr>
          <w:rFonts w:ascii="Times New Roman" w:eastAsia="宋体" w:hAnsi="Times New Roman" w:cs="Times New Roman" w:hint="eastAsia"/>
          <w:szCs w:val="21"/>
        </w:rPr>
        <w:t xml:space="preserve"> </w:t>
      </w:r>
      <w:r>
        <w:rPr>
          <w:rFonts w:ascii="Times New Roman" w:eastAsia="宋体" w:hAnsi="Times New Roman" w:cs="Times New Roman"/>
          <w:szCs w:val="21"/>
        </w:rPr>
        <w:t>GB 55015</w:t>
      </w:r>
    </w:p>
    <w:p w14:paraId="1CD9CF45" w14:textId="21103707" w:rsidR="00391D4C" w:rsidRDefault="00000000" w:rsidP="0042594E">
      <w:pPr>
        <w:ind w:firstLineChars="200" w:firstLine="420"/>
        <w:jc w:val="left"/>
        <w:rPr>
          <w:rFonts w:ascii="Times New Roman" w:eastAsia="宋体" w:hAnsi="Times New Roman" w:cs="Times New Roman"/>
          <w:szCs w:val="21"/>
        </w:rPr>
      </w:pPr>
      <w:r>
        <w:rPr>
          <w:rFonts w:ascii="Times New Roman" w:eastAsia="宋体" w:hAnsi="Times New Roman" w:cs="Times New Roman"/>
          <w:szCs w:val="21"/>
        </w:rPr>
        <w:t>《建筑环境通用规范》</w:t>
      </w:r>
      <w:r w:rsidR="00E34696">
        <w:rPr>
          <w:rFonts w:ascii="Times New Roman" w:eastAsia="宋体" w:hAnsi="Times New Roman" w:cs="Times New Roman" w:hint="eastAsia"/>
          <w:szCs w:val="21"/>
        </w:rPr>
        <w:t xml:space="preserve"> </w:t>
      </w:r>
      <w:r>
        <w:rPr>
          <w:rFonts w:ascii="Times New Roman" w:eastAsia="宋体" w:hAnsi="Times New Roman" w:cs="Times New Roman"/>
          <w:szCs w:val="21"/>
        </w:rPr>
        <w:t>GB 55016</w:t>
      </w:r>
    </w:p>
    <w:p w14:paraId="6AF14914" w14:textId="061BC9A2" w:rsidR="00391D4C" w:rsidRDefault="00000000" w:rsidP="0042594E">
      <w:pPr>
        <w:ind w:firstLineChars="200" w:firstLine="420"/>
        <w:jc w:val="left"/>
        <w:rPr>
          <w:rFonts w:ascii="Times New Roman" w:eastAsia="宋体" w:hAnsi="Times New Roman" w:cs="Times New Roman"/>
          <w:szCs w:val="21"/>
        </w:rPr>
      </w:pPr>
      <w:r>
        <w:rPr>
          <w:rFonts w:ascii="Times New Roman" w:eastAsia="宋体" w:hAnsi="Times New Roman" w:cs="Times New Roman"/>
          <w:szCs w:val="21"/>
        </w:rPr>
        <w:t>《无机硬质绝热制品试验方法》</w:t>
      </w:r>
      <w:r w:rsidR="00E34696">
        <w:rPr>
          <w:rFonts w:ascii="Times New Roman" w:eastAsia="宋体" w:hAnsi="Times New Roman" w:cs="Times New Roman" w:hint="eastAsia"/>
          <w:szCs w:val="21"/>
        </w:rPr>
        <w:t xml:space="preserve"> </w:t>
      </w:r>
      <w:r>
        <w:rPr>
          <w:rFonts w:ascii="Times New Roman" w:eastAsia="宋体" w:hAnsi="Times New Roman" w:cs="Times New Roman"/>
          <w:szCs w:val="21"/>
        </w:rPr>
        <w:t>GBT5486</w:t>
      </w:r>
    </w:p>
    <w:p w14:paraId="458D7B40" w14:textId="73130744" w:rsidR="00391D4C" w:rsidRDefault="00000000" w:rsidP="0042594E">
      <w:pPr>
        <w:ind w:firstLineChars="200" w:firstLine="420"/>
        <w:jc w:val="left"/>
        <w:rPr>
          <w:rFonts w:ascii="Times New Roman" w:eastAsia="宋体" w:hAnsi="Times New Roman" w:cs="Times New Roman"/>
          <w:szCs w:val="21"/>
        </w:rPr>
      </w:pPr>
      <w:r>
        <w:rPr>
          <w:rFonts w:ascii="Times New Roman" w:eastAsia="宋体" w:hAnsi="Times New Roman" w:cs="Times New Roman"/>
          <w:szCs w:val="21"/>
        </w:rPr>
        <w:t>《</w:t>
      </w:r>
      <w:r>
        <w:rPr>
          <w:rFonts w:ascii="Times New Roman" w:eastAsia="宋体" w:hAnsi="Times New Roman" w:cs="Times New Roman"/>
          <w:szCs w:val="21"/>
        </w:rPr>
        <w:t>α</w:t>
      </w:r>
      <w:r>
        <w:rPr>
          <w:rFonts w:ascii="Times New Roman" w:eastAsia="宋体" w:hAnsi="Times New Roman" w:cs="Times New Roman"/>
          <w:szCs w:val="21"/>
        </w:rPr>
        <w:t>型高强石膏》</w:t>
      </w:r>
      <w:r w:rsidR="00E34696">
        <w:rPr>
          <w:rFonts w:ascii="Times New Roman" w:eastAsia="宋体" w:hAnsi="Times New Roman" w:cs="Times New Roman" w:hint="eastAsia"/>
          <w:szCs w:val="21"/>
        </w:rPr>
        <w:t xml:space="preserve"> </w:t>
      </w:r>
      <w:r>
        <w:rPr>
          <w:rFonts w:ascii="Times New Roman" w:eastAsia="宋体" w:hAnsi="Times New Roman" w:cs="Times New Roman"/>
          <w:szCs w:val="21"/>
        </w:rPr>
        <w:t>JC/T2038</w:t>
      </w:r>
    </w:p>
    <w:p w14:paraId="5FBE312C" w14:textId="42DEC97F" w:rsidR="00391D4C" w:rsidRDefault="00000000" w:rsidP="0042594E">
      <w:pPr>
        <w:ind w:firstLineChars="200" w:firstLine="420"/>
        <w:jc w:val="left"/>
        <w:rPr>
          <w:rFonts w:ascii="Times New Roman" w:eastAsia="宋体" w:hAnsi="Times New Roman" w:cs="Times New Roman"/>
          <w:szCs w:val="21"/>
        </w:rPr>
      </w:pPr>
      <w:r>
        <w:rPr>
          <w:rFonts w:ascii="Times New Roman" w:eastAsia="宋体" w:hAnsi="Times New Roman" w:cs="Times New Roman"/>
          <w:szCs w:val="21"/>
        </w:rPr>
        <w:t>《民用建筑节能设计标准》</w:t>
      </w:r>
      <w:r>
        <w:rPr>
          <w:rFonts w:ascii="Times New Roman" w:eastAsia="宋体" w:hAnsi="Times New Roman" w:cs="Times New Roman"/>
          <w:szCs w:val="21"/>
        </w:rPr>
        <w:t xml:space="preserve"> JGJ 26</w:t>
      </w:r>
    </w:p>
    <w:p w14:paraId="1E71468B" w14:textId="3C0ABD7B" w:rsidR="00391D4C" w:rsidRDefault="00000000" w:rsidP="0042594E">
      <w:pPr>
        <w:ind w:firstLineChars="200" w:firstLine="420"/>
        <w:jc w:val="left"/>
        <w:rPr>
          <w:rFonts w:ascii="Times New Roman" w:eastAsia="宋体" w:hAnsi="Times New Roman" w:cs="Times New Roman"/>
          <w:szCs w:val="21"/>
        </w:rPr>
      </w:pPr>
      <w:r>
        <w:rPr>
          <w:rFonts w:ascii="Times New Roman" w:eastAsia="宋体" w:hAnsi="Times New Roman" w:cs="Times New Roman"/>
          <w:szCs w:val="21"/>
        </w:rPr>
        <w:t>《建筑砂浆基本性能试验方法标准》</w:t>
      </w:r>
      <w:r w:rsidR="00E34696">
        <w:rPr>
          <w:rFonts w:ascii="Times New Roman" w:eastAsia="宋体" w:hAnsi="Times New Roman" w:cs="Times New Roman" w:hint="eastAsia"/>
          <w:szCs w:val="21"/>
        </w:rPr>
        <w:t xml:space="preserve"> </w:t>
      </w:r>
      <w:r>
        <w:rPr>
          <w:rFonts w:ascii="Times New Roman" w:eastAsia="宋体" w:hAnsi="Times New Roman" w:cs="Times New Roman"/>
          <w:szCs w:val="21"/>
        </w:rPr>
        <w:t>JGJ 70</w:t>
      </w:r>
    </w:p>
    <w:p w14:paraId="7AAC0900" w14:textId="0313E23E" w:rsidR="00391D4C" w:rsidRDefault="00000000" w:rsidP="0042594E">
      <w:pPr>
        <w:ind w:firstLineChars="200" w:firstLine="420"/>
        <w:jc w:val="left"/>
        <w:rPr>
          <w:rFonts w:ascii="Times New Roman" w:eastAsia="宋体" w:hAnsi="Times New Roman" w:cs="Times New Roman"/>
          <w:szCs w:val="21"/>
        </w:rPr>
      </w:pPr>
      <w:r>
        <w:rPr>
          <w:rFonts w:ascii="Times New Roman" w:eastAsia="宋体" w:hAnsi="Times New Roman" w:cs="Times New Roman"/>
          <w:szCs w:val="21"/>
        </w:rPr>
        <w:t>《地面用水泥基自流平砂浆》</w:t>
      </w:r>
      <w:r w:rsidR="00E34696">
        <w:rPr>
          <w:rFonts w:ascii="Times New Roman" w:eastAsia="宋体" w:hAnsi="Times New Roman" w:cs="Times New Roman" w:hint="eastAsia"/>
          <w:szCs w:val="21"/>
        </w:rPr>
        <w:t xml:space="preserve"> </w:t>
      </w:r>
      <w:r>
        <w:rPr>
          <w:rFonts w:ascii="Times New Roman" w:eastAsia="宋体" w:hAnsi="Times New Roman" w:cs="Times New Roman"/>
          <w:szCs w:val="21"/>
        </w:rPr>
        <w:t>JCT 985</w:t>
      </w:r>
    </w:p>
    <w:p w14:paraId="34E24248" w14:textId="202B1FB0" w:rsidR="00391D4C" w:rsidRDefault="00000000" w:rsidP="0042594E">
      <w:pPr>
        <w:ind w:firstLineChars="200" w:firstLine="420"/>
        <w:jc w:val="left"/>
        <w:rPr>
          <w:rFonts w:ascii="Times New Roman" w:eastAsia="宋体" w:hAnsi="Times New Roman" w:cs="Times New Roman"/>
          <w:szCs w:val="21"/>
        </w:rPr>
      </w:pPr>
      <w:r>
        <w:rPr>
          <w:rFonts w:ascii="Times New Roman" w:eastAsia="宋体" w:hAnsi="Times New Roman" w:cs="Times New Roman"/>
          <w:szCs w:val="21"/>
        </w:rPr>
        <w:t>《石膏基自流平砂浆》</w:t>
      </w:r>
      <w:r>
        <w:rPr>
          <w:rFonts w:ascii="Times New Roman" w:eastAsia="宋体" w:hAnsi="Times New Roman" w:cs="Times New Roman"/>
          <w:szCs w:val="21"/>
        </w:rPr>
        <w:t xml:space="preserve"> JC/T 1023</w:t>
      </w:r>
    </w:p>
    <w:p w14:paraId="6715929B" w14:textId="2CDB0DBC" w:rsidR="00391D4C" w:rsidRDefault="00000000" w:rsidP="0042594E">
      <w:pPr>
        <w:widowControl/>
        <w:ind w:firstLineChars="200" w:firstLine="420"/>
        <w:jc w:val="left"/>
        <w:rPr>
          <w:rFonts w:ascii="Times New Roman" w:eastAsia="宋体" w:hAnsi="Times New Roman" w:cs="Times New Roman"/>
          <w:szCs w:val="21"/>
        </w:rPr>
      </w:pPr>
      <w:r>
        <w:rPr>
          <w:rFonts w:ascii="Times New Roman" w:eastAsia="宋体" w:hAnsi="Times New Roman" w:cs="Times New Roman"/>
          <w:szCs w:val="21"/>
        </w:rPr>
        <w:t>《公路工程水泥及水泥混凝土试验规程》</w:t>
      </w:r>
      <w:r w:rsidR="00E34696">
        <w:rPr>
          <w:rFonts w:ascii="Times New Roman" w:eastAsia="宋体" w:hAnsi="Times New Roman" w:cs="Times New Roman" w:hint="eastAsia"/>
          <w:szCs w:val="21"/>
        </w:rPr>
        <w:t xml:space="preserve"> </w:t>
      </w:r>
      <w:r>
        <w:rPr>
          <w:rFonts w:ascii="Times New Roman" w:eastAsia="宋体" w:hAnsi="Times New Roman" w:cs="Times New Roman"/>
          <w:szCs w:val="21"/>
        </w:rPr>
        <w:t>JTG 3420</w:t>
      </w:r>
    </w:p>
    <w:p w14:paraId="41A624F7" w14:textId="6AAABB64" w:rsidR="00391D4C" w:rsidRDefault="00000000" w:rsidP="0042594E">
      <w:pPr>
        <w:widowControl/>
        <w:ind w:firstLineChars="200" w:firstLine="420"/>
        <w:jc w:val="left"/>
        <w:rPr>
          <w:rFonts w:ascii="Times New Roman" w:eastAsia="宋体" w:hAnsi="Times New Roman" w:cs="Times New Roman"/>
          <w:szCs w:val="21"/>
        </w:rPr>
      </w:pPr>
      <w:r>
        <w:rPr>
          <w:rFonts w:ascii="Times New Roman" w:eastAsia="宋体" w:hAnsi="Times New Roman" w:cs="Times New Roman"/>
          <w:szCs w:val="21"/>
        </w:rPr>
        <w:t>《辐射供暖供冷技术规程》</w:t>
      </w:r>
      <w:r w:rsidR="00E34696">
        <w:rPr>
          <w:rFonts w:ascii="Times New Roman" w:eastAsia="宋体" w:hAnsi="Times New Roman" w:cs="Times New Roman" w:hint="eastAsia"/>
          <w:szCs w:val="21"/>
        </w:rPr>
        <w:t xml:space="preserve"> </w:t>
      </w:r>
      <w:r>
        <w:rPr>
          <w:rFonts w:ascii="Times New Roman" w:eastAsia="宋体" w:hAnsi="Times New Roman" w:cs="Times New Roman"/>
          <w:szCs w:val="21"/>
        </w:rPr>
        <w:t>JGJ 142</w:t>
      </w:r>
      <w:r>
        <w:rPr>
          <w:rFonts w:ascii="Times New Roman" w:eastAsia="宋体" w:hAnsi="Times New Roman" w:cs="Times New Roman"/>
          <w:szCs w:val="21"/>
        </w:rPr>
        <w:br w:type="page"/>
      </w:r>
    </w:p>
    <w:p w14:paraId="3774A442" w14:textId="77777777" w:rsidR="00205FB9" w:rsidRPr="00205FB9" w:rsidRDefault="00205FB9" w:rsidP="00205FB9">
      <w:pPr>
        <w:jc w:val="center"/>
        <w:rPr>
          <w:rFonts w:ascii="黑体" w:eastAsia="黑体" w:hAnsi="黑体"/>
          <w:bCs/>
          <w:sz w:val="32"/>
          <w:szCs w:val="32"/>
        </w:rPr>
      </w:pPr>
      <w:r w:rsidRPr="00205FB9">
        <w:rPr>
          <w:rFonts w:ascii="黑体" w:eastAsia="黑体" w:hAnsi="黑体" w:hint="eastAsia"/>
          <w:bCs/>
          <w:sz w:val="32"/>
          <w:szCs w:val="32"/>
        </w:rPr>
        <w:lastRenderedPageBreak/>
        <w:t>中华人民共和国建材行业标准</w:t>
      </w:r>
    </w:p>
    <w:p w14:paraId="10CE4C59" w14:textId="77777777" w:rsidR="00205FB9" w:rsidRPr="00205FB9" w:rsidRDefault="00205FB9" w:rsidP="00205FB9">
      <w:pPr>
        <w:rPr>
          <w:rFonts w:ascii="宋体" w:hAnsi="宋体"/>
          <w:bCs/>
        </w:rPr>
      </w:pPr>
    </w:p>
    <w:p w14:paraId="5553BA0A" w14:textId="55B7B031" w:rsidR="00205FB9" w:rsidRPr="00205FB9" w:rsidRDefault="00205FB9" w:rsidP="00205FB9">
      <w:pPr>
        <w:jc w:val="center"/>
        <w:rPr>
          <w:rFonts w:ascii="宋体" w:eastAsia="宋体" w:hAnsi="宋体"/>
          <w:bCs/>
          <w:sz w:val="36"/>
          <w:szCs w:val="36"/>
        </w:rPr>
      </w:pPr>
      <w:r w:rsidRPr="00205FB9">
        <w:rPr>
          <w:rFonts w:ascii="宋体" w:eastAsia="宋体" w:hAnsi="宋体" w:hint="eastAsia"/>
          <w:bCs/>
          <w:sz w:val="36"/>
          <w:szCs w:val="36"/>
        </w:rPr>
        <w:t>石膏复合材料建筑楼板隔声保温工程技术</w:t>
      </w:r>
      <w:r w:rsidR="00C5287E" w:rsidRPr="00C5287E">
        <w:rPr>
          <w:rFonts w:ascii="宋体" w:eastAsia="宋体" w:hAnsi="宋体" w:hint="eastAsia"/>
          <w:bCs/>
          <w:sz w:val="36"/>
          <w:szCs w:val="36"/>
        </w:rPr>
        <w:t>规程</w:t>
      </w:r>
    </w:p>
    <w:p w14:paraId="0814E4F5" w14:textId="77777777" w:rsidR="00205FB9" w:rsidRPr="00205FB9" w:rsidRDefault="00205FB9" w:rsidP="00205FB9">
      <w:pPr>
        <w:jc w:val="center"/>
        <w:rPr>
          <w:rFonts w:ascii="宋体" w:hAnsi="宋体"/>
          <w:bCs/>
          <w:szCs w:val="21"/>
        </w:rPr>
      </w:pPr>
    </w:p>
    <w:p w14:paraId="24A03DE2" w14:textId="7D3F0308" w:rsidR="00205FB9" w:rsidRPr="00205FB9" w:rsidRDefault="00205FB9" w:rsidP="00205FB9">
      <w:pPr>
        <w:jc w:val="center"/>
        <w:rPr>
          <w:rFonts w:ascii="Times New Roman" w:eastAsia="宋体" w:hAnsi="Times New Roman" w:cs="Times New Roman"/>
          <w:b/>
          <w:sz w:val="28"/>
        </w:rPr>
      </w:pPr>
      <w:r w:rsidRPr="00205FB9">
        <w:rPr>
          <w:rFonts w:ascii="Times New Roman" w:eastAsia="宋体" w:hAnsi="Times New Roman" w:cs="Times New Roman"/>
          <w:b/>
          <w:sz w:val="28"/>
        </w:rPr>
        <w:t>T</w:t>
      </w:r>
      <w:r>
        <w:rPr>
          <w:rFonts w:ascii="Times New Roman" w:eastAsia="宋体" w:hAnsi="Times New Roman" w:cs="Times New Roman" w:hint="eastAsia"/>
          <w:b/>
          <w:sz w:val="28"/>
        </w:rPr>
        <w:t>/</w:t>
      </w:r>
      <w:proofErr w:type="gramStart"/>
      <w:r>
        <w:rPr>
          <w:rFonts w:ascii="Times New Roman" w:eastAsia="宋体" w:hAnsi="Times New Roman" w:cs="Times New Roman" w:hint="eastAsia"/>
          <w:b/>
          <w:sz w:val="28"/>
        </w:rPr>
        <w:t>CBMF</w:t>
      </w:r>
      <w:r w:rsidRPr="00205FB9">
        <w:rPr>
          <w:rFonts w:ascii="Times New Roman" w:eastAsia="宋体" w:hAnsi="Times New Roman" w:cs="Times New Roman"/>
          <w:b/>
          <w:sz w:val="28"/>
        </w:rPr>
        <w:t xml:space="preserve">  </w:t>
      </w:r>
      <w:proofErr w:type="spellStart"/>
      <w:r w:rsidRPr="00205FB9">
        <w:rPr>
          <w:rFonts w:ascii="Times New Roman" w:eastAsia="宋体" w:hAnsi="Times New Roman" w:cs="Times New Roman"/>
          <w:b/>
          <w:sz w:val="28"/>
        </w:rPr>
        <w:t>xxxx</w:t>
      </w:r>
      <w:proofErr w:type="spellEnd"/>
      <w:proofErr w:type="gramEnd"/>
      <w:r w:rsidRPr="00205FB9">
        <w:rPr>
          <w:rFonts w:ascii="Times New Roman" w:eastAsia="宋体" w:hAnsi="Times New Roman" w:cs="Times New Roman"/>
          <w:b/>
          <w:sz w:val="28"/>
        </w:rPr>
        <w:t>—</w:t>
      </w:r>
      <w:proofErr w:type="spellStart"/>
      <w:r w:rsidRPr="00205FB9">
        <w:rPr>
          <w:rFonts w:ascii="Times New Roman" w:eastAsia="宋体" w:hAnsi="Times New Roman" w:cs="Times New Roman"/>
          <w:b/>
          <w:sz w:val="28"/>
        </w:rPr>
        <w:t>xxxx</w:t>
      </w:r>
      <w:proofErr w:type="spellEnd"/>
    </w:p>
    <w:p w14:paraId="3272C764" w14:textId="77777777" w:rsidR="00205FB9" w:rsidRPr="00205FB9" w:rsidRDefault="00205FB9" w:rsidP="00205FB9">
      <w:pPr>
        <w:jc w:val="center"/>
        <w:rPr>
          <w:rFonts w:ascii="黑体" w:eastAsia="黑体" w:hAnsi="黑体"/>
          <w:sz w:val="28"/>
        </w:rPr>
      </w:pPr>
    </w:p>
    <w:p w14:paraId="78581B52" w14:textId="77777777" w:rsidR="00205FB9" w:rsidRPr="00205FB9" w:rsidRDefault="00205FB9" w:rsidP="00205FB9">
      <w:pPr>
        <w:keepNext/>
        <w:keepLines/>
        <w:spacing w:afterLines="50" w:after="156" w:line="360" w:lineRule="auto"/>
        <w:jc w:val="center"/>
        <w:outlineLvl w:val="0"/>
        <w:rPr>
          <w:rFonts w:ascii="宋体" w:eastAsia="宋体" w:hAnsi="宋体" w:cs="Times New Roman"/>
          <w:bCs/>
          <w:kern w:val="44"/>
          <w:sz w:val="32"/>
          <w:szCs w:val="32"/>
        </w:rPr>
      </w:pPr>
      <w:bookmarkStart w:id="230" w:name="_Toc76246604"/>
      <w:bookmarkStart w:id="231" w:name="_Toc72486045"/>
      <w:bookmarkStart w:id="232" w:name="_Toc11761974"/>
      <w:bookmarkStart w:id="233" w:name="_Toc56499427"/>
      <w:bookmarkStart w:id="234" w:name="_Toc78903915"/>
      <w:bookmarkStart w:id="235" w:name="_Toc78961686"/>
      <w:bookmarkStart w:id="236" w:name="_Toc78961723"/>
      <w:bookmarkStart w:id="237" w:name="_Toc79564763"/>
      <w:bookmarkStart w:id="238" w:name="_Toc107497922"/>
      <w:bookmarkStart w:id="239" w:name="_Toc135319806"/>
      <w:bookmarkStart w:id="240" w:name="_Toc169101874"/>
      <w:bookmarkStart w:id="241" w:name="_Toc169104652"/>
      <w:bookmarkStart w:id="242" w:name="_Toc169598823"/>
      <w:bookmarkStart w:id="243" w:name="_Toc169599091"/>
      <w:r w:rsidRPr="00205FB9">
        <w:rPr>
          <w:rFonts w:ascii="宋体" w:eastAsia="宋体" w:hAnsi="宋体" w:cs="Times New Roman" w:hint="eastAsia"/>
          <w:bCs/>
          <w:kern w:val="44"/>
          <w:sz w:val="32"/>
          <w:szCs w:val="32"/>
        </w:rPr>
        <w:t>条 文 说 明</w:t>
      </w:r>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p>
    <w:p w14:paraId="671D0A61" w14:textId="77777777" w:rsidR="00205FB9" w:rsidRPr="00205FB9" w:rsidRDefault="00205FB9" w:rsidP="00205FB9">
      <w:pPr>
        <w:spacing w:before="120"/>
        <w:rPr>
          <w:rFonts w:asciiTheme="majorHAnsi" w:eastAsiaTheme="majorEastAsia" w:hAnsiTheme="majorHAnsi" w:cstheme="majorBidi"/>
          <w:sz w:val="24"/>
          <w:szCs w:val="24"/>
        </w:rPr>
      </w:pPr>
    </w:p>
    <w:p w14:paraId="6024132A" w14:textId="77777777" w:rsidR="00205FB9" w:rsidRPr="00205FB9" w:rsidRDefault="00205FB9" w:rsidP="00205FB9"/>
    <w:p w14:paraId="6300099F" w14:textId="77777777" w:rsidR="00205FB9" w:rsidRPr="00205FB9" w:rsidRDefault="00205FB9" w:rsidP="00205FB9">
      <w:pPr>
        <w:spacing w:before="120"/>
        <w:rPr>
          <w:rFonts w:asciiTheme="majorHAnsi" w:eastAsiaTheme="majorEastAsia" w:hAnsiTheme="majorHAnsi" w:cstheme="majorBidi"/>
          <w:sz w:val="24"/>
          <w:szCs w:val="24"/>
        </w:rPr>
      </w:pPr>
    </w:p>
    <w:p w14:paraId="137E1106" w14:textId="77777777" w:rsidR="00205FB9" w:rsidRPr="00205FB9" w:rsidRDefault="00205FB9" w:rsidP="00205FB9"/>
    <w:p w14:paraId="665FDB1C" w14:textId="77777777" w:rsidR="00205FB9" w:rsidRPr="00205FB9" w:rsidRDefault="00205FB9" w:rsidP="00205FB9">
      <w:pPr>
        <w:spacing w:before="120"/>
        <w:rPr>
          <w:rFonts w:asciiTheme="majorHAnsi" w:eastAsiaTheme="majorEastAsia" w:hAnsiTheme="majorHAnsi" w:cstheme="majorBidi"/>
          <w:sz w:val="24"/>
          <w:szCs w:val="24"/>
        </w:rPr>
      </w:pPr>
    </w:p>
    <w:p w14:paraId="0665A967" w14:textId="77777777" w:rsidR="00205FB9" w:rsidRPr="00205FB9" w:rsidRDefault="00205FB9" w:rsidP="00205FB9"/>
    <w:p w14:paraId="05207AEF" w14:textId="77777777" w:rsidR="00205FB9" w:rsidRPr="00205FB9" w:rsidRDefault="00205FB9" w:rsidP="00205FB9">
      <w:pPr>
        <w:spacing w:before="120"/>
        <w:rPr>
          <w:rFonts w:asciiTheme="majorHAnsi" w:eastAsiaTheme="majorEastAsia" w:hAnsiTheme="majorHAnsi" w:cstheme="majorBidi"/>
          <w:sz w:val="24"/>
          <w:szCs w:val="24"/>
        </w:rPr>
      </w:pPr>
    </w:p>
    <w:p w14:paraId="4A18E43D" w14:textId="77777777" w:rsidR="00205FB9" w:rsidRPr="00205FB9" w:rsidRDefault="00205FB9" w:rsidP="00205FB9"/>
    <w:p w14:paraId="37F8C197" w14:textId="77777777" w:rsidR="00205FB9" w:rsidRPr="00205FB9" w:rsidRDefault="00205FB9" w:rsidP="00205FB9">
      <w:pPr>
        <w:spacing w:before="120"/>
        <w:rPr>
          <w:rFonts w:asciiTheme="majorHAnsi" w:eastAsiaTheme="majorEastAsia" w:hAnsiTheme="majorHAnsi" w:cstheme="majorBidi"/>
          <w:sz w:val="24"/>
          <w:szCs w:val="24"/>
        </w:rPr>
      </w:pPr>
    </w:p>
    <w:p w14:paraId="5D2797FE" w14:textId="77777777" w:rsidR="00205FB9" w:rsidRPr="00205FB9" w:rsidRDefault="00205FB9" w:rsidP="00205FB9"/>
    <w:p w14:paraId="52FED8D1" w14:textId="77777777" w:rsidR="00205FB9" w:rsidRPr="00205FB9" w:rsidRDefault="00205FB9" w:rsidP="00205FB9">
      <w:pPr>
        <w:spacing w:before="120"/>
        <w:rPr>
          <w:rFonts w:asciiTheme="majorHAnsi" w:eastAsiaTheme="majorEastAsia" w:hAnsiTheme="majorHAnsi" w:cstheme="majorBidi"/>
          <w:sz w:val="24"/>
          <w:szCs w:val="24"/>
        </w:rPr>
      </w:pPr>
    </w:p>
    <w:p w14:paraId="15D0B932" w14:textId="77777777" w:rsidR="00205FB9" w:rsidRPr="00205FB9" w:rsidRDefault="00205FB9" w:rsidP="00205FB9"/>
    <w:p w14:paraId="035D82E4" w14:textId="77777777" w:rsidR="00205FB9" w:rsidRPr="00205FB9" w:rsidRDefault="00205FB9" w:rsidP="00205FB9">
      <w:pPr>
        <w:spacing w:before="120"/>
        <w:rPr>
          <w:rFonts w:asciiTheme="majorHAnsi" w:eastAsiaTheme="majorEastAsia" w:hAnsiTheme="majorHAnsi" w:cstheme="majorBidi"/>
          <w:sz w:val="24"/>
          <w:szCs w:val="24"/>
        </w:rPr>
      </w:pPr>
    </w:p>
    <w:p w14:paraId="3573227F" w14:textId="77777777" w:rsidR="00205FB9" w:rsidRPr="00205FB9" w:rsidRDefault="00205FB9" w:rsidP="00205FB9"/>
    <w:p w14:paraId="1CFF286C" w14:textId="77777777" w:rsidR="00205FB9" w:rsidRPr="00205FB9" w:rsidRDefault="00205FB9" w:rsidP="00205FB9">
      <w:pPr>
        <w:spacing w:before="120"/>
        <w:rPr>
          <w:rFonts w:asciiTheme="majorHAnsi" w:eastAsiaTheme="majorEastAsia" w:hAnsiTheme="majorHAnsi" w:cstheme="majorBidi"/>
          <w:sz w:val="24"/>
          <w:szCs w:val="24"/>
        </w:rPr>
      </w:pPr>
    </w:p>
    <w:p w14:paraId="03BE7940" w14:textId="77777777" w:rsidR="00205FB9" w:rsidRPr="00205FB9" w:rsidRDefault="00205FB9" w:rsidP="00205FB9"/>
    <w:p w14:paraId="3D3E40B3" w14:textId="77777777" w:rsidR="00205FB9" w:rsidRPr="00205FB9" w:rsidRDefault="00205FB9" w:rsidP="00205FB9">
      <w:pPr>
        <w:spacing w:before="120"/>
        <w:rPr>
          <w:rFonts w:asciiTheme="majorHAnsi" w:eastAsiaTheme="majorEastAsia" w:hAnsiTheme="majorHAnsi" w:cstheme="majorBidi"/>
          <w:sz w:val="24"/>
          <w:szCs w:val="24"/>
        </w:rPr>
      </w:pPr>
    </w:p>
    <w:p w14:paraId="5C6ED286" w14:textId="77777777" w:rsidR="0042594E" w:rsidRPr="00EC54EC" w:rsidRDefault="0042594E" w:rsidP="0042594E">
      <w:pPr>
        <w:spacing w:afterLines="50" w:after="156"/>
        <w:jc w:val="center"/>
        <w:outlineLvl w:val="0"/>
        <w:rPr>
          <w:rFonts w:ascii="黑体" w:eastAsia="黑体" w:hAnsi="黑体"/>
          <w:b/>
          <w:bCs/>
          <w:sz w:val="32"/>
          <w:szCs w:val="32"/>
        </w:rPr>
      </w:pPr>
      <w:bookmarkStart w:id="244" w:name="_Toc68014739"/>
      <w:bookmarkStart w:id="245" w:name="_Toc68014878"/>
      <w:bookmarkStart w:id="246" w:name="_Toc68014695"/>
      <w:bookmarkStart w:id="247" w:name="_Toc56499428"/>
      <w:bookmarkStart w:id="248" w:name="_Toc72484391"/>
      <w:bookmarkStart w:id="249" w:name="_Toc72486046"/>
      <w:bookmarkStart w:id="250" w:name="_Toc65509097"/>
      <w:bookmarkStart w:id="251" w:name="_Toc67915669"/>
      <w:bookmarkStart w:id="252" w:name="_Toc65511690"/>
      <w:bookmarkStart w:id="253" w:name="_Toc76245960"/>
      <w:bookmarkStart w:id="254" w:name="_Toc76246309"/>
      <w:bookmarkStart w:id="255" w:name="_Toc76246605"/>
      <w:bookmarkStart w:id="256" w:name="_Toc77067685"/>
      <w:bookmarkStart w:id="257" w:name="_Toc77069051"/>
      <w:bookmarkStart w:id="258" w:name="_Toc78903668"/>
      <w:bookmarkStart w:id="259" w:name="_Toc78903916"/>
      <w:bookmarkStart w:id="260" w:name="_Toc78903948"/>
      <w:bookmarkStart w:id="261" w:name="_Toc78961687"/>
      <w:bookmarkStart w:id="262" w:name="_Toc78961724"/>
      <w:bookmarkStart w:id="263" w:name="_Toc79564764"/>
      <w:bookmarkStart w:id="264" w:name="_Toc107497923"/>
      <w:bookmarkStart w:id="265" w:name="_Toc135319807"/>
      <w:bookmarkStart w:id="266" w:name="_Toc169101875"/>
      <w:bookmarkStart w:id="267" w:name="_Toc169104653"/>
      <w:bookmarkStart w:id="268" w:name="_Toc169598824"/>
      <w:bookmarkStart w:id="269" w:name="_Toc169599092"/>
      <w:r w:rsidRPr="00EC54EC">
        <w:rPr>
          <w:rFonts w:ascii="黑体" w:eastAsia="黑体" w:hAnsi="黑体" w:hint="eastAsia"/>
          <w:b/>
          <w:bCs/>
          <w:sz w:val="32"/>
          <w:szCs w:val="32"/>
        </w:rPr>
        <w:lastRenderedPageBreak/>
        <w:t>制 定 说 明</w:t>
      </w:r>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p>
    <w:p w14:paraId="228F4F39" w14:textId="77777777" w:rsidR="0042594E" w:rsidRPr="00EC54EC" w:rsidRDefault="0042594E" w:rsidP="0042594E">
      <w:pPr>
        <w:ind w:firstLineChars="200" w:firstLine="420"/>
        <w:rPr>
          <w:rFonts w:ascii="宋体" w:hAnsi="宋体" w:cs="Arial"/>
          <w:szCs w:val="21"/>
        </w:rPr>
      </w:pPr>
    </w:p>
    <w:p w14:paraId="6EDF10CD" w14:textId="7F6351A3" w:rsidR="0042594E" w:rsidRPr="00EC54EC" w:rsidRDefault="0042594E" w:rsidP="0042594E">
      <w:pPr>
        <w:ind w:firstLineChars="200" w:firstLine="420"/>
        <w:rPr>
          <w:rFonts w:ascii="宋体" w:eastAsia="宋体" w:hAnsi="宋体" w:cs="Arial"/>
          <w:szCs w:val="21"/>
        </w:rPr>
      </w:pPr>
      <w:r w:rsidRPr="00EC54EC">
        <w:rPr>
          <w:rFonts w:ascii="宋体" w:eastAsia="宋体" w:hAnsi="宋体" w:cs="Arial" w:hint="eastAsia"/>
          <w:szCs w:val="21"/>
        </w:rPr>
        <w:t>《</w:t>
      </w:r>
      <w:bookmarkStart w:id="270" w:name="_Hlk169101700"/>
      <w:r w:rsidRPr="00BA09E2">
        <w:rPr>
          <w:rFonts w:ascii="宋体" w:eastAsia="宋体" w:hAnsi="宋体" w:cs="Arial" w:hint="eastAsia"/>
          <w:szCs w:val="21"/>
        </w:rPr>
        <w:t>石膏复合材料建筑楼板隔声保温工程</w:t>
      </w:r>
      <w:bookmarkEnd w:id="270"/>
      <w:r w:rsidRPr="00BA09E2">
        <w:rPr>
          <w:rFonts w:ascii="宋体" w:eastAsia="宋体" w:hAnsi="宋体" w:cs="Arial" w:hint="eastAsia"/>
          <w:szCs w:val="21"/>
        </w:rPr>
        <w:t>技术</w:t>
      </w:r>
      <w:r w:rsidR="00C5287E" w:rsidRPr="00C5287E">
        <w:rPr>
          <w:rFonts w:ascii="宋体" w:eastAsia="宋体" w:hAnsi="宋体" w:cs="Arial" w:hint="eastAsia"/>
          <w:szCs w:val="21"/>
        </w:rPr>
        <w:t>规程</w:t>
      </w:r>
      <w:r w:rsidRPr="00EC54EC">
        <w:rPr>
          <w:rFonts w:ascii="宋体" w:eastAsia="宋体" w:hAnsi="宋体" w:cs="Arial" w:hint="eastAsia"/>
          <w:szCs w:val="21"/>
        </w:rPr>
        <w:t>》</w:t>
      </w:r>
      <w:r w:rsidRPr="00EC54EC">
        <w:rPr>
          <w:rFonts w:ascii="Times New Roman" w:eastAsia="宋体" w:hAnsi="Times New Roman" w:cs="Times New Roman"/>
          <w:szCs w:val="21"/>
        </w:rPr>
        <w:t>T</w:t>
      </w:r>
      <w:r>
        <w:rPr>
          <w:rFonts w:ascii="Times New Roman" w:eastAsia="宋体" w:hAnsi="Times New Roman" w:cs="Times New Roman" w:hint="eastAsia"/>
          <w:szCs w:val="21"/>
        </w:rPr>
        <w:t>/CBMF</w:t>
      </w:r>
      <w:r w:rsidRPr="00EC54EC">
        <w:rPr>
          <w:rFonts w:ascii="Times New Roman" w:eastAsia="宋体" w:hAnsi="Times New Roman" w:cs="Times New Roman"/>
          <w:szCs w:val="21"/>
        </w:rPr>
        <w:t xml:space="preserve"> XXXX</w:t>
      </w:r>
      <w:r w:rsidRPr="00EC54EC">
        <w:rPr>
          <w:rFonts w:ascii="Times New Roman" w:eastAsia="宋体" w:hAnsi="Times New Roman" w:cs="Times New Roman" w:hint="eastAsia"/>
          <w:szCs w:val="21"/>
        </w:rPr>
        <w:t>—</w:t>
      </w:r>
      <w:r w:rsidRPr="00EC54EC">
        <w:rPr>
          <w:rFonts w:ascii="Times New Roman" w:eastAsia="宋体" w:hAnsi="Times New Roman" w:cs="Times New Roman"/>
          <w:szCs w:val="21"/>
        </w:rPr>
        <w:t>20XX</w:t>
      </w:r>
      <w:r w:rsidRPr="00EC54EC">
        <w:rPr>
          <w:rFonts w:ascii="宋体" w:eastAsia="宋体" w:hAnsi="宋体" w:cs="Arial" w:hint="eastAsia"/>
          <w:szCs w:val="21"/>
        </w:rPr>
        <w:t>，经</w:t>
      </w:r>
      <w:r>
        <w:rPr>
          <w:rFonts w:ascii="宋体" w:eastAsia="宋体" w:hAnsi="宋体" w:cs="Arial" w:hint="eastAsia"/>
          <w:szCs w:val="21"/>
        </w:rPr>
        <w:t>中国建筑材料联合会</w:t>
      </w:r>
      <w:r w:rsidRPr="00EC54EC">
        <w:rPr>
          <w:rFonts w:ascii="Times New Roman" w:eastAsia="宋体" w:hAnsi="Times New Roman" w:cs="Times New Roman"/>
          <w:szCs w:val="21"/>
        </w:rPr>
        <w:t>XXXX</w:t>
      </w:r>
      <w:r w:rsidRPr="00EC54EC">
        <w:rPr>
          <w:rFonts w:ascii="宋体" w:eastAsia="宋体" w:hAnsi="宋体" w:cs="Arial" w:hint="eastAsia"/>
          <w:szCs w:val="21"/>
        </w:rPr>
        <w:t>年</w:t>
      </w:r>
      <w:r w:rsidRPr="00EC54EC">
        <w:rPr>
          <w:rFonts w:ascii="Times New Roman" w:eastAsia="宋体" w:hAnsi="Times New Roman" w:cs="Times New Roman"/>
          <w:szCs w:val="21"/>
        </w:rPr>
        <w:t>X</w:t>
      </w:r>
      <w:r w:rsidRPr="00EC54EC">
        <w:rPr>
          <w:rFonts w:ascii="宋体" w:eastAsia="宋体" w:hAnsi="宋体" w:cs="Arial" w:hint="eastAsia"/>
          <w:szCs w:val="21"/>
        </w:rPr>
        <w:t>月</w:t>
      </w:r>
      <w:r w:rsidRPr="00EC54EC">
        <w:rPr>
          <w:rFonts w:ascii="Times New Roman" w:eastAsia="宋体" w:hAnsi="Times New Roman" w:cs="Times New Roman"/>
          <w:szCs w:val="21"/>
        </w:rPr>
        <w:t>X</w:t>
      </w:r>
      <w:r w:rsidRPr="00EC54EC">
        <w:rPr>
          <w:rFonts w:ascii="宋体" w:eastAsia="宋体" w:hAnsi="宋体" w:cs="Arial" w:hint="eastAsia"/>
          <w:szCs w:val="21"/>
        </w:rPr>
        <w:t>日以第</w:t>
      </w:r>
      <w:r w:rsidRPr="00EC54EC">
        <w:rPr>
          <w:rFonts w:ascii="Times New Roman" w:eastAsia="宋体" w:hAnsi="Times New Roman" w:cs="Times New Roman"/>
          <w:szCs w:val="21"/>
        </w:rPr>
        <w:t>XX</w:t>
      </w:r>
      <w:r w:rsidRPr="00EC54EC">
        <w:rPr>
          <w:rFonts w:ascii="宋体" w:eastAsia="宋体" w:hAnsi="宋体" w:cs="Arial" w:hint="eastAsia"/>
          <w:szCs w:val="21"/>
        </w:rPr>
        <w:t xml:space="preserve">号公告批准发布。 </w:t>
      </w:r>
    </w:p>
    <w:p w14:paraId="7E94732B" w14:textId="2EDBDC8A" w:rsidR="0042594E" w:rsidRPr="00EC54EC" w:rsidRDefault="0042594E" w:rsidP="0042594E">
      <w:pPr>
        <w:ind w:firstLineChars="200" w:firstLine="420"/>
        <w:rPr>
          <w:rFonts w:ascii="宋体" w:eastAsia="宋体" w:hAnsi="宋体" w:cs="Arial"/>
          <w:szCs w:val="21"/>
        </w:rPr>
      </w:pPr>
      <w:r w:rsidRPr="00EC54EC">
        <w:rPr>
          <w:rFonts w:ascii="宋体" w:eastAsia="宋体" w:hAnsi="宋体" w:cs="Arial" w:hint="eastAsia"/>
          <w:szCs w:val="21"/>
        </w:rPr>
        <w:t>本</w:t>
      </w:r>
      <w:r w:rsidR="00C5287E" w:rsidRPr="00C5287E">
        <w:rPr>
          <w:rFonts w:ascii="宋体" w:eastAsia="宋体" w:hAnsi="宋体" w:cs="Arial" w:hint="eastAsia"/>
          <w:szCs w:val="21"/>
        </w:rPr>
        <w:t>规程</w:t>
      </w:r>
      <w:r>
        <w:rPr>
          <w:rFonts w:ascii="宋体" w:eastAsia="宋体" w:hAnsi="宋体" w:cs="Arial" w:hint="eastAsia"/>
          <w:szCs w:val="21"/>
        </w:rPr>
        <w:t>制定</w:t>
      </w:r>
      <w:r w:rsidRPr="00EC54EC">
        <w:rPr>
          <w:rFonts w:ascii="宋体" w:eastAsia="宋体" w:hAnsi="宋体" w:cs="Arial" w:hint="eastAsia"/>
          <w:szCs w:val="21"/>
        </w:rPr>
        <w:t>过程中，编制组对</w:t>
      </w:r>
      <w:r w:rsidRPr="00BA09E2">
        <w:rPr>
          <w:rFonts w:ascii="宋体" w:eastAsia="宋体" w:hAnsi="宋体" w:cs="Arial" w:hint="eastAsia"/>
          <w:szCs w:val="21"/>
        </w:rPr>
        <w:t>石膏复合材料建筑楼板隔声保温工程</w:t>
      </w:r>
      <w:r w:rsidRPr="00EC54EC">
        <w:rPr>
          <w:rFonts w:ascii="宋体" w:eastAsia="宋体" w:hAnsi="宋体" w:cs="Arial" w:hint="eastAsia"/>
          <w:szCs w:val="21"/>
        </w:rPr>
        <w:t>现状进行了调查研究，总结了我国</w:t>
      </w:r>
      <w:r w:rsidRPr="00BA09E2">
        <w:rPr>
          <w:rFonts w:ascii="宋体" w:eastAsia="宋体" w:hAnsi="宋体" w:cs="Arial" w:hint="eastAsia"/>
          <w:szCs w:val="21"/>
        </w:rPr>
        <w:t>石膏复合材料建筑楼板隔声保温工程</w:t>
      </w:r>
      <w:r w:rsidRPr="00EC54EC">
        <w:rPr>
          <w:rFonts w:ascii="宋体" w:eastAsia="宋体" w:hAnsi="宋体" w:cs="Arial" w:hint="eastAsia"/>
          <w:szCs w:val="21"/>
        </w:rPr>
        <w:t>的实践经验，同时参考了国内外技术标准和规范，并通过大量的调研及验证试验，提出</w:t>
      </w:r>
      <w:r w:rsidRPr="00BA09E2">
        <w:rPr>
          <w:rFonts w:ascii="宋体" w:eastAsia="宋体" w:hAnsi="宋体" w:cs="Arial" w:hint="eastAsia"/>
          <w:szCs w:val="21"/>
        </w:rPr>
        <w:t>石膏复合材料建筑楼板隔声保温工程</w:t>
      </w:r>
      <w:r w:rsidRPr="00EC54EC">
        <w:rPr>
          <w:rFonts w:ascii="宋体" w:eastAsia="宋体" w:hAnsi="宋体" w:cs="Arial" w:hint="eastAsia"/>
          <w:szCs w:val="21"/>
        </w:rPr>
        <w:t>的</w:t>
      </w:r>
      <w:r>
        <w:rPr>
          <w:rFonts w:ascii="宋体" w:eastAsia="宋体" w:hAnsi="宋体" w:cs="Arial" w:hint="eastAsia"/>
          <w:szCs w:val="21"/>
        </w:rPr>
        <w:t>系统和材料</w:t>
      </w:r>
      <w:r w:rsidRPr="00EC54EC">
        <w:rPr>
          <w:rFonts w:ascii="宋体" w:eastAsia="宋体" w:hAnsi="宋体" w:cs="Arial" w:hint="eastAsia"/>
          <w:szCs w:val="21"/>
        </w:rPr>
        <w:t>性能</w:t>
      </w:r>
      <w:r>
        <w:rPr>
          <w:rFonts w:ascii="宋体" w:eastAsia="宋体" w:hAnsi="宋体" w:cs="Arial" w:hint="eastAsia"/>
          <w:szCs w:val="21"/>
        </w:rPr>
        <w:t>要求</w:t>
      </w:r>
      <w:r w:rsidRPr="00EC54EC">
        <w:rPr>
          <w:rFonts w:ascii="宋体" w:eastAsia="宋体" w:hAnsi="宋体" w:cs="Arial" w:hint="eastAsia"/>
          <w:szCs w:val="21"/>
        </w:rPr>
        <w:t>、</w:t>
      </w:r>
      <w:r>
        <w:rPr>
          <w:rFonts w:ascii="宋体" w:eastAsia="宋体" w:hAnsi="宋体" w:cs="Arial" w:hint="eastAsia"/>
          <w:szCs w:val="21"/>
        </w:rPr>
        <w:t>设计、</w:t>
      </w:r>
      <w:r w:rsidRPr="00EC54EC">
        <w:rPr>
          <w:rFonts w:ascii="宋体" w:eastAsia="宋体" w:hAnsi="宋体" w:cs="Arial" w:hint="eastAsia"/>
          <w:szCs w:val="21"/>
        </w:rPr>
        <w:t>施工及验收要点。</w:t>
      </w:r>
    </w:p>
    <w:p w14:paraId="1844F290" w14:textId="3088CFE2" w:rsidR="004524DB" w:rsidRDefault="0042594E" w:rsidP="00D5188C">
      <w:pPr>
        <w:ind w:firstLineChars="200" w:firstLine="420"/>
        <w:rPr>
          <w:rFonts w:ascii="宋体" w:eastAsia="宋体" w:hAnsi="宋体" w:cs="Arial"/>
          <w:szCs w:val="21"/>
        </w:rPr>
      </w:pPr>
      <w:r w:rsidRPr="00EC54EC">
        <w:rPr>
          <w:rFonts w:ascii="宋体" w:eastAsia="宋体" w:hAnsi="宋体" w:cs="Arial" w:hint="eastAsia"/>
          <w:szCs w:val="21"/>
        </w:rPr>
        <w:t>为便于广大</w:t>
      </w:r>
      <w:r>
        <w:rPr>
          <w:rFonts w:ascii="宋体" w:eastAsia="宋体" w:hAnsi="宋体" w:cs="Arial" w:hint="eastAsia"/>
          <w:szCs w:val="21"/>
        </w:rPr>
        <w:t>技术和管理人员</w:t>
      </w:r>
      <w:r w:rsidRPr="00EC54EC">
        <w:rPr>
          <w:rFonts w:ascii="宋体" w:eastAsia="宋体" w:hAnsi="宋体" w:cs="Arial" w:hint="eastAsia"/>
          <w:szCs w:val="21"/>
        </w:rPr>
        <w:t>在使用本</w:t>
      </w:r>
      <w:r w:rsidR="00C5287E" w:rsidRPr="00C5287E">
        <w:rPr>
          <w:rFonts w:ascii="宋体" w:eastAsia="宋体" w:hAnsi="宋体" w:cs="Arial" w:hint="eastAsia"/>
          <w:szCs w:val="21"/>
        </w:rPr>
        <w:t>规程</w:t>
      </w:r>
      <w:r w:rsidRPr="00EC54EC">
        <w:rPr>
          <w:rFonts w:ascii="宋体" w:eastAsia="宋体" w:hAnsi="宋体" w:cs="Arial" w:hint="eastAsia"/>
          <w:szCs w:val="21"/>
        </w:rPr>
        <w:t>时能正确理解和执行条文规定，《</w:t>
      </w:r>
      <w:r w:rsidRPr="00BA09E2">
        <w:rPr>
          <w:rFonts w:ascii="宋体" w:eastAsia="宋体" w:hAnsi="宋体" w:cs="Arial" w:hint="eastAsia"/>
          <w:szCs w:val="21"/>
        </w:rPr>
        <w:t>石膏复合材料建筑楼板隔声保温工程技术</w:t>
      </w:r>
      <w:r w:rsidR="00C5287E" w:rsidRPr="00C5287E">
        <w:rPr>
          <w:rFonts w:ascii="宋体" w:eastAsia="宋体" w:hAnsi="宋体" w:cs="Arial" w:hint="eastAsia"/>
          <w:szCs w:val="21"/>
        </w:rPr>
        <w:t>规程</w:t>
      </w:r>
      <w:r w:rsidRPr="00EC54EC">
        <w:rPr>
          <w:rFonts w:ascii="宋体" w:eastAsia="宋体" w:hAnsi="宋体" w:cs="Arial" w:hint="eastAsia"/>
          <w:szCs w:val="21"/>
        </w:rPr>
        <w:t>》编制组按章、节、条顺序编制了本</w:t>
      </w:r>
      <w:r w:rsidR="00C5287E" w:rsidRPr="00C5287E">
        <w:rPr>
          <w:rFonts w:ascii="宋体" w:eastAsia="宋体" w:hAnsi="宋体" w:cs="Arial" w:hint="eastAsia"/>
          <w:szCs w:val="21"/>
        </w:rPr>
        <w:t>规程</w:t>
      </w:r>
      <w:r w:rsidRPr="00EC54EC">
        <w:rPr>
          <w:rFonts w:ascii="宋体" w:eastAsia="宋体" w:hAnsi="宋体" w:cs="Arial" w:hint="eastAsia"/>
          <w:szCs w:val="21"/>
        </w:rPr>
        <w:t>的条文说明，对条文规定的目的、依据以及执行中需注意的有关事项进行了说明。本条文说明不具备与</w:t>
      </w:r>
      <w:r w:rsidR="00C5287E" w:rsidRPr="00C5287E">
        <w:rPr>
          <w:rFonts w:ascii="宋体" w:eastAsia="宋体" w:hAnsi="宋体" w:cs="Arial" w:hint="eastAsia"/>
          <w:szCs w:val="21"/>
        </w:rPr>
        <w:t>规程</w:t>
      </w:r>
      <w:r w:rsidRPr="00EC54EC">
        <w:rPr>
          <w:rFonts w:ascii="宋体" w:eastAsia="宋体" w:hAnsi="宋体" w:cs="Arial" w:hint="eastAsia"/>
          <w:szCs w:val="21"/>
        </w:rPr>
        <w:t>正文同等的法律效力，仅供使用者作为理解和把握</w:t>
      </w:r>
      <w:r w:rsidR="00C5287E" w:rsidRPr="00C5287E">
        <w:rPr>
          <w:rFonts w:ascii="宋体" w:eastAsia="宋体" w:hAnsi="宋体" w:cs="Arial" w:hint="eastAsia"/>
          <w:szCs w:val="21"/>
        </w:rPr>
        <w:t>规程</w:t>
      </w:r>
      <w:r w:rsidRPr="00EC54EC">
        <w:rPr>
          <w:rFonts w:ascii="宋体" w:eastAsia="宋体" w:hAnsi="宋体" w:cs="Arial" w:hint="eastAsia"/>
          <w:szCs w:val="21"/>
        </w:rPr>
        <w:t>规定的参考。</w:t>
      </w:r>
    </w:p>
    <w:p w14:paraId="608611CC" w14:textId="77777777" w:rsidR="004524DB" w:rsidRDefault="004524DB" w:rsidP="0086642D">
      <w:pPr>
        <w:pStyle w:val="a3"/>
      </w:pPr>
      <w:r>
        <w:br w:type="page"/>
      </w:r>
    </w:p>
    <w:p w14:paraId="7966B92F" w14:textId="789C163A" w:rsidR="00042188" w:rsidRDefault="004524DB" w:rsidP="00042188">
      <w:pPr>
        <w:pStyle w:val="TOC1"/>
      </w:pPr>
      <w:r w:rsidRPr="004524DB">
        <w:lastRenderedPageBreak/>
        <w:fldChar w:fldCharType="begin"/>
      </w:r>
      <w:r w:rsidRPr="004524DB">
        <w:instrText xml:space="preserve"> TOC \o "1-2" \h \z \u </w:instrText>
      </w:r>
      <w:r w:rsidRPr="004524DB">
        <w:fldChar w:fldCharType="separate"/>
      </w:r>
      <w:r w:rsidRPr="00042188">
        <w:rPr>
          <w:rFonts w:hint="eastAsia"/>
        </w:rPr>
        <w:t xml:space="preserve">目 </w:t>
      </w:r>
      <w:r w:rsidR="00C54A10">
        <w:rPr>
          <w:rFonts w:hint="eastAsia"/>
        </w:rPr>
        <w:t xml:space="preserve">  </w:t>
      </w:r>
      <w:r w:rsidRPr="00042188">
        <w:rPr>
          <w:rFonts w:hint="eastAsia"/>
        </w:rPr>
        <w:t xml:space="preserve"> 次</w:t>
      </w:r>
    </w:p>
    <w:p w14:paraId="67201C2F" w14:textId="77777777" w:rsidR="00C54A10" w:rsidRPr="00C54A10" w:rsidRDefault="00C54A10" w:rsidP="00C54A10"/>
    <w:p w14:paraId="76A2E203" w14:textId="3CEC1617" w:rsidR="004524DB" w:rsidRPr="00042188" w:rsidRDefault="00000000" w:rsidP="00042188">
      <w:pPr>
        <w:pStyle w:val="TOC1"/>
        <w:rPr>
          <w:rFonts w:ascii="宋体" w:eastAsia="宋体" w:hAnsi="宋体"/>
          <w:b w:val="0"/>
          <w:bCs w:val="0"/>
          <w:sz w:val="24"/>
          <w:szCs w:val="24"/>
        </w:rPr>
      </w:pPr>
      <w:hyperlink w:anchor="_Toc169598825" w:history="1">
        <w:r w:rsidR="004524DB" w:rsidRPr="00042188">
          <w:rPr>
            <w:rStyle w:val="af8"/>
            <w:rFonts w:ascii="宋体" w:eastAsia="宋体" w:hAnsi="宋体"/>
            <w:b w:val="0"/>
            <w:bCs w:val="0"/>
            <w:sz w:val="24"/>
            <w:szCs w:val="24"/>
          </w:rPr>
          <w:t>1  总    则</w:t>
        </w:r>
        <w:r w:rsidR="004524DB" w:rsidRPr="00042188">
          <w:rPr>
            <w:rFonts w:ascii="宋体" w:eastAsia="宋体" w:hAnsi="宋体"/>
            <w:b w:val="0"/>
            <w:bCs w:val="0"/>
            <w:webHidden/>
            <w:sz w:val="24"/>
            <w:szCs w:val="24"/>
          </w:rPr>
          <w:tab/>
        </w:r>
        <w:r w:rsidR="004524DB" w:rsidRPr="00042188">
          <w:rPr>
            <w:rFonts w:ascii="宋体" w:eastAsia="宋体" w:hAnsi="宋体"/>
            <w:b w:val="0"/>
            <w:bCs w:val="0"/>
            <w:webHidden/>
            <w:sz w:val="24"/>
            <w:szCs w:val="24"/>
          </w:rPr>
          <w:fldChar w:fldCharType="begin"/>
        </w:r>
        <w:r w:rsidR="004524DB" w:rsidRPr="00042188">
          <w:rPr>
            <w:rFonts w:ascii="宋体" w:eastAsia="宋体" w:hAnsi="宋体"/>
            <w:b w:val="0"/>
            <w:bCs w:val="0"/>
            <w:webHidden/>
            <w:sz w:val="24"/>
            <w:szCs w:val="24"/>
          </w:rPr>
          <w:instrText xml:space="preserve"> PAGEREF _Toc169598825 \h </w:instrText>
        </w:r>
        <w:r w:rsidR="004524DB" w:rsidRPr="00042188">
          <w:rPr>
            <w:rFonts w:ascii="宋体" w:eastAsia="宋体" w:hAnsi="宋体"/>
            <w:b w:val="0"/>
            <w:bCs w:val="0"/>
            <w:webHidden/>
            <w:sz w:val="24"/>
            <w:szCs w:val="24"/>
          </w:rPr>
        </w:r>
        <w:r w:rsidR="004524DB" w:rsidRPr="00042188">
          <w:rPr>
            <w:rFonts w:ascii="宋体" w:eastAsia="宋体" w:hAnsi="宋体"/>
            <w:b w:val="0"/>
            <w:bCs w:val="0"/>
            <w:webHidden/>
            <w:sz w:val="24"/>
            <w:szCs w:val="24"/>
          </w:rPr>
          <w:fldChar w:fldCharType="separate"/>
        </w:r>
        <w:r w:rsidR="00C54A10">
          <w:rPr>
            <w:rFonts w:ascii="宋体" w:eastAsia="宋体" w:hAnsi="宋体"/>
            <w:b w:val="0"/>
            <w:bCs w:val="0"/>
            <w:webHidden/>
            <w:sz w:val="24"/>
            <w:szCs w:val="24"/>
          </w:rPr>
          <w:t>27</w:t>
        </w:r>
        <w:r w:rsidR="004524DB" w:rsidRPr="00042188">
          <w:rPr>
            <w:rFonts w:ascii="宋体" w:eastAsia="宋体" w:hAnsi="宋体"/>
            <w:b w:val="0"/>
            <w:bCs w:val="0"/>
            <w:webHidden/>
            <w:sz w:val="24"/>
            <w:szCs w:val="24"/>
          </w:rPr>
          <w:fldChar w:fldCharType="end"/>
        </w:r>
      </w:hyperlink>
    </w:p>
    <w:p w14:paraId="61C594C9" w14:textId="66D7B25A" w:rsidR="004524DB" w:rsidRPr="00042188" w:rsidRDefault="00000000" w:rsidP="00042188">
      <w:pPr>
        <w:pStyle w:val="TOC1"/>
        <w:rPr>
          <w:rFonts w:ascii="宋体" w:eastAsia="宋体" w:hAnsi="宋体"/>
          <w:b w:val="0"/>
          <w:bCs w:val="0"/>
          <w:sz w:val="24"/>
          <w:szCs w:val="24"/>
        </w:rPr>
      </w:pPr>
      <w:hyperlink w:anchor="_Toc169598826" w:history="1">
        <w:r w:rsidR="004524DB" w:rsidRPr="00042188">
          <w:rPr>
            <w:rStyle w:val="af8"/>
            <w:rFonts w:ascii="宋体" w:eastAsia="宋体" w:hAnsi="宋体"/>
            <w:b w:val="0"/>
            <w:bCs w:val="0"/>
            <w:sz w:val="24"/>
            <w:szCs w:val="24"/>
          </w:rPr>
          <w:t>2  术    语</w:t>
        </w:r>
        <w:r w:rsidR="004524DB" w:rsidRPr="00042188">
          <w:rPr>
            <w:rFonts w:ascii="宋体" w:eastAsia="宋体" w:hAnsi="宋体"/>
            <w:b w:val="0"/>
            <w:bCs w:val="0"/>
            <w:webHidden/>
            <w:sz w:val="24"/>
            <w:szCs w:val="24"/>
          </w:rPr>
          <w:tab/>
        </w:r>
        <w:r w:rsidR="004524DB" w:rsidRPr="00042188">
          <w:rPr>
            <w:rFonts w:ascii="宋体" w:eastAsia="宋体" w:hAnsi="宋体"/>
            <w:b w:val="0"/>
            <w:bCs w:val="0"/>
            <w:webHidden/>
            <w:sz w:val="24"/>
            <w:szCs w:val="24"/>
          </w:rPr>
          <w:fldChar w:fldCharType="begin"/>
        </w:r>
        <w:r w:rsidR="004524DB" w:rsidRPr="00042188">
          <w:rPr>
            <w:rFonts w:ascii="宋体" w:eastAsia="宋体" w:hAnsi="宋体"/>
            <w:b w:val="0"/>
            <w:bCs w:val="0"/>
            <w:webHidden/>
            <w:sz w:val="24"/>
            <w:szCs w:val="24"/>
          </w:rPr>
          <w:instrText xml:space="preserve"> PAGEREF _Toc169598826 \h </w:instrText>
        </w:r>
        <w:r w:rsidR="004524DB" w:rsidRPr="00042188">
          <w:rPr>
            <w:rFonts w:ascii="宋体" w:eastAsia="宋体" w:hAnsi="宋体"/>
            <w:b w:val="0"/>
            <w:bCs w:val="0"/>
            <w:webHidden/>
            <w:sz w:val="24"/>
            <w:szCs w:val="24"/>
          </w:rPr>
        </w:r>
        <w:r w:rsidR="004524DB" w:rsidRPr="00042188">
          <w:rPr>
            <w:rFonts w:ascii="宋体" w:eastAsia="宋体" w:hAnsi="宋体"/>
            <w:b w:val="0"/>
            <w:bCs w:val="0"/>
            <w:webHidden/>
            <w:sz w:val="24"/>
            <w:szCs w:val="24"/>
          </w:rPr>
          <w:fldChar w:fldCharType="separate"/>
        </w:r>
        <w:r w:rsidR="00C54A10">
          <w:rPr>
            <w:rFonts w:ascii="宋体" w:eastAsia="宋体" w:hAnsi="宋体"/>
            <w:b w:val="0"/>
            <w:bCs w:val="0"/>
            <w:webHidden/>
            <w:sz w:val="24"/>
            <w:szCs w:val="24"/>
          </w:rPr>
          <w:t>28</w:t>
        </w:r>
        <w:r w:rsidR="004524DB" w:rsidRPr="00042188">
          <w:rPr>
            <w:rFonts w:ascii="宋体" w:eastAsia="宋体" w:hAnsi="宋体"/>
            <w:b w:val="0"/>
            <w:bCs w:val="0"/>
            <w:webHidden/>
            <w:sz w:val="24"/>
            <w:szCs w:val="24"/>
          </w:rPr>
          <w:fldChar w:fldCharType="end"/>
        </w:r>
      </w:hyperlink>
    </w:p>
    <w:p w14:paraId="73E9BB0F" w14:textId="2AA27DC4" w:rsidR="004524DB" w:rsidRPr="00042188" w:rsidRDefault="00000000" w:rsidP="00042188">
      <w:pPr>
        <w:pStyle w:val="TOC1"/>
        <w:rPr>
          <w:rFonts w:ascii="宋体" w:eastAsia="宋体" w:hAnsi="宋体"/>
          <w:b w:val="0"/>
          <w:bCs w:val="0"/>
          <w:sz w:val="24"/>
          <w:szCs w:val="24"/>
        </w:rPr>
      </w:pPr>
      <w:hyperlink w:anchor="_Toc169598827" w:history="1">
        <w:r w:rsidR="004524DB" w:rsidRPr="00042188">
          <w:rPr>
            <w:rStyle w:val="af8"/>
            <w:rFonts w:ascii="宋体" w:eastAsia="宋体" w:hAnsi="宋体"/>
            <w:b w:val="0"/>
            <w:bCs w:val="0"/>
            <w:sz w:val="24"/>
            <w:szCs w:val="24"/>
          </w:rPr>
          <w:t>3  基 本 规 定</w:t>
        </w:r>
        <w:r w:rsidR="004524DB" w:rsidRPr="00042188">
          <w:rPr>
            <w:rFonts w:ascii="宋体" w:eastAsia="宋体" w:hAnsi="宋体"/>
            <w:b w:val="0"/>
            <w:bCs w:val="0"/>
            <w:webHidden/>
            <w:sz w:val="24"/>
            <w:szCs w:val="24"/>
          </w:rPr>
          <w:tab/>
        </w:r>
        <w:r w:rsidR="004524DB" w:rsidRPr="00042188">
          <w:rPr>
            <w:rFonts w:ascii="宋体" w:eastAsia="宋体" w:hAnsi="宋体"/>
            <w:b w:val="0"/>
            <w:bCs w:val="0"/>
            <w:webHidden/>
            <w:sz w:val="24"/>
            <w:szCs w:val="24"/>
          </w:rPr>
          <w:fldChar w:fldCharType="begin"/>
        </w:r>
        <w:r w:rsidR="004524DB" w:rsidRPr="00042188">
          <w:rPr>
            <w:rFonts w:ascii="宋体" w:eastAsia="宋体" w:hAnsi="宋体"/>
            <w:b w:val="0"/>
            <w:bCs w:val="0"/>
            <w:webHidden/>
            <w:sz w:val="24"/>
            <w:szCs w:val="24"/>
          </w:rPr>
          <w:instrText xml:space="preserve"> PAGEREF _Toc169598827 \h </w:instrText>
        </w:r>
        <w:r w:rsidR="004524DB" w:rsidRPr="00042188">
          <w:rPr>
            <w:rFonts w:ascii="宋体" w:eastAsia="宋体" w:hAnsi="宋体"/>
            <w:b w:val="0"/>
            <w:bCs w:val="0"/>
            <w:webHidden/>
            <w:sz w:val="24"/>
            <w:szCs w:val="24"/>
          </w:rPr>
        </w:r>
        <w:r w:rsidR="004524DB" w:rsidRPr="00042188">
          <w:rPr>
            <w:rFonts w:ascii="宋体" w:eastAsia="宋体" w:hAnsi="宋体"/>
            <w:b w:val="0"/>
            <w:bCs w:val="0"/>
            <w:webHidden/>
            <w:sz w:val="24"/>
            <w:szCs w:val="24"/>
          </w:rPr>
          <w:fldChar w:fldCharType="separate"/>
        </w:r>
        <w:r w:rsidR="00C54A10">
          <w:rPr>
            <w:rFonts w:ascii="宋体" w:eastAsia="宋体" w:hAnsi="宋体"/>
            <w:b w:val="0"/>
            <w:bCs w:val="0"/>
            <w:webHidden/>
            <w:sz w:val="24"/>
            <w:szCs w:val="24"/>
          </w:rPr>
          <w:t>29</w:t>
        </w:r>
        <w:r w:rsidR="004524DB" w:rsidRPr="00042188">
          <w:rPr>
            <w:rFonts w:ascii="宋体" w:eastAsia="宋体" w:hAnsi="宋体"/>
            <w:b w:val="0"/>
            <w:bCs w:val="0"/>
            <w:webHidden/>
            <w:sz w:val="24"/>
            <w:szCs w:val="24"/>
          </w:rPr>
          <w:fldChar w:fldCharType="end"/>
        </w:r>
      </w:hyperlink>
    </w:p>
    <w:p w14:paraId="68BA18B2" w14:textId="70B851AA" w:rsidR="004524DB" w:rsidRPr="00042188" w:rsidRDefault="00000000" w:rsidP="00042188">
      <w:pPr>
        <w:pStyle w:val="TOC1"/>
        <w:rPr>
          <w:rFonts w:ascii="宋体" w:eastAsia="宋体" w:hAnsi="宋体"/>
          <w:b w:val="0"/>
          <w:bCs w:val="0"/>
          <w:sz w:val="24"/>
          <w:szCs w:val="24"/>
        </w:rPr>
      </w:pPr>
      <w:hyperlink w:anchor="_Toc169598828" w:history="1">
        <w:r w:rsidR="004524DB" w:rsidRPr="00042188">
          <w:rPr>
            <w:rStyle w:val="af8"/>
            <w:rFonts w:ascii="宋体" w:eastAsia="宋体" w:hAnsi="宋体"/>
            <w:b w:val="0"/>
            <w:bCs w:val="0"/>
            <w:sz w:val="24"/>
            <w:szCs w:val="24"/>
          </w:rPr>
          <w:t>4  系 统 及 材 料 性 能 要 求</w:t>
        </w:r>
        <w:r w:rsidR="004524DB" w:rsidRPr="00042188">
          <w:rPr>
            <w:rFonts w:ascii="宋体" w:eastAsia="宋体" w:hAnsi="宋体"/>
            <w:b w:val="0"/>
            <w:bCs w:val="0"/>
            <w:webHidden/>
            <w:sz w:val="24"/>
            <w:szCs w:val="24"/>
          </w:rPr>
          <w:tab/>
        </w:r>
        <w:r w:rsidR="004524DB" w:rsidRPr="00042188">
          <w:rPr>
            <w:rFonts w:ascii="宋体" w:eastAsia="宋体" w:hAnsi="宋体"/>
            <w:b w:val="0"/>
            <w:bCs w:val="0"/>
            <w:webHidden/>
            <w:sz w:val="24"/>
            <w:szCs w:val="24"/>
          </w:rPr>
          <w:fldChar w:fldCharType="begin"/>
        </w:r>
        <w:r w:rsidR="004524DB" w:rsidRPr="00042188">
          <w:rPr>
            <w:rFonts w:ascii="宋体" w:eastAsia="宋体" w:hAnsi="宋体"/>
            <w:b w:val="0"/>
            <w:bCs w:val="0"/>
            <w:webHidden/>
            <w:sz w:val="24"/>
            <w:szCs w:val="24"/>
          </w:rPr>
          <w:instrText xml:space="preserve"> PAGEREF _Toc169598828 \h </w:instrText>
        </w:r>
        <w:r w:rsidR="004524DB" w:rsidRPr="00042188">
          <w:rPr>
            <w:rFonts w:ascii="宋体" w:eastAsia="宋体" w:hAnsi="宋体"/>
            <w:b w:val="0"/>
            <w:bCs w:val="0"/>
            <w:webHidden/>
            <w:sz w:val="24"/>
            <w:szCs w:val="24"/>
          </w:rPr>
        </w:r>
        <w:r w:rsidR="004524DB" w:rsidRPr="00042188">
          <w:rPr>
            <w:rFonts w:ascii="宋体" w:eastAsia="宋体" w:hAnsi="宋体"/>
            <w:b w:val="0"/>
            <w:bCs w:val="0"/>
            <w:webHidden/>
            <w:sz w:val="24"/>
            <w:szCs w:val="24"/>
          </w:rPr>
          <w:fldChar w:fldCharType="separate"/>
        </w:r>
        <w:r w:rsidR="00C54A10">
          <w:rPr>
            <w:rFonts w:ascii="宋体" w:eastAsia="宋体" w:hAnsi="宋体"/>
            <w:b w:val="0"/>
            <w:bCs w:val="0"/>
            <w:webHidden/>
            <w:sz w:val="24"/>
            <w:szCs w:val="24"/>
          </w:rPr>
          <w:t>30</w:t>
        </w:r>
        <w:r w:rsidR="004524DB" w:rsidRPr="00042188">
          <w:rPr>
            <w:rFonts w:ascii="宋体" w:eastAsia="宋体" w:hAnsi="宋体"/>
            <w:b w:val="0"/>
            <w:bCs w:val="0"/>
            <w:webHidden/>
            <w:sz w:val="24"/>
            <w:szCs w:val="24"/>
          </w:rPr>
          <w:fldChar w:fldCharType="end"/>
        </w:r>
      </w:hyperlink>
    </w:p>
    <w:p w14:paraId="46525462" w14:textId="3194FDE4" w:rsidR="004524DB" w:rsidRPr="00042188" w:rsidRDefault="00000000" w:rsidP="004524DB">
      <w:pPr>
        <w:pStyle w:val="TOC2"/>
        <w:tabs>
          <w:tab w:val="right" w:leader="dot" w:pos="9344"/>
        </w:tabs>
        <w:rPr>
          <w:rFonts w:ascii="宋体" w:hAnsi="宋体" w:cstheme="minorBidi"/>
          <w:noProof/>
          <w14:ligatures w14:val="standardContextual"/>
        </w:rPr>
      </w:pPr>
      <w:hyperlink w:anchor="_Toc169598829" w:history="1">
        <w:r w:rsidR="004524DB" w:rsidRPr="00042188">
          <w:rPr>
            <w:rStyle w:val="af8"/>
            <w:rFonts w:ascii="宋体" w:hAnsi="宋体" w:cstheme="majorBidi"/>
            <w:noProof/>
          </w:rPr>
          <w:t>4.1  系 统 性 能</w:t>
        </w:r>
        <w:r w:rsidR="004524DB" w:rsidRPr="00042188">
          <w:rPr>
            <w:rFonts w:ascii="宋体" w:hAnsi="宋体"/>
            <w:noProof/>
            <w:webHidden/>
          </w:rPr>
          <w:tab/>
        </w:r>
        <w:r w:rsidR="004524DB" w:rsidRPr="00042188">
          <w:rPr>
            <w:rFonts w:ascii="宋体" w:hAnsi="宋体"/>
            <w:noProof/>
            <w:webHidden/>
          </w:rPr>
          <w:fldChar w:fldCharType="begin"/>
        </w:r>
        <w:r w:rsidR="004524DB" w:rsidRPr="00042188">
          <w:rPr>
            <w:rFonts w:ascii="宋体" w:hAnsi="宋体"/>
            <w:noProof/>
            <w:webHidden/>
          </w:rPr>
          <w:instrText xml:space="preserve"> PAGEREF _Toc169598829 \h </w:instrText>
        </w:r>
        <w:r w:rsidR="004524DB" w:rsidRPr="00042188">
          <w:rPr>
            <w:rFonts w:ascii="宋体" w:hAnsi="宋体"/>
            <w:noProof/>
            <w:webHidden/>
          </w:rPr>
        </w:r>
        <w:r w:rsidR="004524DB" w:rsidRPr="00042188">
          <w:rPr>
            <w:rFonts w:ascii="宋体" w:hAnsi="宋体"/>
            <w:noProof/>
            <w:webHidden/>
          </w:rPr>
          <w:fldChar w:fldCharType="separate"/>
        </w:r>
        <w:r w:rsidR="00C54A10">
          <w:rPr>
            <w:rFonts w:ascii="宋体" w:hAnsi="宋体"/>
            <w:noProof/>
            <w:webHidden/>
          </w:rPr>
          <w:t>30</w:t>
        </w:r>
        <w:r w:rsidR="004524DB" w:rsidRPr="00042188">
          <w:rPr>
            <w:rFonts w:ascii="宋体" w:hAnsi="宋体"/>
            <w:noProof/>
            <w:webHidden/>
          </w:rPr>
          <w:fldChar w:fldCharType="end"/>
        </w:r>
      </w:hyperlink>
    </w:p>
    <w:p w14:paraId="5F7C06C5" w14:textId="24857715" w:rsidR="004524DB" w:rsidRPr="00042188" w:rsidRDefault="00000000" w:rsidP="004524DB">
      <w:pPr>
        <w:pStyle w:val="TOC2"/>
        <w:tabs>
          <w:tab w:val="right" w:leader="dot" w:pos="9344"/>
        </w:tabs>
        <w:rPr>
          <w:rFonts w:ascii="宋体" w:hAnsi="宋体" w:cstheme="minorBidi"/>
          <w:noProof/>
          <w14:ligatures w14:val="standardContextual"/>
        </w:rPr>
      </w:pPr>
      <w:hyperlink w:anchor="_Toc169598830" w:history="1">
        <w:r w:rsidR="004524DB" w:rsidRPr="00042188">
          <w:rPr>
            <w:rStyle w:val="af8"/>
            <w:rFonts w:ascii="宋体" w:hAnsi="宋体" w:cstheme="majorBidi"/>
            <w:noProof/>
          </w:rPr>
          <w:t>4.2  材 料 性 能</w:t>
        </w:r>
        <w:r w:rsidR="004524DB" w:rsidRPr="00042188">
          <w:rPr>
            <w:rFonts w:ascii="宋体" w:hAnsi="宋体"/>
            <w:noProof/>
            <w:webHidden/>
          </w:rPr>
          <w:tab/>
        </w:r>
        <w:r w:rsidR="004524DB" w:rsidRPr="00042188">
          <w:rPr>
            <w:rFonts w:ascii="宋体" w:hAnsi="宋体"/>
            <w:noProof/>
            <w:webHidden/>
          </w:rPr>
          <w:fldChar w:fldCharType="begin"/>
        </w:r>
        <w:r w:rsidR="004524DB" w:rsidRPr="00042188">
          <w:rPr>
            <w:rFonts w:ascii="宋体" w:hAnsi="宋体"/>
            <w:noProof/>
            <w:webHidden/>
          </w:rPr>
          <w:instrText xml:space="preserve"> PAGEREF _Toc169598830 \h </w:instrText>
        </w:r>
        <w:r w:rsidR="004524DB" w:rsidRPr="00042188">
          <w:rPr>
            <w:rFonts w:ascii="宋体" w:hAnsi="宋体"/>
            <w:noProof/>
            <w:webHidden/>
          </w:rPr>
        </w:r>
        <w:r w:rsidR="004524DB" w:rsidRPr="00042188">
          <w:rPr>
            <w:rFonts w:ascii="宋体" w:hAnsi="宋体"/>
            <w:noProof/>
            <w:webHidden/>
          </w:rPr>
          <w:fldChar w:fldCharType="separate"/>
        </w:r>
        <w:r w:rsidR="00C54A10">
          <w:rPr>
            <w:rFonts w:ascii="宋体" w:hAnsi="宋体"/>
            <w:noProof/>
            <w:webHidden/>
          </w:rPr>
          <w:t>30</w:t>
        </w:r>
        <w:r w:rsidR="004524DB" w:rsidRPr="00042188">
          <w:rPr>
            <w:rFonts w:ascii="宋体" w:hAnsi="宋体"/>
            <w:noProof/>
            <w:webHidden/>
          </w:rPr>
          <w:fldChar w:fldCharType="end"/>
        </w:r>
      </w:hyperlink>
    </w:p>
    <w:p w14:paraId="341CA53C" w14:textId="49CAB4AD" w:rsidR="004524DB" w:rsidRPr="00042188" w:rsidRDefault="00000000" w:rsidP="00042188">
      <w:pPr>
        <w:pStyle w:val="TOC1"/>
        <w:rPr>
          <w:rFonts w:ascii="宋体" w:eastAsia="宋体" w:hAnsi="宋体"/>
          <w:b w:val="0"/>
          <w:bCs w:val="0"/>
          <w:sz w:val="24"/>
          <w:szCs w:val="24"/>
        </w:rPr>
      </w:pPr>
      <w:hyperlink w:anchor="_Toc169598831" w:history="1">
        <w:r w:rsidR="004524DB" w:rsidRPr="00042188">
          <w:rPr>
            <w:rStyle w:val="af8"/>
            <w:rFonts w:ascii="宋体" w:eastAsia="宋体" w:hAnsi="宋体"/>
            <w:b w:val="0"/>
            <w:bCs w:val="0"/>
            <w:sz w:val="24"/>
            <w:szCs w:val="24"/>
          </w:rPr>
          <w:t>5  设    计</w:t>
        </w:r>
        <w:r w:rsidR="004524DB" w:rsidRPr="00042188">
          <w:rPr>
            <w:rFonts w:ascii="宋体" w:eastAsia="宋体" w:hAnsi="宋体"/>
            <w:b w:val="0"/>
            <w:bCs w:val="0"/>
            <w:webHidden/>
            <w:sz w:val="24"/>
            <w:szCs w:val="24"/>
          </w:rPr>
          <w:tab/>
        </w:r>
        <w:r w:rsidR="004524DB" w:rsidRPr="00042188">
          <w:rPr>
            <w:rFonts w:ascii="宋体" w:eastAsia="宋体" w:hAnsi="宋体"/>
            <w:b w:val="0"/>
            <w:bCs w:val="0"/>
            <w:webHidden/>
            <w:sz w:val="24"/>
            <w:szCs w:val="24"/>
          </w:rPr>
          <w:fldChar w:fldCharType="begin"/>
        </w:r>
        <w:r w:rsidR="004524DB" w:rsidRPr="00042188">
          <w:rPr>
            <w:rFonts w:ascii="宋体" w:eastAsia="宋体" w:hAnsi="宋体"/>
            <w:b w:val="0"/>
            <w:bCs w:val="0"/>
            <w:webHidden/>
            <w:sz w:val="24"/>
            <w:szCs w:val="24"/>
          </w:rPr>
          <w:instrText xml:space="preserve"> PAGEREF _Toc169598831 \h </w:instrText>
        </w:r>
        <w:r w:rsidR="004524DB" w:rsidRPr="00042188">
          <w:rPr>
            <w:rFonts w:ascii="宋体" w:eastAsia="宋体" w:hAnsi="宋体"/>
            <w:b w:val="0"/>
            <w:bCs w:val="0"/>
            <w:webHidden/>
            <w:sz w:val="24"/>
            <w:szCs w:val="24"/>
          </w:rPr>
        </w:r>
        <w:r w:rsidR="004524DB" w:rsidRPr="00042188">
          <w:rPr>
            <w:rFonts w:ascii="宋体" w:eastAsia="宋体" w:hAnsi="宋体"/>
            <w:b w:val="0"/>
            <w:bCs w:val="0"/>
            <w:webHidden/>
            <w:sz w:val="24"/>
            <w:szCs w:val="24"/>
          </w:rPr>
          <w:fldChar w:fldCharType="separate"/>
        </w:r>
        <w:r w:rsidR="00C54A10">
          <w:rPr>
            <w:rFonts w:ascii="宋体" w:eastAsia="宋体" w:hAnsi="宋体"/>
            <w:b w:val="0"/>
            <w:bCs w:val="0"/>
            <w:webHidden/>
            <w:sz w:val="24"/>
            <w:szCs w:val="24"/>
          </w:rPr>
          <w:t>31</w:t>
        </w:r>
        <w:r w:rsidR="004524DB" w:rsidRPr="00042188">
          <w:rPr>
            <w:rFonts w:ascii="宋体" w:eastAsia="宋体" w:hAnsi="宋体"/>
            <w:b w:val="0"/>
            <w:bCs w:val="0"/>
            <w:webHidden/>
            <w:sz w:val="24"/>
            <w:szCs w:val="24"/>
          </w:rPr>
          <w:fldChar w:fldCharType="end"/>
        </w:r>
      </w:hyperlink>
    </w:p>
    <w:p w14:paraId="49FBB754" w14:textId="1EB4BC34" w:rsidR="004524DB" w:rsidRPr="00042188" w:rsidRDefault="00000000" w:rsidP="004524DB">
      <w:pPr>
        <w:pStyle w:val="TOC2"/>
        <w:tabs>
          <w:tab w:val="right" w:leader="dot" w:pos="9344"/>
        </w:tabs>
        <w:rPr>
          <w:rFonts w:ascii="宋体" w:hAnsi="宋体" w:cstheme="minorBidi"/>
          <w:noProof/>
          <w14:ligatures w14:val="standardContextual"/>
        </w:rPr>
      </w:pPr>
      <w:hyperlink w:anchor="_Toc169598832" w:history="1">
        <w:r w:rsidR="004524DB" w:rsidRPr="00042188">
          <w:rPr>
            <w:rStyle w:val="af8"/>
            <w:rFonts w:ascii="宋体" w:hAnsi="宋体" w:cstheme="majorBidi"/>
            <w:noProof/>
          </w:rPr>
          <w:t>5.1  一 般 规 定</w:t>
        </w:r>
        <w:r w:rsidR="004524DB" w:rsidRPr="00042188">
          <w:rPr>
            <w:rFonts w:ascii="宋体" w:hAnsi="宋体"/>
            <w:noProof/>
            <w:webHidden/>
          </w:rPr>
          <w:tab/>
        </w:r>
        <w:r w:rsidR="004524DB" w:rsidRPr="00042188">
          <w:rPr>
            <w:rFonts w:ascii="宋体" w:hAnsi="宋体"/>
            <w:noProof/>
            <w:webHidden/>
          </w:rPr>
          <w:fldChar w:fldCharType="begin"/>
        </w:r>
        <w:r w:rsidR="004524DB" w:rsidRPr="00042188">
          <w:rPr>
            <w:rFonts w:ascii="宋体" w:hAnsi="宋体"/>
            <w:noProof/>
            <w:webHidden/>
          </w:rPr>
          <w:instrText xml:space="preserve"> PAGEREF _Toc169598832 \h </w:instrText>
        </w:r>
        <w:r w:rsidR="004524DB" w:rsidRPr="00042188">
          <w:rPr>
            <w:rFonts w:ascii="宋体" w:hAnsi="宋体"/>
            <w:noProof/>
            <w:webHidden/>
          </w:rPr>
        </w:r>
        <w:r w:rsidR="004524DB" w:rsidRPr="00042188">
          <w:rPr>
            <w:rFonts w:ascii="宋体" w:hAnsi="宋体"/>
            <w:noProof/>
            <w:webHidden/>
          </w:rPr>
          <w:fldChar w:fldCharType="separate"/>
        </w:r>
        <w:r w:rsidR="00C54A10">
          <w:rPr>
            <w:rFonts w:ascii="宋体" w:hAnsi="宋体"/>
            <w:noProof/>
            <w:webHidden/>
          </w:rPr>
          <w:t>31</w:t>
        </w:r>
        <w:r w:rsidR="004524DB" w:rsidRPr="00042188">
          <w:rPr>
            <w:rFonts w:ascii="宋体" w:hAnsi="宋体"/>
            <w:noProof/>
            <w:webHidden/>
          </w:rPr>
          <w:fldChar w:fldCharType="end"/>
        </w:r>
      </w:hyperlink>
    </w:p>
    <w:p w14:paraId="58B4E4C3" w14:textId="4E16513D" w:rsidR="004524DB" w:rsidRPr="00042188" w:rsidRDefault="00000000" w:rsidP="004524DB">
      <w:pPr>
        <w:pStyle w:val="TOC2"/>
        <w:tabs>
          <w:tab w:val="right" w:leader="dot" w:pos="9344"/>
        </w:tabs>
        <w:rPr>
          <w:rFonts w:ascii="宋体" w:hAnsi="宋体" w:cstheme="minorBidi"/>
          <w:noProof/>
          <w14:ligatures w14:val="standardContextual"/>
        </w:rPr>
      </w:pPr>
      <w:hyperlink w:anchor="_Toc169598833" w:history="1">
        <w:r w:rsidR="004524DB" w:rsidRPr="00042188">
          <w:rPr>
            <w:rStyle w:val="af8"/>
            <w:rFonts w:ascii="宋体" w:hAnsi="宋体" w:cstheme="majorBidi"/>
            <w:noProof/>
          </w:rPr>
          <w:t>5.2  隔 声 与 热 工 设 计</w:t>
        </w:r>
        <w:r w:rsidR="004524DB" w:rsidRPr="00042188">
          <w:rPr>
            <w:rFonts w:ascii="宋体" w:hAnsi="宋体"/>
            <w:noProof/>
            <w:webHidden/>
          </w:rPr>
          <w:tab/>
        </w:r>
        <w:r w:rsidR="004524DB" w:rsidRPr="00042188">
          <w:rPr>
            <w:rFonts w:ascii="宋体" w:hAnsi="宋体"/>
            <w:noProof/>
            <w:webHidden/>
          </w:rPr>
          <w:fldChar w:fldCharType="begin"/>
        </w:r>
        <w:r w:rsidR="004524DB" w:rsidRPr="00042188">
          <w:rPr>
            <w:rFonts w:ascii="宋体" w:hAnsi="宋体"/>
            <w:noProof/>
            <w:webHidden/>
          </w:rPr>
          <w:instrText xml:space="preserve"> PAGEREF _Toc169598833 \h </w:instrText>
        </w:r>
        <w:r w:rsidR="004524DB" w:rsidRPr="00042188">
          <w:rPr>
            <w:rFonts w:ascii="宋体" w:hAnsi="宋体"/>
            <w:noProof/>
            <w:webHidden/>
          </w:rPr>
        </w:r>
        <w:r w:rsidR="004524DB" w:rsidRPr="00042188">
          <w:rPr>
            <w:rFonts w:ascii="宋体" w:hAnsi="宋体"/>
            <w:noProof/>
            <w:webHidden/>
          </w:rPr>
          <w:fldChar w:fldCharType="separate"/>
        </w:r>
        <w:r w:rsidR="00C54A10">
          <w:rPr>
            <w:rFonts w:ascii="宋体" w:hAnsi="宋体"/>
            <w:noProof/>
            <w:webHidden/>
          </w:rPr>
          <w:t>31</w:t>
        </w:r>
        <w:r w:rsidR="004524DB" w:rsidRPr="00042188">
          <w:rPr>
            <w:rFonts w:ascii="宋体" w:hAnsi="宋体"/>
            <w:noProof/>
            <w:webHidden/>
          </w:rPr>
          <w:fldChar w:fldCharType="end"/>
        </w:r>
      </w:hyperlink>
    </w:p>
    <w:p w14:paraId="2EB8DF1D" w14:textId="705C862F" w:rsidR="004524DB" w:rsidRPr="00042188" w:rsidRDefault="00000000" w:rsidP="00042188">
      <w:pPr>
        <w:pStyle w:val="TOC1"/>
        <w:rPr>
          <w:rFonts w:ascii="宋体" w:eastAsia="宋体" w:hAnsi="宋体"/>
          <w:b w:val="0"/>
          <w:bCs w:val="0"/>
          <w:sz w:val="24"/>
          <w:szCs w:val="24"/>
        </w:rPr>
      </w:pPr>
      <w:hyperlink w:anchor="_Toc169598834" w:history="1">
        <w:r w:rsidR="004524DB" w:rsidRPr="00042188">
          <w:rPr>
            <w:rStyle w:val="af8"/>
            <w:rFonts w:ascii="宋体" w:eastAsia="宋体" w:hAnsi="宋体"/>
            <w:b w:val="0"/>
            <w:bCs w:val="0"/>
            <w:sz w:val="24"/>
            <w:szCs w:val="24"/>
          </w:rPr>
          <w:t>6  施    工</w:t>
        </w:r>
        <w:r w:rsidR="004524DB" w:rsidRPr="00042188">
          <w:rPr>
            <w:rFonts w:ascii="宋体" w:eastAsia="宋体" w:hAnsi="宋体"/>
            <w:b w:val="0"/>
            <w:bCs w:val="0"/>
            <w:webHidden/>
            <w:sz w:val="24"/>
            <w:szCs w:val="24"/>
          </w:rPr>
          <w:tab/>
        </w:r>
        <w:r w:rsidR="004524DB" w:rsidRPr="00042188">
          <w:rPr>
            <w:rFonts w:ascii="宋体" w:eastAsia="宋体" w:hAnsi="宋体"/>
            <w:b w:val="0"/>
            <w:bCs w:val="0"/>
            <w:webHidden/>
            <w:sz w:val="24"/>
            <w:szCs w:val="24"/>
          </w:rPr>
          <w:fldChar w:fldCharType="begin"/>
        </w:r>
        <w:r w:rsidR="004524DB" w:rsidRPr="00042188">
          <w:rPr>
            <w:rFonts w:ascii="宋体" w:eastAsia="宋体" w:hAnsi="宋体"/>
            <w:b w:val="0"/>
            <w:bCs w:val="0"/>
            <w:webHidden/>
            <w:sz w:val="24"/>
            <w:szCs w:val="24"/>
          </w:rPr>
          <w:instrText xml:space="preserve"> PAGEREF _Toc169598834 \h </w:instrText>
        </w:r>
        <w:r w:rsidR="004524DB" w:rsidRPr="00042188">
          <w:rPr>
            <w:rFonts w:ascii="宋体" w:eastAsia="宋体" w:hAnsi="宋体"/>
            <w:b w:val="0"/>
            <w:bCs w:val="0"/>
            <w:webHidden/>
            <w:sz w:val="24"/>
            <w:szCs w:val="24"/>
          </w:rPr>
        </w:r>
        <w:r w:rsidR="004524DB" w:rsidRPr="00042188">
          <w:rPr>
            <w:rFonts w:ascii="宋体" w:eastAsia="宋体" w:hAnsi="宋体"/>
            <w:b w:val="0"/>
            <w:bCs w:val="0"/>
            <w:webHidden/>
            <w:sz w:val="24"/>
            <w:szCs w:val="24"/>
          </w:rPr>
          <w:fldChar w:fldCharType="separate"/>
        </w:r>
        <w:r w:rsidR="00C54A10">
          <w:rPr>
            <w:rFonts w:ascii="宋体" w:eastAsia="宋体" w:hAnsi="宋体"/>
            <w:b w:val="0"/>
            <w:bCs w:val="0"/>
            <w:webHidden/>
            <w:sz w:val="24"/>
            <w:szCs w:val="24"/>
          </w:rPr>
          <w:t>32</w:t>
        </w:r>
        <w:r w:rsidR="004524DB" w:rsidRPr="00042188">
          <w:rPr>
            <w:rFonts w:ascii="宋体" w:eastAsia="宋体" w:hAnsi="宋体"/>
            <w:b w:val="0"/>
            <w:bCs w:val="0"/>
            <w:webHidden/>
            <w:sz w:val="24"/>
            <w:szCs w:val="24"/>
          </w:rPr>
          <w:fldChar w:fldCharType="end"/>
        </w:r>
      </w:hyperlink>
    </w:p>
    <w:p w14:paraId="05541FF3" w14:textId="6C2D2F31" w:rsidR="004524DB" w:rsidRPr="00042188" w:rsidRDefault="00000000" w:rsidP="004524DB">
      <w:pPr>
        <w:pStyle w:val="TOC2"/>
        <w:tabs>
          <w:tab w:val="right" w:leader="dot" w:pos="9344"/>
        </w:tabs>
        <w:rPr>
          <w:rFonts w:ascii="宋体" w:hAnsi="宋体" w:cstheme="minorBidi"/>
          <w:noProof/>
          <w14:ligatures w14:val="standardContextual"/>
        </w:rPr>
      </w:pPr>
      <w:hyperlink w:anchor="_Toc169598835" w:history="1">
        <w:r w:rsidR="004524DB" w:rsidRPr="00042188">
          <w:rPr>
            <w:rStyle w:val="af8"/>
            <w:rFonts w:ascii="宋体" w:hAnsi="宋体" w:cstheme="majorBidi"/>
            <w:noProof/>
          </w:rPr>
          <w:t>6.1  一 般 规 定</w:t>
        </w:r>
        <w:r w:rsidR="004524DB" w:rsidRPr="00042188">
          <w:rPr>
            <w:rFonts w:ascii="宋体" w:hAnsi="宋体"/>
            <w:noProof/>
            <w:webHidden/>
          </w:rPr>
          <w:tab/>
        </w:r>
        <w:r w:rsidR="004524DB" w:rsidRPr="00042188">
          <w:rPr>
            <w:rFonts w:ascii="宋体" w:hAnsi="宋体"/>
            <w:noProof/>
            <w:webHidden/>
          </w:rPr>
          <w:fldChar w:fldCharType="begin"/>
        </w:r>
        <w:r w:rsidR="004524DB" w:rsidRPr="00042188">
          <w:rPr>
            <w:rFonts w:ascii="宋体" w:hAnsi="宋体"/>
            <w:noProof/>
            <w:webHidden/>
          </w:rPr>
          <w:instrText xml:space="preserve"> PAGEREF _Toc169598835 \h </w:instrText>
        </w:r>
        <w:r w:rsidR="004524DB" w:rsidRPr="00042188">
          <w:rPr>
            <w:rFonts w:ascii="宋体" w:hAnsi="宋体"/>
            <w:noProof/>
            <w:webHidden/>
          </w:rPr>
        </w:r>
        <w:r w:rsidR="004524DB" w:rsidRPr="00042188">
          <w:rPr>
            <w:rFonts w:ascii="宋体" w:hAnsi="宋体"/>
            <w:noProof/>
            <w:webHidden/>
          </w:rPr>
          <w:fldChar w:fldCharType="separate"/>
        </w:r>
        <w:r w:rsidR="00C54A10">
          <w:rPr>
            <w:rFonts w:ascii="宋体" w:hAnsi="宋体"/>
            <w:noProof/>
            <w:webHidden/>
          </w:rPr>
          <w:t>32</w:t>
        </w:r>
        <w:r w:rsidR="004524DB" w:rsidRPr="00042188">
          <w:rPr>
            <w:rFonts w:ascii="宋体" w:hAnsi="宋体"/>
            <w:noProof/>
            <w:webHidden/>
          </w:rPr>
          <w:fldChar w:fldCharType="end"/>
        </w:r>
      </w:hyperlink>
    </w:p>
    <w:p w14:paraId="075A5A8A" w14:textId="52E474BA" w:rsidR="004524DB" w:rsidRPr="00042188" w:rsidRDefault="00000000" w:rsidP="004524DB">
      <w:pPr>
        <w:pStyle w:val="TOC2"/>
        <w:tabs>
          <w:tab w:val="right" w:leader="dot" w:pos="9344"/>
        </w:tabs>
        <w:rPr>
          <w:rFonts w:ascii="宋体" w:hAnsi="宋体" w:cstheme="minorBidi"/>
          <w:noProof/>
          <w14:ligatures w14:val="standardContextual"/>
        </w:rPr>
      </w:pPr>
      <w:hyperlink w:anchor="_Toc169598836" w:history="1">
        <w:r w:rsidR="004524DB" w:rsidRPr="00042188">
          <w:rPr>
            <w:rStyle w:val="af8"/>
            <w:rFonts w:ascii="宋体" w:hAnsi="宋体" w:cstheme="majorBidi"/>
            <w:noProof/>
          </w:rPr>
          <w:t>6.2  施 工 工 序</w:t>
        </w:r>
        <w:r w:rsidR="004524DB" w:rsidRPr="00042188">
          <w:rPr>
            <w:rFonts w:ascii="宋体" w:hAnsi="宋体"/>
            <w:noProof/>
            <w:webHidden/>
          </w:rPr>
          <w:tab/>
        </w:r>
        <w:r w:rsidR="004524DB" w:rsidRPr="00042188">
          <w:rPr>
            <w:rFonts w:ascii="宋体" w:hAnsi="宋体"/>
            <w:noProof/>
            <w:webHidden/>
          </w:rPr>
          <w:fldChar w:fldCharType="begin"/>
        </w:r>
        <w:r w:rsidR="004524DB" w:rsidRPr="00042188">
          <w:rPr>
            <w:rFonts w:ascii="宋体" w:hAnsi="宋体"/>
            <w:noProof/>
            <w:webHidden/>
          </w:rPr>
          <w:instrText xml:space="preserve"> PAGEREF _Toc169598836 \h </w:instrText>
        </w:r>
        <w:r w:rsidR="004524DB" w:rsidRPr="00042188">
          <w:rPr>
            <w:rFonts w:ascii="宋体" w:hAnsi="宋体"/>
            <w:noProof/>
            <w:webHidden/>
          </w:rPr>
        </w:r>
        <w:r w:rsidR="004524DB" w:rsidRPr="00042188">
          <w:rPr>
            <w:rFonts w:ascii="宋体" w:hAnsi="宋体"/>
            <w:noProof/>
            <w:webHidden/>
          </w:rPr>
          <w:fldChar w:fldCharType="separate"/>
        </w:r>
        <w:r w:rsidR="00C54A10">
          <w:rPr>
            <w:rFonts w:ascii="宋体" w:hAnsi="宋体"/>
            <w:noProof/>
            <w:webHidden/>
          </w:rPr>
          <w:t>32</w:t>
        </w:r>
        <w:r w:rsidR="004524DB" w:rsidRPr="00042188">
          <w:rPr>
            <w:rFonts w:ascii="宋体" w:hAnsi="宋体"/>
            <w:noProof/>
            <w:webHidden/>
          </w:rPr>
          <w:fldChar w:fldCharType="end"/>
        </w:r>
      </w:hyperlink>
    </w:p>
    <w:p w14:paraId="30500885" w14:textId="5129E241" w:rsidR="004524DB" w:rsidRPr="00042188" w:rsidRDefault="00000000" w:rsidP="004524DB">
      <w:pPr>
        <w:pStyle w:val="TOC2"/>
        <w:tabs>
          <w:tab w:val="right" w:leader="dot" w:pos="9344"/>
        </w:tabs>
        <w:rPr>
          <w:rFonts w:ascii="宋体" w:hAnsi="宋体" w:cstheme="minorBidi"/>
          <w:noProof/>
          <w14:ligatures w14:val="standardContextual"/>
        </w:rPr>
      </w:pPr>
      <w:hyperlink w:anchor="_Toc169598837" w:history="1">
        <w:r w:rsidR="004524DB" w:rsidRPr="00042188">
          <w:rPr>
            <w:rStyle w:val="af8"/>
            <w:rFonts w:ascii="宋体" w:hAnsi="宋体" w:cstheme="majorBidi"/>
            <w:noProof/>
          </w:rPr>
          <w:t>6.3  施 工 要 点</w:t>
        </w:r>
        <w:r w:rsidR="004524DB" w:rsidRPr="00042188">
          <w:rPr>
            <w:rFonts w:ascii="宋体" w:hAnsi="宋体"/>
            <w:noProof/>
            <w:webHidden/>
          </w:rPr>
          <w:tab/>
        </w:r>
        <w:r w:rsidR="004524DB" w:rsidRPr="00042188">
          <w:rPr>
            <w:rFonts w:ascii="宋体" w:hAnsi="宋体"/>
            <w:noProof/>
            <w:webHidden/>
          </w:rPr>
          <w:fldChar w:fldCharType="begin"/>
        </w:r>
        <w:r w:rsidR="004524DB" w:rsidRPr="00042188">
          <w:rPr>
            <w:rFonts w:ascii="宋体" w:hAnsi="宋体"/>
            <w:noProof/>
            <w:webHidden/>
          </w:rPr>
          <w:instrText xml:space="preserve"> PAGEREF _Toc169598837 \h </w:instrText>
        </w:r>
        <w:r w:rsidR="004524DB" w:rsidRPr="00042188">
          <w:rPr>
            <w:rFonts w:ascii="宋体" w:hAnsi="宋体"/>
            <w:noProof/>
            <w:webHidden/>
          </w:rPr>
        </w:r>
        <w:r w:rsidR="004524DB" w:rsidRPr="00042188">
          <w:rPr>
            <w:rFonts w:ascii="宋体" w:hAnsi="宋体"/>
            <w:noProof/>
            <w:webHidden/>
          </w:rPr>
          <w:fldChar w:fldCharType="separate"/>
        </w:r>
        <w:r w:rsidR="00C54A10">
          <w:rPr>
            <w:rFonts w:ascii="宋体" w:hAnsi="宋体"/>
            <w:noProof/>
            <w:webHidden/>
          </w:rPr>
          <w:t>32</w:t>
        </w:r>
        <w:r w:rsidR="004524DB" w:rsidRPr="00042188">
          <w:rPr>
            <w:rFonts w:ascii="宋体" w:hAnsi="宋体"/>
            <w:noProof/>
            <w:webHidden/>
          </w:rPr>
          <w:fldChar w:fldCharType="end"/>
        </w:r>
      </w:hyperlink>
    </w:p>
    <w:p w14:paraId="0963AC7D" w14:textId="0FF266E5" w:rsidR="004524DB" w:rsidRPr="00042188" w:rsidRDefault="00000000" w:rsidP="00042188">
      <w:pPr>
        <w:pStyle w:val="TOC1"/>
        <w:rPr>
          <w:rFonts w:ascii="宋体" w:eastAsia="宋体" w:hAnsi="宋体"/>
          <w:b w:val="0"/>
          <w:bCs w:val="0"/>
          <w:sz w:val="24"/>
          <w:szCs w:val="24"/>
        </w:rPr>
      </w:pPr>
      <w:hyperlink w:anchor="_Toc169598838" w:history="1">
        <w:r w:rsidR="004524DB" w:rsidRPr="00042188">
          <w:rPr>
            <w:rStyle w:val="af8"/>
            <w:rFonts w:ascii="宋体" w:eastAsia="宋体" w:hAnsi="宋体"/>
            <w:b w:val="0"/>
            <w:bCs w:val="0"/>
            <w:sz w:val="24"/>
            <w:szCs w:val="24"/>
          </w:rPr>
          <w:t>7  验    收</w:t>
        </w:r>
        <w:r w:rsidR="004524DB" w:rsidRPr="00042188">
          <w:rPr>
            <w:rFonts w:ascii="宋体" w:eastAsia="宋体" w:hAnsi="宋体"/>
            <w:b w:val="0"/>
            <w:bCs w:val="0"/>
            <w:webHidden/>
            <w:sz w:val="24"/>
            <w:szCs w:val="24"/>
          </w:rPr>
          <w:tab/>
        </w:r>
        <w:r w:rsidR="004524DB" w:rsidRPr="00042188">
          <w:rPr>
            <w:rFonts w:ascii="宋体" w:eastAsia="宋体" w:hAnsi="宋体"/>
            <w:b w:val="0"/>
            <w:bCs w:val="0"/>
            <w:webHidden/>
            <w:sz w:val="24"/>
            <w:szCs w:val="24"/>
          </w:rPr>
          <w:fldChar w:fldCharType="begin"/>
        </w:r>
        <w:r w:rsidR="004524DB" w:rsidRPr="00042188">
          <w:rPr>
            <w:rFonts w:ascii="宋体" w:eastAsia="宋体" w:hAnsi="宋体"/>
            <w:b w:val="0"/>
            <w:bCs w:val="0"/>
            <w:webHidden/>
            <w:sz w:val="24"/>
            <w:szCs w:val="24"/>
          </w:rPr>
          <w:instrText xml:space="preserve"> PAGEREF _Toc169598838 \h </w:instrText>
        </w:r>
        <w:r w:rsidR="004524DB" w:rsidRPr="00042188">
          <w:rPr>
            <w:rFonts w:ascii="宋体" w:eastAsia="宋体" w:hAnsi="宋体"/>
            <w:b w:val="0"/>
            <w:bCs w:val="0"/>
            <w:webHidden/>
            <w:sz w:val="24"/>
            <w:szCs w:val="24"/>
          </w:rPr>
        </w:r>
        <w:r w:rsidR="004524DB" w:rsidRPr="00042188">
          <w:rPr>
            <w:rFonts w:ascii="宋体" w:eastAsia="宋体" w:hAnsi="宋体"/>
            <w:b w:val="0"/>
            <w:bCs w:val="0"/>
            <w:webHidden/>
            <w:sz w:val="24"/>
            <w:szCs w:val="24"/>
          </w:rPr>
          <w:fldChar w:fldCharType="separate"/>
        </w:r>
        <w:r w:rsidR="00C54A10">
          <w:rPr>
            <w:rFonts w:ascii="宋体" w:eastAsia="宋体" w:hAnsi="宋体"/>
            <w:b w:val="0"/>
            <w:bCs w:val="0"/>
            <w:webHidden/>
            <w:sz w:val="24"/>
            <w:szCs w:val="24"/>
          </w:rPr>
          <w:t>33</w:t>
        </w:r>
        <w:r w:rsidR="004524DB" w:rsidRPr="00042188">
          <w:rPr>
            <w:rFonts w:ascii="宋体" w:eastAsia="宋体" w:hAnsi="宋体"/>
            <w:b w:val="0"/>
            <w:bCs w:val="0"/>
            <w:webHidden/>
            <w:sz w:val="24"/>
            <w:szCs w:val="24"/>
          </w:rPr>
          <w:fldChar w:fldCharType="end"/>
        </w:r>
      </w:hyperlink>
    </w:p>
    <w:p w14:paraId="4FDCE68A" w14:textId="0AA99957" w:rsidR="004524DB" w:rsidRPr="00042188" w:rsidRDefault="00000000" w:rsidP="004524DB">
      <w:pPr>
        <w:pStyle w:val="TOC2"/>
        <w:tabs>
          <w:tab w:val="right" w:leader="dot" w:pos="9344"/>
        </w:tabs>
        <w:rPr>
          <w:rFonts w:ascii="宋体" w:hAnsi="宋体" w:cstheme="minorBidi"/>
          <w:noProof/>
          <w14:ligatures w14:val="standardContextual"/>
        </w:rPr>
      </w:pPr>
      <w:hyperlink w:anchor="_Toc169598839" w:history="1">
        <w:r w:rsidR="004524DB" w:rsidRPr="00042188">
          <w:rPr>
            <w:rStyle w:val="af8"/>
            <w:rFonts w:ascii="宋体" w:hAnsi="宋体" w:cstheme="majorBidi"/>
            <w:noProof/>
          </w:rPr>
          <w:t>7.1  一 般 规 定</w:t>
        </w:r>
        <w:r w:rsidR="004524DB" w:rsidRPr="00042188">
          <w:rPr>
            <w:rFonts w:ascii="宋体" w:hAnsi="宋体"/>
            <w:noProof/>
            <w:webHidden/>
          </w:rPr>
          <w:tab/>
        </w:r>
        <w:r w:rsidR="004524DB" w:rsidRPr="00042188">
          <w:rPr>
            <w:rFonts w:ascii="宋体" w:hAnsi="宋体"/>
            <w:noProof/>
            <w:webHidden/>
          </w:rPr>
          <w:fldChar w:fldCharType="begin"/>
        </w:r>
        <w:r w:rsidR="004524DB" w:rsidRPr="00042188">
          <w:rPr>
            <w:rFonts w:ascii="宋体" w:hAnsi="宋体"/>
            <w:noProof/>
            <w:webHidden/>
          </w:rPr>
          <w:instrText xml:space="preserve"> PAGEREF _Toc169598839 \h </w:instrText>
        </w:r>
        <w:r w:rsidR="004524DB" w:rsidRPr="00042188">
          <w:rPr>
            <w:rFonts w:ascii="宋体" w:hAnsi="宋体"/>
            <w:noProof/>
            <w:webHidden/>
          </w:rPr>
        </w:r>
        <w:r w:rsidR="004524DB" w:rsidRPr="00042188">
          <w:rPr>
            <w:rFonts w:ascii="宋体" w:hAnsi="宋体"/>
            <w:noProof/>
            <w:webHidden/>
          </w:rPr>
          <w:fldChar w:fldCharType="separate"/>
        </w:r>
        <w:r w:rsidR="00C54A10">
          <w:rPr>
            <w:rFonts w:ascii="宋体" w:hAnsi="宋体"/>
            <w:noProof/>
            <w:webHidden/>
          </w:rPr>
          <w:t>33</w:t>
        </w:r>
        <w:r w:rsidR="004524DB" w:rsidRPr="00042188">
          <w:rPr>
            <w:rFonts w:ascii="宋体" w:hAnsi="宋体"/>
            <w:noProof/>
            <w:webHidden/>
          </w:rPr>
          <w:fldChar w:fldCharType="end"/>
        </w:r>
      </w:hyperlink>
    </w:p>
    <w:p w14:paraId="68851FA3" w14:textId="014824CC" w:rsidR="004524DB" w:rsidRPr="00042188" w:rsidRDefault="00000000" w:rsidP="004524DB">
      <w:pPr>
        <w:pStyle w:val="TOC2"/>
        <w:tabs>
          <w:tab w:val="right" w:leader="dot" w:pos="9344"/>
        </w:tabs>
        <w:rPr>
          <w:rFonts w:ascii="宋体" w:hAnsi="宋体" w:cstheme="minorBidi"/>
          <w:noProof/>
          <w14:ligatures w14:val="standardContextual"/>
        </w:rPr>
      </w:pPr>
      <w:hyperlink w:anchor="_Toc169598840" w:history="1">
        <w:r w:rsidR="004524DB" w:rsidRPr="00042188">
          <w:rPr>
            <w:rStyle w:val="af8"/>
            <w:rFonts w:ascii="宋体" w:hAnsi="宋体" w:cstheme="majorBidi"/>
            <w:noProof/>
          </w:rPr>
          <w:t>7.2  主 控 项 目</w:t>
        </w:r>
        <w:r w:rsidR="004524DB" w:rsidRPr="00042188">
          <w:rPr>
            <w:rFonts w:ascii="宋体" w:hAnsi="宋体"/>
            <w:noProof/>
            <w:webHidden/>
          </w:rPr>
          <w:tab/>
        </w:r>
        <w:r w:rsidR="004524DB" w:rsidRPr="00042188">
          <w:rPr>
            <w:rFonts w:ascii="宋体" w:hAnsi="宋体"/>
            <w:noProof/>
            <w:webHidden/>
          </w:rPr>
          <w:fldChar w:fldCharType="begin"/>
        </w:r>
        <w:r w:rsidR="004524DB" w:rsidRPr="00042188">
          <w:rPr>
            <w:rFonts w:ascii="宋体" w:hAnsi="宋体"/>
            <w:noProof/>
            <w:webHidden/>
          </w:rPr>
          <w:instrText xml:space="preserve"> PAGEREF _Toc169598840 \h </w:instrText>
        </w:r>
        <w:r w:rsidR="004524DB" w:rsidRPr="00042188">
          <w:rPr>
            <w:rFonts w:ascii="宋体" w:hAnsi="宋体"/>
            <w:noProof/>
            <w:webHidden/>
          </w:rPr>
        </w:r>
        <w:r w:rsidR="004524DB" w:rsidRPr="00042188">
          <w:rPr>
            <w:rFonts w:ascii="宋体" w:hAnsi="宋体"/>
            <w:noProof/>
            <w:webHidden/>
          </w:rPr>
          <w:fldChar w:fldCharType="separate"/>
        </w:r>
        <w:r w:rsidR="00C54A10">
          <w:rPr>
            <w:rFonts w:ascii="宋体" w:hAnsi="宋体"/>
            <w:noProof/>
            <w:webHidden/>
          </w:rPr>
          <w:t>33</w:t>
        </w:r>
        <w:r w:rsidR="004524DB" w:rsidRPr="00042188">
          <w:rPr>
            <w:rFonts w:ascii="宋体" w:hAnsi="宋体"/>
            <w:noProof/>
            <w:webHidden/>
          </w:rPr>
          <w:fldChar w:fldCharType="end"/>
        </w:r>
      </w:hyperlink>
    </w:p>
    <w:p w14:paraId="561B9272" w14:textId="05ADC88A" w:rsidR="004524DB" w:rsidRPr="00042188" w:rsidRDefault="00000000" w:rsidP="004524DB">
      <w:pPr>
        <w:pStyle w:val="TOC2"/>
        <w:tabs>
          <w:tab w:val="right" w:leader="dot" w:pos="9344"/>
        </w:tabs>
        <w:rPr>
          <w:rFonts w:ascii="宋体" w:hAnsi="宋体" w:cstheme="minorBidi"/>
          <w:noProof/>
          <w14:ligatures w14:val="standardContextual"/>
        </w:rPr>
      </w:pPr>
      <w:hyperlink w:anchor="_Toc169598841" w:history="1">
        <w:r w:rsidR="004524DB" w:rsidRPr="00042188">
          <w:rPr>
            <w:rStyle w:val="af8"/>
            <w:rFonts w:ascii="宋体" w:hAnsi="宋体" w:cstheme="majorBidi"/>
            <w:noProof/>
          </w:rPr>
          <w:t>7.3  一 般 项 目</w:t>
        </w:r>
        <w:r w:rsidR="004524DB" w:rsidRPr="00042188">
          <w:rPr>
            <w:rFonts w:ascii="宋体" w:hAnsi="宋体"/>
            <w:noProof/>
            <w:webHidden/>
          </w:rPr>
          <w:tab/>
        </w:r>
        <w:r w:rsidR="004524DB" w:rsidRPr="00042188">
          <w:rPr>
            <w:rFonts w:ascii="宋体" w:hAnsi="宋体"/>
            <w:noProof/>
            <w:webHidden/>
          </w:rPr>
          <w:fldChar w:fldCharType="begin"/>
        </w:r>
        <w:r w:rsidR="004524DB" w:rsidRPr="00042188">
          <w:rPr>
            <w:rFonts w:ascii="宋体" w:hAnsi="宋体"/>
            <w:noProof/>
            <w:webHidden/>
          </w:rPr>
          <w:instrText xml:space="preserve"> PAGEREF _Toc169598841 \h </w:instrText>
        </w:r>
        <w:r w:rsidR="004524DB" w:rsidRPr="00042188">
          <w:rPr>
            <w:rFonts w:ascii="宋体" w:hAnsi="宋体"/>
            <w:noProof/>
            <w:webHidden/>
          </w:rPr>
        </w:r>
        <w:r w:rsidR="004524DB" w:rsidRPr="00042188">
          <w:rPr>
            <w:rFonts w:ascii="宋体" w:hAnsi="宋体"/>
            <w:noProof/>
            <w:webHidden/>
          </w:rPr>
          <w:fldChar w:fldCharType="separate"/>
        </w:r>
        <w:r w:rsidR="00C54A10">
          <w:rPr>
            <w:rFonts w:ascii="宋体" w:hAnsi="宋体"/>
            <w:noProof/>
            <w:webHidden/>
          </w:rPr>
          <w:t>34</w:t>
        </w:r>
        <w:r w:rsidR="004524DB" w:rsidRPr="00042188">
          <w:rPr>
            <w:rFonts w:ascii="宋体" w:hAnsi="宋体"/>
            <w:noProof/>
            <w:webHidden/>
          </w:rPr>
          <w:fldChar w:fldCharType="end"/>
        </w:r>
      </w:hyperlink>
    </w:p>
    <w:p w14:paraId="6FB02B08" w14:textId="7ACDFE45" w:rsidR="0042594E" w:rsidRPr="004524DB" w:rsidRDefault="004524DB" w:rsidP="004524DB">
      <w:pPr>
        <w:spacing w:line="360" w:lineRule="auto"/>
        <w:rPr>
          <w:rFonts w:ascii="宋体" w:eastAsia="宋体" w:hAnsi="宋体" w:cs="Arial"/>
          <w:sz w:val="24"/>
          <w:szCs w:val="24"/>
        </w:rPr>
      </w:pPr>
      <w:r w:rsidRPr="004524DB">
        <w:rPr>
          <w:rFonts w:ascii="宋体" w:eastAsia="宋体" w:hAnsi="宋体" w:cs="Arial"/>
          <w:sz w:val="24"/>
          <w:szCs w:val="24"/>
        </w:rPr>
        <w:fldChar w:fldCharType="end"/>
      </w:r>
    </w:p>
    <w:p w14:paraId="725E80F7" w14:textId="77777777" w:rsidR="0042594E" w:rsidRDefault="0042594E" w:rsidP="0086642D">
      <w:pPr>
        <w:pStyle w:val="a3"/>
      </w:pPr>
      <w:r>
        <w:br w:type="page"/>
      </w:r>
    </w:p>
    <w:p w14:paraId="7702E3DA" w14:textId="77777777" w:rsidR="0042594E" w:rsidRPr="00EC54EC" w:rsidRDefault="0042594E" w:rsidP="0042594E">
      <w:pPr>
        <w:pStyle w:val="affe"/>
        <w:spacing w:afterLines="50" w:after="156"/>
        <w:ind w:firstLineChars="0" w:firstLine="0"/>
        <w:jc w:val="center"/>
        <w:outlineLvl w:val="0"/>
        <w:rPr>
          <w:rFonts w:ascii="黑体" w:eastAsia="黑体" w:hAnsi="黑体"/>
          <w:sz w:val="32"/>
          <w:szCs w:val="32"/>
        </w:rPr>
      </w:pPr>
      <w:bookmarkStart w:id="271" w:name="_Toc68014696"/>
      <w:bookmarkStart w:id="272" w:name="_Toc76246310"/>
      <w:bookmarkStart w:id="273" w:name="_Toc67909474"/>
      <w:bookmarkStart w:id="274" w:name="_Toc72484392"/>
      <w:bookmarkStart w:id="275" w:name="_Toc68014879"/>
      <w:bookmarkStart w:id="276" w:name="_Toc56499429"/>
      <w:bookmarkStart w:id="277" w:name="_Toc68014740"/>
      <w:bookmarkStart w:id="278" w:name="_Toc76245961"/>
      <w:bookmarkStart w:id="279" w:name="_Toc107497924"/>
      <w:bookmarkStart w:id="280" w:name="_Toc135319808"/>
      <w:bookmarkStart w:id="281" w:name="_Toc169104654"/>
      <w:bookmarkStart w:id="282" w:name="_Toc169598825"/>
      <w:bookmarkStart w:id="283" w:name="_Toc169599093"/>
      <w:r w:rsidRPr="00EC54EC">
        <w:rPr>
          <w:rFonts w:ascii="黑体" w:eastAsia="黑体" w:hAnsi="黑体" w:hint="eastAsia"/>
          <w:sz w:val="32"/>
          <w:szCs w:val="32"/>
        </w:rPr>
        <w:lastRenderedPageBreak/>
        <w:t>1</w:t>
      </w:r>
      <w:r w:rsidRPr="00EC54EC">
        <w:rPr>
          <w:rFonts w:ascii="黑体" w:eastAsia="黑体" w:hAnsi="黑体"/>
          <w:sz w:val="32"/>
          <w:szCs w:val="32"/>
        </w:rPr>
        <w:t xml:space="preserve">  </w:t>
      </w:r>
      <w:r w:rsidRPr="00EC54EC">
        <w:rPr>
          <w:rFonts w:ascii="黑体" w:eastAsia="黑体" w:hAnsi="黑体" w:hint="eastAsia"/>
          <w:sz w:val="32"/>
          <w:szCs w:val="32"/>
        </w:rPr>
        <w:t>总</w:t>
      </w:r>
      <w:r w:rsidRPr="00EC54EC">
        <w:rPr>
          <w:rFonts w:ascii="黑体" w:eastAsia="黑体" w:hAnsi="黑体"/>
          <w:sz w:val="32"/>
          <w:szCs w:val="32"/>
        </w:rPr>
        <w:t xml:space="preserve">    </w:t>
      </w:r>
      <w:r w:rsidRPr="00EC54EC">
        <w:rPr>
          <w:rFonts w:ascii="黑体" w:eastAsia="黑体" w:hAnsi="黑体" w:hint="eastAsia"/>
          <w:sz w:val="32"/>
          <w:szCs w:val="32"/>
        </w:rPr>
        <w:t>则</w:t>
      </w:r>
      <w:bookmarkEnd w:id="271"/>
      <w:bookmarkEnd w:id="272"/>
      <w:bookmarkEnd w:id="273"/>
      <w:bookmarkEnd w:id="274"/>
      <w:bookmarkEnd w:id="275"/>
      <w:bookmarkEnd w:id="276"/>
      <w:bookmarkEnd w:id="277"/>
      <w:bookmarkEnd w:id="278"/>
      <w:bookmarkEnd w:id="279"/>
      <w:bookmarkEnd w:id="280"/>
      <w:bookmarkEnd w:id="281"/>
      <w:bookmarkEnd w:id="282"/>
      <w:bookmarkEnd w:id="283"/>
    </w:p>
    <w:p w14:paraId="24807F38" w14:textId="77777777" w:rsidR="0042594E" w:rsidRDefault="0042594E" w:rsidP="0042594E">
      <w:pPr>
        <w:rPr>
          <w:rFonts w:ascii="宋体" w:eastAsia="宋体" w:hAnsi="宋体" w:cs="Times New Roman"/>
          <w:szCs w:val="21"/>
        </w:rPr>
      </w:pPr>
      <w:r w:rsidRPr="00CD14DF">
        <w:rPr>
          <w:rFonts w:ascii="黑体" w:eastAsia="黑体" w:hAnsi="黑体" w:cs="Arial"/>
          <w:b/>
          <w:bCs/>
          <w:szCs w:val="21"/>
        </w:rPr>
        <w:t>1.0.1</w:t>
      </w:r>
      <w:r>
        <w:rPr>
          <w:rFonts w:ascii="宋体" w:eastAsia="宋体" w:hAnsi="宋体" w:cs="Arial" w:hint="eastAsia"/>
          <w:szCs w:val="21"/>
        </w:rPr>
        <w:t xml:space="preserve">  </w:t>
      </w:r>
      <w:r w:rsidRPr="0042594E">
        <w:rPr>
          <w:rFonts w:ascii="宋体" w:eastAsia="宋体" w:hAnsi="宋体" w:cs="Times New Roman"/>
          <w:szCs w:val="21"/>
        </w:rPr>
        <w:t>随着人们生活水平的提高，政府和社会对于住宅居住的健康性能、环境性能、隔声性能提出了更高的要求，建筑声学性能和实践技术应用研究也逐渐重视，特别是室内环境隔声降噪的理论研究与技术开发。2022年，国家城乡与住房建设部对绿色建筑及</w:t>
      </w:r>
      <w:proofErr w:type="gramStart"/>
      <w:r w:rsidRPr="0042594E">
        <w:rPr>
          <w:rFonts w:ascii="宋体" w:eastAsia="宋体" w:hAnsi="宋体" w:cs="Times New Roman"/>
          <w:szCs w:val="21"/>
        </w:rPr>
        <w:t>建筑声</w:t>
      </w:r>
      <w:proofErr w:type="gramEnd"/>
      <w:r w:rsidRPr="0042594E">
        <w:rPr>
          <w:rFonts w:ascii="宋体" w:eastAsia="宋体" w:hAnsi="宋体" w:cs="Times New Roman"/>
          <w:szCs w:val="21"/>
        </w:rPr>
        <w:t>环境提出了更高的要求：</w:t>
      </w:r>
    </w:p>
    <w:p w14:paraId="291DA9A4" w14:textId="77777777" w:rsidR="0042594E" w:rsidRDefault="0042594E" w:rsidP="0042594E">
      <w:pPr>
        <w:ind w:firstLineChars="200" w:firstLine="420"/>
        <w:rPr>
          <w:rFonts w:ascii="宋体" w:eastAsia="宋体" w:hAnsi="宋体" w:cs="Times New Roman"/>
          <w:szCs w:val="21"/>
        </w:rPr>
      </w:pPr>
      <w:r w:rsidRPr="0042594E">
        <w:rPr>
          <w:rFonts w:ascii="宋体" w:eastAsia="宋体" w:hAnsi="宋体" w:cs="Times New Roman"/>
          <w:szCs w:val="21"/>
        </w:rPr>
        <w:t>1）《绿色建筑评价标准》GB/T 50378-2019中要求满足绿色二星建筑，撞击声隔声性能可得3分，不同类型建筑楼板（住宅、学校、旅馆、医院、办公）达到低限标准限值和高要求标准限值的平均值47.5dB~70dB；要求满足绿色三星建筑，撞击声隔声性能可得5分，要求不同类型建筑（住宅、学校、旅馆、医院、办公）楼板达到高要求标准限值45dB~65dB；</w:t>
      </w:r>
    </w:p>
    <w:p w14:paraId="46745846" w14:textId="77777777" w:rsidR="0042594E" w:rsidRDefault="0042594E" w:rsidP="0042594E">
      <w:pPr>
        <w:ind w:firstLineChars="200" w:firstLine="420"/>
        <w:rPr>
          <w:rFonts w:ascii="宋体" w:eastAsia="宋体" w:hAnsi="宋体" w:cs="Times New Roman"/>
          <w:szCs w:val="21"/>
        </w:rPr>
      </w:pPr>
      <w:r w:rsidRPr="0042594E">
        <w:rPr>
          <w:rFonts w:ascii="宋体" w:eastAsia="宋体" w:hAnsi="宋体" w:cs="Times New Roman"/>
          <w:szCs w:val="21"/>
        </w:rPr>
        <w:t>2）《住宅项目规范》(征求意见稿)GB 55XXX-2022要求楼板空气声隔声≥50dB，撞击声隔声≤65dB，其中相比之前GB 50118-2005规定住宅撞击声隔声≤75dB大幅度提高；</w:t>
      </w:r>
    </w:p>
    <w:p w14:paraId="47935E53" w14:textId="77777777" w:rsidR="0042594E" w:rsidRDefault="0042594E" w:rsidP="0042594E">
      <w:pPr>
        <w:ind w:firstLineChars="200" w:firstLine="420"/>
        <w:rPr>
          <w:rFonts w:ascii="宋体" w:eastAsia="宋体" w:hAnsi="宋体" w:cs="Times New Roman"/>
          <w:szCs w:val="21"/>
        </w:rPr>
      </w:pPr>
      <w:r w:rsidRPr="0042594E">
        <w:rPr>
          <w:rFonts w:ascii="宋体" w:eastAsia="宋体" w:hAnsi="宋体" w:cs="Times New Roman"/>
          <w:szCs w:val="21"/>
        </w:rPr>
        <w:t>3）《关于加强保障性住房质量常见问题防治的通知》建办保〔2022〕6号规定现场测量计权标准化撞击声压级≤65dB。2022年6月5日实施的《噪声污染防治法》首次将民用建筑噪声与隔声问题纳入其中，第二十六条规定：建设噪声敏感建筑物，应当符合民用建筑隔声设计相关标准要求，不符合标准要求的，不得通过验收、交付使用。</w:t>
      </w:r>
    </w:p>
    <w:p w14:paraId="19CD3401" w14:textId="73A32075" w:rsidR="0042594E" w:rsidRPr="0042594E" w:rsidRDefault="0042594E" w:rsidP="0042594E">
      <w:pPr>
        <w:ind w:firstLineChars="200" w:firstLine="420"/>
        <w:rPr>
          <w:rFonts w:ascii="宋体" w:eastAsia="宋体" w:hAnsi="宋体" w:cs="Times New Roman"/>
          <w:szCs w:val="21"/>
        </w:rPr>
      </w:pPr>
      <w:r w:rsidRPr="0042594E">
        <w:rPr>
          <w:rFonts w:ascii="宋体" w:eastAsia="宋体" w:hAnsi="宋体" w:cs="Times New Roman"/>
          <w:szCs w:val="21"/>
        </w:rPr>
        <w:t>建筑楼板的隔声</w:t>
      </w:r>
      <w:proofErr w:type="gramStart"/>
      <w:r w:rsidRPr="0042594E">
        <w:rPr>
          <w:rFonts w:ascii="宋体" w:eastAsia="宋体" w:hAnsi="宋体" w:cs="Times New Roman"/>
          <w:szCs w:val="21"/>
        </w:rPr>
        <w:t>保温已</w:t>
      </w:r>
      <w:proofErr w:type="gramEnd"/>
      <w:r w:rsidRPr="0042594E">
        <w:rPr>
          <w:rFonts w:ascii="宋体" w:eastAsia="宋体" w:hAnsi="宋体" w:cs="Times New Roman"/>
          <w:szCs w:val="21"/>
        </w:rPr>
        <w:t>成为国家相关标准的一项强制要求，从近年的实际应用情况看，国内没有石膏复合材料建筑楼板隔声保温工程技术</w:t>
      </w:r>
      <w:r w:rsidR="00C5287E" w:rsidRPr="00C5287E">
        <w:rPr>
          <w:rFonts w:ascii="宋体" w:eastAsia="宋体" w:hAnsi="宋体" w:cs="Times New Roman" w:hint="eastAsia"/>
          <w:szCs w:val="21"/>
        </w:rPr>
        <w:t>规程</w:t>
      </w:r>
      <w:r w:rsidRPr="0042594E">
        <w:rPr>
          <w:rFonts w:ascii="宋体" w:eastAsia="宋体" w:hAnsi="宋体" w:cs="Times New Roman"/>
          <w:szCs w:val="21"/>
        </w:rPr>
        <w:t>相关的国家标准及行业标准，仅有部分地方及企业编制的其他</w:t>
      </w:r>
      <w:proofErr w:type="gramStart"/>
      <w:r w:rsidRPr="0042594E">
        <w:rPr>
          <w:rFonts w:ascii="宋体" w:eastAsia="宋体" w:hAnsi="宋体" w:cs="Times New Roman"/>
          <w:szCs w:val="21"/>
        </w:rPr>
        <w:t>类型浮筑楼板</w:t>
      </w:r>
      <w:proofErr w:type="gramEnd"/>
      <w:r w:rsidRPr="0042594E">
        <w:rPr>
          <w:rFonts w:ascii="宋体" w:eastAsia="宋体" w:hAnsi="宋体" w:cs="Times New Roman"/>
          <w:szCs w:val="21"/>
        </w:rPr>
        <w:t>施工标准或图集，建筑楼板各种做法层出不穷，质量问题不断，已成为地方政府、开发商、设计单位等关注的焦点问题。提高建筑楼板的隔声保温性能不仅是提高民用建筑品质，改善人民生活、工作、学习、居住等环境的需要，也是新时代以人为本的绿色建筑发展新要求和促进建筑业高质量发展的需要。</w:t>
      </w:r>
    </w:p>
    <w:p w14:paraId="7050D238" w14:textId="77777777" w:rsidR="0042594E" w:rsidRDefault="0042594E" w:rsidP="0042594E">
      <w:pPr>
        <w:ind w:firstLineChars="200" w:firstLine="420"/>
        <w:rPr>
          <w:rFonts w:ascii="宋体" w:eastAsia="宋体" w:hAnsi="宋体" w:cs="Times New Roman"/>
          <w:szCs w:val="21"/>
        </w:rPr>
      </w:pPr>
      <w:r w:rsidRPr="0042594E">
        <w:rPr>
          <w:rFonts w:ascii="宋体" w:eastAsia="宋体" w:hAnsi="宋体" w:cs="Times New Roman"/>
          <w:szCs w:val="21"/>
        </w:rPr>
        <w:t>基于此，中建西部建设建材科学研究院有限公司联合四川省建设科技发展与信息中心，通过广泛调查研究，认真总结各地建筑隔声保温工程实践经验，参考国内相关标准，并在广泛征求意见的基础上，编制完成本标准。</w:t>
      </w:r>
    </w:p>
    <w:p w14:paraId="15BE5591" w14:textId="358CDFE3" w:rsidR="0042594E" w:rsidRDefault="0042594E" w:rsidP="00C54A10">
      <w:pPr>
        <w:pStyle w:val="12"/>
        <w:ind w:firstLineChars="0" w:firstLine="0"/>
      </w:pPr>
      <w:r w:rsidRPr="00CD14DF">
        <w:rPr>
          <w:rFonts w:ascii="黑体" w:eastAsia="黑体" w:hAnsi="黑体" w:cs="Arial"/>
          <w:b/>
          <w:bCs/>
          <w:szCs w:val="21"/>
        </w:rPr>
        <w:t>1.0.2</w:t>
      </w:r>
      <w:r>
        <w:rPr>
          <w:rFonts w:cs="Arial" w:hint="eastAsia"/>
          <w:szCs w:val="21"/>
        </w:rPr>
        <w:t xml:space="preserve">  </w:t>
      </w:r>
      <w:r>
        <w:t>本标准主要针对新建、扩建和改建的住宅、学校、医院、旅馆、办公建筑和商业建筑等民用建筑楼板结构隔声保温系统的设计、施工和验收。既有建筑进行装修改造时，楼板部分也可按本标准进行设计、施工和验收。</w:t>
      </w:r>
    </w:p>
    <w:p w14:paraId="5B65977B" w14:textId="3169A73E" w:rsidR="0042594E" w:rsidRDefault="0042594E" w:rsidP="00C54A10">
      <w:pPr>
        <w:pStyle w:val="12"/>
        <w:ind w:firstLineChars="0" w:firstLine="0"/>
      </w:pPr>
      <w:r w:rsidRPr="00CD14DF">
        <w:rPr>
          <w:rFonts w:ascii="黑体" w:eastAsia="黑体" w:hAnsi="黑体" w:cs="Arial"/>
          <w:b/>
          <w:bCs/>
          <w:szCs w:val="21"/>
        </w:rPr>
        <w:t>1.0.3</w:t>
      </w:r>
      <w:r>
        <w:rPr>
          <w:rFonts w:cs="Arial" w:hint="eastAsia"/>
          <w:szCs w:val="21"/>
        </w:rPr>
        <w:t xml:space="preserve">  </w:t>
      </w:r>
      <w:r>
        <w:t>石膏复合材料建筑楼板隔声保温工程涉及楼板隔声、保温、楼板构造设计等多个分项工程，应同时满足其他相关标准的指标要求。</w:t>
      </w:r>
    </w:p>
    <w:p w14:paraId="4E221BD5" w14:textId="04D367B6" w:rsidR="0042594E" w:rsidRDefault="0042594E">
      <w:pPr>
        <w:widowControl/>
        <w:jc w:val="left"/>
        <w:rPr>
          <w:rFonts w:ascii="Times New Roman" w:eastAsia="宋体" w:hAnsi="Times New Roman" w:cs="Times New Roman"/>
        </w:rPr>
      </w:pPr>
      <w:r>
        <w:br w:type="page"/>
      </w:r>
    </w:p>
    <w:p w14:paraId="1AB37EC2" w14:textId="77777777" w:rsidR="0042594E" w:rsidRPr="00EC54EC" w:rsidRDefault="0042594E" w:rsidP="0042594E">
      <w:pPr>
        <w:spacing w:afterLines="50" w:after="156"/>
        <w:jc w:val="center"/>
        <w:outlineLvl w:val="0"/>
        <w:rPr>
          <w:rFonts w:ascii="黑体" w:eastAsia="黑体" w:hAnsi="黑体"/>
          <w:sz w:val="32"/>
          <w:szCs w:val="32"/>
        </w:rPr>
      </w:pPr>
      <w:bookmarkStart w:id="284" w:name="_Toc67909475"/>
      <w:bookmarkStart w:id="285" w:name="_Toc68014697"/>
      <w:bookmarkStart w:id="286" w:name="_Toc68014880"/>
      <w:bookmarkStart w:id="287" w:name="_Toc76245962"/>
      <w:bookmarkStart w:id="288" w:name="_Toc56499430"/>
      <w:bookmarkStart w:id="289" w:name="_Toc72484393"/>
      <w:bookmarkStart w:id="290" w:name="_Toc76246311"/>
      <w:bookmarkStart w:id="291" w:name="_Toc68014741"/>
      <w:bookmarkStart w:id="292" w:name="_Toc77067686"/>
      <w:bookmarkStart w:id="293" w:name="_Toc77069052"/>
      <w:bookmarkStart w:id="294" w:name="_Toc78903669"/>
      <w:bookmarkStart w:id="295" w:name="_Toc78903917"/>
      <w:bookmarkStart w:id="296" w:name="_Toc78903949"/>
      <w:bookmarkStart w:id="297" w:name="_Toc107497925"/>
      <w:bookmarkStart w:id="298" w:name="_Toc135319809"/>
      <w:bookmarkStart w:id="299" w:name="_Toc169104655"/>
      <w:bookmarkStart w:id="300" w:name="_Toc169598826"/>
      <w:bookmarkStart w:id="301" w:name="_Toc169599094"/>
      <w:r w:rsidRPr="000A510F">
        <w:rPr>
          <w:rFonts w:ascii="黑体" w:eastAsia="黑体" w:hAnsi="黑体" w:hint="eastAsia"/>
          <w:sz w:val="32"/>
          <w:szCs w:val="32"/>
        </w:rPr>
        <w:lastRenderedPageBreak/>
        <w:t>2</w:t>
      </w:r>
      <w:r w:rsidRPr="00EC54EC">
        <w:rPr>
          <w:rFonts w:ascii="黑体" w:eastAsia="黑体" w:hAnsi="黑体"/>
          <w:sz w:val="32"/>
          <w:szCs w:val="32"/>
        </w:rPr>
        <w:t xml:space="preserve">  </w:t>
      </w:r>
      <w:r w:rsidRPr="00EC54EC">
        <w:rPr>
          <w:rFonts w:ascii="黑体" w:eastAsia="黑体" w:hAnsi="黑体" w:hint="eastAsia"/>
          <w:sz w:val="32"/>
          <w:szCs w:val="32"/>
        </w:rPr>
        <w:t>术</w:t>
      </w:r>
      <w:r w:rsidRPr="00EC54EC">
        <w:rPr>
          <w:rFonts w:ascii="黑体" w:eastAsia="黑体" w:hAnsi="黑体"/>
          <w:sz w:val="32"/>
          <w:szCs w:val="32"/>
        </w:rPr>
        <w:t xml:space="preserve">    </w:t>
      </w:r>
      <w:r w:rsidRPr="00EC54EC">
        <w:rPr>
          <w:rFonts w:ascii="黑体" w:eastAsia="黑体" w:hAnsi="黑体" w:hint="eastAsia"/>
          <w:sz w:val="32"/>
          <w:szCs w:val="32"/>
        </w:rPr>
        <w:t>语</w:t>
      </w:r>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p>
    <w:p w14:paraId="3D3E6F02" w14:textId="77777777" w:rsidR="0042594E" w:rsidRPr="0042594E" w:rsidRDefault="0042594E" w:rsidP="004524DB">
      <w:pPr>
        <w:pStyle w:val="12"/>
      </w:pPr>
    </w:p>
    <w:p w14:paraId="3D61E176" w14:textId="72E5141B" w:rsidR="0042594E" w:rsidRDefault="0042594E" w:rsidP="00C54A10">
      <w:pPr>
        <w:pStyle w:val="12"/>
        <w:ind w:firstLineChars="0" w:firstLine="0"/>
      </w:pPr>
      <w:r w:rsidRPr="00CD14DF">
        <w:rPr>
          <w:rFonts w:ascii="黑体" w:eastAsia="黑体" w:hAnsi="黑体" w:cs="Arial"/>
          <w:b/>
          <w:bCs/>
          <w:szCs w:val="21"/>
        </w:rPr>
        <w:t>2.0.1</w:t>
      </w:r>
      <w:r w:rsidRPr="00CD14DF">
        <w:rPr>
          <w:rFonts w:ascii="黑体" w:eastAsia="黑体" w:hAnsi="黑体" w:cs="Arial" w:hint="eastAsia"/>
          <w:b/>
          <w:bCs/>
          <w:szCs w:val="21"/>
        </w:rPr>
        <w:t xml:space="preserve"> </w:t>
      </w:r>
      <w:r>
        <w:rPr>
          <w:rFonts w:cs="Arial" w:hint="eastAsia"/>
          <w:szCs w:val="21"/>
        </w:rPr>
        <w:t xml:space="preserve"> </w:t>
      </w:r>
      <w:r>
        <w:t>石膏基</w:t>
      </w:r>
      <w:proofErr w:type="gramStart"/>
      <w:r>
        <w:t>自流平</w:t>
      </w:r>
      <w:proofErr w:type="gramEnd"/>
      <w:r>
        <w:t>砂浆保护层、石膏基隔声保温层和楼板结构层自上而下构成一个竖向的减振系统，再加上竖向隔声片构造，形成完整的石膏复合材料建筑楼板隔声保温系统，可有效改善楼板撞击声隔声性能。系统首先在楼板结构层上浇筑石膏隔声保温复合材料或铺设预制石膏隔声保温制品作为石膏基隔声保温层，其次在其上浇筑石膏基</w:t>
      </w:r>
      <w:proofErr w:type="gramStart"/>
      <w:r>
        <w:t>自流平</w:t>
      </w:r>
      <w:proofErr w:type="gramEnd"/>
      <w:r>
        <w:t>砂浆作为保护层，石膏基隔声保温层、石膏基</w:t>
      </w:r>
      <w:proofErr w:type="gramStart"/>
      <w:r>
        <w:t>自流平</w:t>
      </w:r>
      <w:proofErr w:type="gramEnd"/>
      <w:r>
        <w:t>砂浆保护层和墙体交接处有竖向隔声片，最后在保护层上部铺设大理石、瓷砖、木地板、环氧地坪、微水泥等地面装饰层。</w:t>
      </w:r>
    </w:p>
    <w:p w14:paraId="5C601E0E" w14:textId="11A14F55" w:rsidR="0042594E" w:rsidRDefault="0042594E" w:rsidP="00C54A10">
      <w:pPr>
        <w:pStyle w:val="12"/>
        <w:ind w:firstLineChars="0" w:firstLine="0"/>
      </w:pPr>
      <w:r w:rsidRPr="00CD14DF">
        <w:rPr>
          <w:rFonts w:ascii="黑体" w:eastAsia="黑体" w:hAnsi="黑体" w:cs="Arial"/>
          <w:b/>
          <w:bCs/>
          <w:szCs w:val="21"/>
        </w:rPr>
        <w:t>2.0.2</w:t>
      </w:r>
      <w:r>
        <w:rPr>
          <w:rFonts w:cs="Arial" w:hint="eastAsia"/>
          <w:szCs w:val="21"/>
        </w:rPr>
        <w:t xml:space="preserve">  </w:t>
      </w:r>
      <w:r w:rsidRPr="0042594E">
        <w:t>本标准所指的石膏隔声保温复合材料兼具楼板保温和隔声功能，主要功能组份为石膏</w:t>
      </w:r>
      <w:proofErr w:type="gramStart"/>
      <w:r w:rsidRPr="0042594E">
        <w:t>胶凝材和</w:t>
      </w:r>
      <w:proofErr w:type="gramEnd"/>
      <w:r w:rsidRPr="0042594E">
        <w:t>轻骨料。为满足隔声保温性，</w:t>
      </w:r>
      <w:proofErr w:type="gramStart"/>
      <w:r w:rsidRPr="0042594E">
        <w:t>须加入</w:t>
      </w:r>
      <w:proofErr w:type="gramEnd"/>
      <w:r w:rsidRPr="0042594E">
        <w:t>大掺量轻骨料大幅降低复合材料密度，同时；需要满足一定的强度。传统的β型建筑石膏</w:t>
      </w:r>
      <w:proofErr w:type="gramStart"/>
      <w:r w:rsidRPr="0042594E">
        <w:t>粉基础</w:t>
      </w:r>
      <w:proofErr w:type="gramEnd"/>
      <w:r w:rsidRPr="0042594E">
        <w:t>强度低，很难实现密度和强度的平衡。半水石膏建议采用α型高强石膏</w:t>
      </w:r>
      <w:r>
        <w:t>。</w:t>
      </w:r>
    </w:p>
    <w:p w14:paraId="1088EC2A" w14:textId="75E01963" w:rsidR="0042594E" w:rsidRDefault="0042594E" w:rsidP="00C54A10">
      <w:pPr>
        <w:pStyle w:val="12"/>
        <w:ind w:firstLineChars="0" w:firstLine="0"/>
      </w:pPr>
      <w:r w:rsidRPr="00CD14DF">
        <w:rPr>
          <w:rFonts w:ascii="黑体" w:eastAsia="黑体" w:hAnsi="黑体" w:cs="Arial"/>
          <w:b/>
          <w:bCs/>
          <w:szCs w:val="21"/>
        </w:rPr>
        <w:t>2.0.3</w:t>
      </w:r>
      <w:r w:rsidRPr="00CD14DF">
        <w:rPr>
          <w:rFonts w:ascii="黑体" w:eastAsia="黑体" w:hAnsi="黑体" w:cs="Arial" w:hint="eastAsia"/>
          <w:b/>
          <w:bCs/>
          <w:szCs w:val="21"/>
        </w:rPr>
        <w:t xml:space="preserve"> </w:t>
      </w:r>
      <w:r>
        <w:rPr>
          <w:rFonts w:cs="Arial" w:hint="eastAsia"/>
          <w:szCs w:val="21"/>
        </w:rPr>
        <w:t xml:space="preserve"> </w:t>
      </w:r>
      <w:r>
        <w:t>本条规定了兼具保温和隔声功能的预制石膏隔声保温板，是楼板隔声保温系统中的隔声保温层，适用于干法施工工艺。</w:t>
      </w:r>
      <w:proofErr w:type="gramStart"/>
      <w:r>
        <w:t>当用于</w:t>
      </w:r>
      <w:proofErr w:type="gramEnd"/>
      <w:r>
        <w:t>石膏复合材料建筑楼板隔声保温地</w:t>
      </w:r>
      <w:proofErr w:type="gramStart"/>
      <w:r>
        <w:t>暖系统</w:t>
      </w:r>
      <w:proofErr w:type="gramEnd"/>
      <w:r>
        <w:t>时，根据设计要求，可预留固定间距和尺寸的沟槽，本条强调了具有阻隔撞击声功能的石膏基隔声保温层应铺设于楼板结构层上部。</w:t>
      </w:r>
    </w:p>
    <w:p w14:paraId="5AB47711" w14:textId="2E6139BF" w:rsidR="0042594E" w:rsidRDefault="0042594E" w:rsidP="00C54A10">
      <w:pPr>
        <w:pStyle w:val="12"/>
        <w:ind w:firstLineChars="0" w:firstLine="0"/>
      </w:pPr>
      <w:r w:rsidRPr="00CD14DF">
        <w:rPr>
          <w:rFonts w:ascii="黑体" w:eastAsia="黑体" w:hAnsi="黑体" w:cs="Arial"/>
          <w:b/>
          <w:bCs/>
          <w:szCs w:val="21"/>
        </w:rPr>
        <w:t>2.0.4</w:t>
      </w:r>
      <w:r w:rsidRPr="00CD14DF">
        <w:rPr>
          <w:rFonts w:ascii="黑体" w:eastAsia="黑体" w:hAnsi="黑体" w:cs="Arial" w:hint="eastAsia"/>
          <w:b/>
          <w:bCs/>
          <w:szCs w:val="21"/>
        </w:rPr>
        <w:t xml:space="preserve"> </w:t>
      </w:r>
      <w:r>
        <w:rPr>
          <w:rFonts w:cs="Arial" w:hint="eastAsia"/>
          <w:szCs w:val="21"/>
        </w:rPr>
        <w:t xml:space="preserve"> </w:t>
      </w:r>
      <w:r w:rsidRPr="0042594E">
        <w:t>为保障系统的相容性和可靠性，采用石膏基</w:t>
      </w:r>
      <w:proofErr w:type="gramStart"/>
      <w:r w:rsidRPr="0042594E">
        <w:t>自流平</w:t>
      </w:r>
      <w:proofErr w:type="gramEnd"/>
      <w:r w:rsidRPr="0042594E">
        <w:t>砂浆作为保护层。根据《建筑地面设计规范》GB50037和《建筑地面工程施工质量验收规范》GB50209对地面面层的要求，保护层强度等级不应小于C15。《石膏基自流平砂浆》JC/T1023规定的强度标号定义</w:t>
      </w:r>
      <w:proofErr w:type="gramStart"/>
      <w:r w:rsidRPr="0042594E">
        <w:t>为绝干强度</w:t>
      </w:r>
      <w:proofErr w:type="gramEnd"/>
      <w:r w:rsidRPr="0042594E">
        <w:t>，但在自然平衡含水状态下石膏基</w:t>
      </w:r>
      <w:proofErr w:type="gramStart"/>
      <w:r w:rsidRPr="0042594E">
        <w:t>自流平</w:t>
      </w:r>
      <w:proofErr w:type="gramEnd"/>
      <w:r w:rsidRPr="0042594E">
        <w:t>砂浆强度</w:t>
      </w:r>
      <w:proofErr w:type="gramStart"/>
      <w:r w:rsidRPr="0042594E">
        <w:t>比绝干</w:t>
      </w:r>
      <w:proofErr w:type="gramEnd"/>
      <w:r w:rsidRPr="0042594E">
        <w:t>强度低20%左右，实际展现的抗压强度不足20MPa，为此将保护层石膏基</w:t>
      </w:r>
      <w:proofErr w:type="gramStart"/>
      <w:r w:rsidRPr="0042594E">
        <w:t>自流平砂浆绝干</w:t>
      </w:r>
      <w:proofErr w:type="gramEnd"/>
      <w:r w:rsidRPr="0042594E">
        <w:t>抗压强度定为G25等级。传统β型建筑石膏粉配制的石膏基</w:t>
      </w:r>
      <w:proofErr w:type="gramStart"/>
      <w:r w:rsidRPr="0042594E">
        <w:t>自流平</w:t>
      </w:r>
      <w:proofErr w:type="gramEnd"/>
      <w:r w:rsidRPr="0042594E">
        <w:t>砂浆强度很难达到G25级。为此，建议石膏胶</w:t>
      </w:r>
      <w:proofErr w:type="gramStart"/>
      <w:r w:rsidRPr="0042594E">
        <w:t>凝材采用</w:t>
      </w:r>
      <w:proofErr w:type="gramEnd"/>
      <w:r w:rsidRPr="0042594E">
        <w:t>α型半水石膏或Ⅱ型无水石膏等高强石膏原料</w:t>
      </w:r>
      <w:r>
        <w:t>。</w:t>
      </w:r>
    </w:p>
    <w:p w14:paraId="354BD39D" w14:textId="587C38DB" w:rsidR="0068460E" w:rsidRDefault="0068460E" w:rsidP="00C54A10">
      <w:pPr>
        <w:pStyle w:val="12"/>
        <w:ind w:firstLineChars="0" w:firstLine="0"/>
      </w:pPr>
      <w:r w:rsidRPr="00CD14DF">
        <w:rPr>
          <w:rFonts w:ascii="黑体" w:eastAsia="黑体" w:hAnsi="黑体" w:cs="Arial"/>
          <w:b/>
          <w:bCs/>
          <w:szCs w:val="21"/>
        </w:rPr>
        <w:t>2.0.5</w:t>
      </w:r>
      <w:r w:rsidRPr="00CD14DF">
        <w:rPr>
          <w:rFonts w:ascii="黑体" w:eastAsia="黑体" w:hAnsi="黑体" w:cs="Arial" w:hint="eastAsia"/>
          <w:b/>
          <w:bCs/>
          <w:szCs w:val="21"/>
        </w:rPr>
        <w:t xml:space="preserve"> </w:t>
      </w:r>
      <w:r>
        <w:rPr>
          <w:rFonts w:cs="Arial" w:hint="eastAsia"/>
          <w:szCs w:val="21"/>
        </w:rPr>
        <w:t xml:space="preserve"> </w:t>
      </w:r>
      <w:r>
        <w:t>本条规定了兼具保温和隔声功能的石膏隔声保温复合材料，是楼板隔声保温系统中的隔声保温层，适用于湿法施工工艺。本条强调了具有阻隔撞击声功能的石膏基隔声保温层应铺设于楼板结构层上部。</w:t>
      </w:r>
    </w:p>
    <w:p w14:paraId="6F4F373A" w14:textId="02ACC432" w:rsidR="0068460E" w:rsidRDefault="0068460E" w:rsidP="00C54A10">
      <w:pPr>
        <w:pStyle w:val="12"/>
        <w:ind w:firstLineChars="0" w:firstLine="0"/>
      </w:pPr>
      <w:r w:rsidRPr="00CD14DF">
        <w:rPr>
          <w:rFonts w:ascii="黑体" w:eastAsia="黑体" w:hAnsi="黑体" w:cs="Arial"/>
          <w:b/>
          <w:bCs/>
          <w:szCs w:val="21"/>
        </w:rPr>
        <w:t>2.0.7</w:t>
      </w:r>
      <w:r>
        <w:rPr>
          <w:rFonts w:cs="Arial" w:hint="eastAsia"/>
          <w:szCs w:val="21"/>
        </w:rPr>
        <w:t xml:space="preserve">  </w:t>
      </w:r>
      <w:r>
        <w:t>竖向隔声片用于阻断楼板隔声保温系统与墙体、柱或竖向管道之间的声桥。</w:t>
      </w:r>
    </w:p>
    <w:p w14:paraId="26158B11" w14:textId="6E423543" w:rsidR="0068460E" w:rsidRDefault="0068460E" w:rsidP="00C54A10">
      <w:pPr>
        <w:pStyle w:val="12"/>
        <w:ind w:firstLineChars="0" w:firstLine="0"/>
      </w:pPr>
      <w:r w:rsidRPr="00CD14DF">
        <w:rPr>
          <w:rFonts w:ascii="黑体" w:eastAsia="黑体" w:hAnsi="黑体" w:cs="Arial"/>
          <w:b/>
          <w:bCs/>
          <w:szCs w:val="21"/>
        </w:rPr>
        <w:t>2.0.9</w:t>
      </w:r>
      <w:r>
        <w:rPr>
          <w:rFonts w:cs="Arial" w:hint="eastAsia"/>
          <w:szCs w:val="21"/>
        </w:rPr>
        <w:t xml:space="preserve">  </w:t>
      </w:r>
      <w:r>
        <w:rPr>
          <w:bCs/>
        </w:rPr>
        <w:t>石膏基</w:t>
      </w:r>
      <w:r>
        <w:t>隔声保温层轻质多孔，直接在面层建筑石膏基</w:t>
      </w:r>
      <w:proofErr w:type="gramStart"/>
      <w:r>
        <w:t>自流平</w:t>
      </w:r>
      <w:proofErr w:type="gramEnd"/>
      <w:r>
        <w:t>砂浆，面层容易产生气孔，影响观感质量，需涂刷一道界面处理剂隔离。另外，当在石膏基自流</w:t>
      </w:r>
      <w:proofErr w:type="gramStart"/>
      <w:r>
        <w:t>平面层做瓷砖</w:t>
      </w:r>
      <w:proofErr w:type="gramEnd"/>
      <w:r>
        <w:t>装饰层时，需先做界面处理，再采用石膏基瓷砖胶，满足相应标准要求，保持粘结层与保护层的同质性，防止空鼓开裂。</w:t>
      </w:r>
    </w:p>
    <w:p w14:paraId="15D03E80" w14:textId="3743DCAA" w:rsidR="0068460E" w:rsidRDefault="0068460E" w:rsidP="00C54A10">
      <w:pPr>
        <w:pStyle w:val="12"/>
        <w:ind w:firstLineChars="0" w:firstLine="0"/>
      </w:pPr>
      <w:r w:rsidRPr="00171C12">
        <w:rPr>
          <w:rFonts w:ascii="黑体" w:eastAsia="黑体" w:hAnsi="黑体"/>
          <w:b/>
          <w:bCs/>
        </w:rPr>
        <w:t>2.0.10</w:t>
      </w:r>
      <w:r>
        <w:rPr>
          <w:rFonts w:hint="eastAsia"/>
        </w:rPr>
        <w:t xml:space="preserve">  </w:t>
      </w:r>
      <w:r>
        <w:t>由具有良好压缩性能的弹性材料组成，且能起到减弱结构振动传播的构造层，通过喷涂工艺来改善楼板系统不同构造层间的表面性能及隔声性能，可选用微孔聚脲、丙烯酸、聚氨酯、无机硅声能凝胶等材料。</w:t>
      </w:r>
    </w:p>
    <w:p w14:paraId="417524D9" w14:textId="77777777" w:rsidR="0068460E" w:rsidRDefault="0068460E" w:rsidP="0086642D">
      <w:pPr>
        <w:pStyle w:val="a3"/>
        <w:rPr>
          <w:rFonts w:ascii="Times New Roman" w:eastAsia="宋体" w:hAnsi="Times New Roman" w:cs="Times New Roman"/>
        </w:rPr>
      </w:pPr>
      <w:r>
        <w:br w:type="page"/>
      </w:r>
    </w:p>
    <w:p w14:paraId="34D62934" w14:textId="77777777" w:rsidR="0068460E" w:rsidRPr="00EC54EC" w:rsidRDefault="0068460E" w:rsidP="0068460E">
      <w:pPr>
        <w:spacing w:afterLines="50" w:after="156"/>
        <w:jc w:val="center"/>
        <w:outlineLvl w:val="0"/>
        <w:rPr>
          <w:rFonts w:ascii="黑体" w:eastAsia="黑体" w:hAnsi="黑体"/>
          <w:sz w:val="32"/>
          <w:szCs w:val="32"/>
        </w:rPr>
      </w:pPr>
      <w:bookmarkStart w:id="302" w:name="_Toc76246312"/>
      <w:bookmarkStart w:id="303" w:name="_Toc72484394"/>
      <w:bookmarkStart w:id="304" w:name="_Toc68014698"/>
      <w:bookmarkStart w:id="305" w:name="_Toc68014742"/>
      <w:bookmarkStart w:id="306" w:name="_Toc76245963"/>
      <w:bookmarkStart w:id="307" w:name="_Toc68014881"/>
      <w:bookmarkStart w:id="308" w:name="_Toc56499431"/>
      <w:bookmarkStart w:id="309" w:name="_Toc67909476"/>
      <w:bookmarkStart w:id="310" w:name="_Toc77067687"/>
      <w:bookmarkStart w:id="311" w:name="_Toc77069053"/>
      <w:bookmarkStart w:id="312" w:name="_Toc78903670"/>
      <w:bookmarkStart w:id="313" w:name="_Toc78903918"/>
      <w:bookmarkStart w:id="314" w:name="_Toc78903950"/>
      <w:bookmarkStart w:id="315" w:name="_Toc107497926"/>
      <w:bookmarkStart w:id="316" w:name="_Toc135319810"/>
      <w:bookmarkStart w:id="317" w:name="_Toc169104656"/>
      <w:bookmarkStart w:id="318" w:name="_Toc169598827"/>
      <w:bookmarkStart w:id="319" w:name="_Toc169599095"/>
      <w:r w:rsidRPr="00EC54EC">
        <w:rPr>
          <w:rFonts w:ascii="黑体" w:eastAsia="黑体" w:hAnsi="黑体" w:hint="eastAsia"/>
          <w:b/>
          <w:bCs/>
          <w:sz w:val="32"/>
          <w:szCs w:val="32"/>
        </w:rPr>
        <w:lastRenderedPageBreak/>
        <w:t>3</w:t>
      </w:r>
      <w:r w:rsidRPr="00EC54EC">
        <w:rPr>
          <w:rFonts w:ascii="黑体" w:eastAsia="黑体" w:hAnsi="黑体"/>
          <w:sz w:val="32"/>
          <w:szCs w:val="32"/>
        </w:rPr>
        <w:t xml:space="preserve">  </w:t>
      </w:r>
      <w:r w:rsidRPr="00EC54EC">
        <w:rPr>
          <w:rFonts w:ascii="黑体" w:eastAsia="黑体" w:hAnsi="黑体" w:hint="eastAsia"/>
          <w:sz w:val="32"/>
          <w:szCs w:val="32"/>
        </w:rPr>
        <w:t xml:space="preserve">基 本 </w:t>
      </w:r>
      <w:proofErr w:type="gramStart"/>
      <w:r w:rsidRPr="00EC54EC">
        <w:rPr>
          <w:rFonts w:ascii="黑体" w:eastAsia="黑体" w:hAnsi="黑体" w:hint="eastAsia"/>
          <w:sz w:val="32"/>
          <w:szCs w:val="32"/>
        </w:rPr>
        <w:t>规</w:t>
      </w:r>
      <w:proofErr w:type="gramEnd"/>
      <w:r w:rsidRPr="00EC54EC">
        <w:rPr>
          <w:rFonts w:ascii="黑体" w:eastAsia="黑体" w:hAnsi="黑体" w:hint="eastAsia"/>
          <w:sz w:val="32"/>
          <w:szCs w:val="32"/>
        </w:rPr>
        <w:t xml:space="preserve"> 定</w:t>
      </w:r>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p>
    <w:p w14:paraId="3B6C2721" w14:textId="13DB495A" w:rsidR="0068460E" w:rsidRPr="0068460E" w:rsidRDefault="0068460E" w:rsidP="00C54A10">
      <w:pPr>
        <w:pStyle w:val="12"/>
        <w:ind w:firstLineChars="0" w:firstLine="0"/>
      </w:pPr>
      <w:r w:rsidRPr="008C3B91">
        <w:rPr>
          <w:rFonts w:ascii="黑体" w:eastAsia="黑体" w:hAnsi="黑体"/>
          <w:b/>
          <w:bCs/>
        </w:rPr>
        <w:t>3.0.2</w:t>
      </w:r>
      <w:r w:rsidRPr="008C3B91">
        <w:t xml:space="preserve"> </w:t>
      </w:r>
      <w:r>
        <w:rPr>
          <w:rFonts w:hint="eastAsia"/>
        </w:rPr>
        <w:t xml:space="preserve"> </w:t>
      </w:r>
      <w:r>
        <w:t>本条隔声性能指标主要参考现行国家标准《民用建筑隔声设计规范》GB 50118，楼板隔声保温系统隔声性能检测主要包括楼板构件的撞击声隔声性能实验室检测与现场检测。</w:t>
      </w:r>
    </w:p>
    <w:p w14:paraId="2B75B77A" w14:textId="03147B53" w:rsidR="0068460E" w:rsidRPr="0068460E" w:rsidRDefault="0068460E" w:rsidP="00C54A10">
      <w:pPr>
        <w:pStyle w:val="12"/>
        <w:ind w:firstLineChars="0" w:firstLine="0"/>
      </w:pPr>
      <w:r w:rsidRPr="008C3B91">
        <w:rPr>
          <w:rFonts w:ascii="黑体" w:eastAsia="黑体" w:hAnsi="黑体"/>
          <w:b/>
          <w:bCs/>
        </w:rPr>
        <w:t>3.0.3</w:t>
      </w:r>
      <w:r w:rsidRPr="008C3B91">
        <w:t xml:space="preserve"> </w:t>
      </w:r>
      <w:r>
        <w:rPr>
          <w:rFonts w:hint="eastAsia"/>
        </w:rPr>
        <w:t xml:space="preserve"> </w:t>
      </w:r>
      <w:r>
        <w:t>建筑楼板保温性能的施工验收发展比较成熟，依据现行国家及地方标准《建筑节能工程施工质量验收规范》GB 50411进行施工质量验收。对于隔声性能的验收，在现行强制性工程建设规范中，《建筑环境通用规范》GB 55016对隔声性能竣工验收提出了要求。</w:t>
      </w:r>
    </w:p>
    <w:p w14:paraId="244C6733" w14:textId="07D75050" w:rsidR="0068460E" w:rsidRPr="0068460E" w:rsidRDefault="0068460E" w:rsidP="00C54A10">
      <w:pPr>
        <w:pStyle w:val="12"/>
        <w:ind w:firstLineChars="0" w:firstLine="0"/>
      </w:pPr>
      <w:r w:rsidRPr="008C3B91">
        <w:rPr>
          <w:rFonts w:ascii="黑体" w:eastAsia="黑体" w:hAnsi="黑体"/>
          <w:b/>
          <w:bCs/>
        </w:rPr>
        <w:t>3.0.4</w:t>
      </w:r>
      <w:r w:rsidRPr="008C3B91">
        <w:t xml:space="preserve"> </w:t>
      </w:r>
      <w:r>
        <w:rPr>
          <w:rFonts w:hint="eastAsia"/>
        </w:rPr>
        <w:t xml:space="preserve"> </w:t>
      </w:r>
      <w:r>
        <w:t>石膏复合材料建筑楼板隔声保温工程需考虑材料的燃烧性能，应符合现行国家标准《建筑设计防火规范》GB 50016相关防火设计规范要求，同时应《建筑内部装修防火设计规范》 GB50222相关要求，考虑室内使用的材料燃烧发生时应具有</w:t>
      </w:r>
      <w:proofErr w:type="gramStart"/>
      <w:r>
        <w:t>低烟低</w:t>
      </w:r>
      <w:proofErr w:type="gramEnd"/>
      <w:r>
        <w:t>毒性，以减少对人员的伤害。</w:t>
      </w:r>
    </w:p>
    <w:p w14:paraId="066A7967" w14:textId="39536011" w:rsidR="0068460E" w:rsidRPr="0068460E" w:rsidRDefault="0068460E" w:rsidP="00C54A10">
      <w:pPr>
        <w:pStyle w:val="12"/>
        <w:ind w:firstLineChars="0" w:firstLine="0"/>
      </w:pPr>
      <w:r w:rsidRPr="008C3B91">
        <w:rPr>
          <w:rFonts w:ascii="黑体" w:eastAsia="黑体" w:hAnsi="黑体"/>
          <w:b/>
          <w:bCs/>
        </w:rPr>
        <w:t>3.0.6</w:t>
      </w:r>
      <w:r w:rsidRPr="008C3B91">
        <w:t xml:space="preserve"> </w:t>
      </w:r>
      <w:r>
        <w:rPr>
          <w:rFonts w:hint="eastAsia"/>
        </w:rPr>
        <w:t xml:space="preserve"> </w:t>
      </w:r>
      <w:r>
        <w:t>本条强调了楼板隔声保温系统包括结构层、隔声保温减振层、找平层、地面装饰层、断桥隔声条等，应以“系统”的概念来定义楼板隔声保温系统，隔声保温层仅为该系统的组成部分之一，不能代表整个系统，系统应为一个整体。楼面隔声保温工程应用中普遍出现的开裂、空鼓等问题，其主要原因是系统各组成材料之间没有形成较好的相容性，系统组成材料的质量及匹配性对系统的性能起着十分重要的作用。因此，规定系统的所有组成材料都由系统供应商统一提供，并对系统的整套材料质量负责。在施工前，施工单位应提供组成材料及系统隔声性能检测报告。</w:t>
      </w:r>
    </w:p>
    <w:p w14:paraId="0F446824" w14:textId="20648C43" w:rsidR="0068460E" w:rsidRPr="0068460E" w:rsidRDefault="0068460E" w:rsidP="00C54A10">
      <w:pPr>
        <w:pStyle w:val="12"/>
        <w:ind w:firstLineChars="0" w:firstLine="0"/>
      </w:pPr>
      <w:r w:rsidRPr="008C3B91">
        <w:rPr>
          <w:rFonts w:ascii="黑体" w:eastAsia="黑体" w:hAnsi="黑体"/>
          <w:b/>
          <w:bCs/>
        </w:rPr>
        <w:t>3.0.7</w:t>
      </w:r>
      <w:r w:rsidRPr="008C3B91">
        <w:t xml:space="preserve"> </w:t>
      </w:r>
      <w:r>
        <w:rPr>
          <w:rFonts w:hint="eastAsia"/>
        </w:rPr>
        <w:t xml:space="preserve"> </w:t>
      </w:r>
      <w:r>
        <w:t>石膏基复合材料耐水性较差，含水状态下强度大幅降低，同时保温与隔声性能也大幅衰减，因此不得用于厨房、卫生间等潮湿环境。</w:t>
      </w:r>
    </w:p>
    <w:p w14:paraId="356C3D23" w14:textId="3BB53D4E" w:rsidR="0068460E" w:rsidRDefault="0068460E" w:rsidP="00C54A10">
      <w:pPr>
        <w:pStyle w:val="12"/>
        <w:ind w:firstLineChars="0" w:firstLine="0"/>
      </w:pPr>
      <w:r w:rsidRPr="008C3B91">
        <w:rPr>
          <w:rFonts w:ascii="黑体" w:eastAsia="黑体" w:hAnsi="黑体"/>
          <w:b/>
          <w:bCs/>
        </w:rPr>
        <w:t>3.0.8</w:t>
      </w:r>
      <w:r>
        <w:rPr>
          <w:rFonts w:hint="eastAsia"/>
        </w:rPr>
        <w:t xml:space="preserve">  </w:t>
      </w:r>
      <w:r>
        <w:t>依据现行国家强制性工程建设规范《建筑环境通用规范》GB 55016要求，建筑声学工程竣工验收前应进行竣工声学检测。石膏复合材料建筑楼板隔声保温系统性能指标应满足起居室、卧室、书房等功能房间的分户楼板撞击声隔声满足国标《民用建筑隔声设计规范》GB 50118 要求。清水交付时，以保护层完成面交付时进行隔声性能检测，结构楼板上部应设置隔声保温层和保护层；精装交付时，以地面装饰</w:t>
      </w:r>
      <w:proofErr w:type="gramStart"/>
      <w:r>
        <w:t>层完成面</w:t>
      </w:r>
      <w:proofErr w:type="gramEnd"/>
      <w:r>
        <w:t>交付时进行隔声性能检测。</w:t>
      </w:r>
    </w:p>
    <w:p w14:paraId="32FDAE3B" w14:textId="77777777" w:rsidR="0068460E" w:rsidRDefault="0068460E" w:rsidP="0086642D">
      <w:pPr>
        <w:pStyle w:val="a3"/>
        <w:rPr>
          <w:rFonts w:ascii="Times New Roman" w:eastAsia="宋体" w:hAnsi="Times New Roman" w:cs="Times New Roman"/>
        </w:rPr>
      </w:pPr>
      <w:r>
        <w:br w:type="page"/>
      </w:r>
    </w:p>
    <w:p w14:paraId="79873618" w14:textId="77777777" w:rsidR="0068460E" w:rsidRPr="0068460E" w:rsidRDefault="0068460E" w:rsidP="0068460E">
      <w:pPr>
        <w:spacing w:afterLines="50" w:after="156"/>
        <w:jc w:val="center"/>
        <w:outlineLvl w:val="0"/>
        <w:rPr>
          <w:rFonts w:ascii="黑体" w:eastAsia="黑体" w:hAnsi="黑体"/>
          <w:sz w:val="32"/>
          <w:szCs w:val="32"/>
        </w:rPr>
      </w:pPr>
      <w:bookmarkStart w:id="320" w:name="_Toc169104657"/>
      <w:bookmarkStart w:id="321" w:name="_Toc169598828"/>
      <w:bookmarkStart w:id="322" w:name="_Toc169599096"/>
      <w:r w:rsidRPr="0068460E">
        <w:rPr>
          <w:rFonts w:ascii="黑体" w:eastAsia="黑体" w:hAnsi="黑体"/>
          <w:sz w:val="32"/>
          <w:szCs w:val="32"/>
        </w:rPr>
        <w:lastRenderedPageBreak/>
        <w:t>4</w:t>
      </w:r>
      <w:r w:rsidRPr="0068460E">
        <w:rPr>
          <w:rFonts w:ascii="黑体" w:eastAsia="黑体" w:hAnsi="黑体" w:hint="eastAsia"/>
          <w:sz w:val="32"/>
          <w:szCs w:val="32"/>
        </w:rPr>
        <w:t xml:space="preserve">  </w:t>
      </w:r>
      <w:r w:rsidRPr="0068460E">
        <w:rPr>
          <w:rFonts w:ascii="黑体" w:eastAsia="黑体" w:hAnsi="黑体"/>
          <w:sz w:val="32"/>
          <w:szCs w:val="32"/>
        </w:rPr>
        <w:t>系</w:t>
      </w:r>
      <w:r w:rsidRPr="0068460E">
        <w:rPr>
          <w:rFonts w:ascii="黑体" w:eastAsia="黑体" w:hAnsi="黑体" w:hint="eastAsia"/>
          <w:sz w:val="32"/>
          <w:szCs w:val="32"/>
        </w:rPr>
        <w:t xml:space="preserve"> </w:t>
      </w:r>
      <w:r w:rsidRPr="0068460E">
        <w:rPr>
          <w:rFonts w:ascii="黑体" w:eastAsia="黑体" w:hAnsi="黑体"/>
          <w:sz w:val="32"/>
          <w:szCs w:val="32"/>
        </w:rPr>
        <w:t>统</w:t>
      </w:r>
      <w:r w:rsidRPr="0068460E">
        <w:rPr>
          <w:rFonts w:ascii="黑体" w:eastAsia="黑体" w:hAnsi="黑体" w:hint="eastAsia"/>
          <w:sz w:val="32"/>
          <w:szCs w:val="32"/>
        </w:rPr>
        <w:t xml:space="preserve"> </w:t>
      </w:r>
      <w:r w:rsidRPr="0068460E">
        <w:rPr>
          <w:rFonts w:ascii="黑体" w:eastAsia="黑体" w:hAnsi="黑体"/>
          <w:sz w:val="32"/>
          <w:szCs w:val="32"/>
        </w:rPr>
        <w:t>及</w:t>
      </w:r>
      <w:r w:rsidRPr="0068460E">
        <w:rPr>
          <w:rFonts w:ascii="黑体" w:eastAsia="黑体" w:hAnsi="黑体" w:hint="eastAsia"/>
          <w:sz w:val="32"/>
          <w:szCs w:val="32"/>
        </w:rPr>
        <w:t xml:space="preserve"> </w:t>
      </w:r>
      <w:r w:rsidRPr="0068460E">
        <w:rPr>
          <w:rFonts w:ascii="黑体" w:eastAsia="黑体" w:hAnsi="黑体"/>
          <w:sz w:val="32"/>
          <w:szCs w:val="32"/>
        </w:rPr>
        <w:t>材</w:t>
      </w:r>
      <w:r w:rsidRPr="0068460E">
        <w:rPr>
          <w:rFonts w:ascii="黑体" w:eastAsia="黑体" w:hAnsi="黑体" w:hint="eastAsia"/>
          <w:sz w:val="32"/>
          <w:szCs w:val="32"/>
        </w:rPr>
        <w:t xml:space="preserve"> </w:t>
      </w:r>
      <w:r w:rsidRPr="0068460E">
        <w:rPr>
          <w:rFonts w:ascii="黑体" w:eastAsia="黑体" w:hAnsi="黑体"/>
          <w:sz w:val="32"/>
          <w:szCs w:val="32"/>
        </w:rPr>
        <w:t>料</w:t>
      </w:r>
      <w:r w:rsidRPr="0068460E">
        <w:rPr>
          <w:rFonts w:ascii="黑体" w:eastAsia="黑体" w:hAnsi="黑体" w:hint="eastAsia"/>
          <w:sz w:val="32"/>
          <w:szCs w:val="32"/>
        </w:rPr>
        <w:t xml:space="preserve"> </w:t>
      </w:r>
      <w:r w:rsidRPr="0068460E">
        <w:rPr>
          <w:rFonts w:ascii="黑体" w:eastAsia="黑体" w:hAnsi="黑体"/>
          <w:sz w:val="32"/>
          <w:szCs w:val="32"/>
        </w:rPr>
        <w:t>性</w:t>
      </w:r>
      <w:r w:rsidRPr="0068460E">
        <w:rPr>
          <w:rFonts w:ascii="黑体" w:eastAsia="黑体" w:hAnsi="黑体" w:hint="eastAsia"/>
          <w:sz w:val="32"/>
          <w:szCs w:val="32"/>
        </w:rPr>
        <w:t xml:space="preserve"> </w:t>
      </w:r>
      <w:r w:rsidRPr="0068460E">
        <w:rPr>
          <w:rFonts w:ascii="黑体" w:eastAsia="黑体" w:hAnsi="黑体"/>
          <w:sz w:val="32"/>
          <w:szCs w:val="32"/>
        </w:rPr>
        <w:t>能</w:t>
      </w:r>
      <w:r w:rsidRPr="0068460E">
        <w:rPr>
          <w:rFonts w:ascii="黑体" w:eastAsia="黑体" w:hAnsi="黑体" w:hint="eastAsia"/>
          <w:sz w:val="32"/>
          <w:szCs w:val="32"/>
        </w:rPr>
        <w:t xml:space="preserve"> </w:t>
      </w:r>
      <w:r w:rsidRPr="0068460E">
        <w:rPr>
          <w:rFonts w:ascii="黑体" w:eastAsia="黑体" w:hAnsi="黑体"/>
          <w:sz w:val="32"/>
          <w:szCs w:val="32"/>
        </w:rPr>
        <w:t>要</w:t>
      </w:r>
      <w:r w:rsidRPr="0068460E">
        <w:rPr>
          <w:rFonts w:ascii="黑体" w:eastAsia="黑体" w:hAnsi="黑体" w:hint="eastAsia"/>
          <w:sz w:val="32"/>
          <w:szCs w:val="32"/>
        </w:rPr>
        <w:t xml:space="preserve"> </w:t>
      </w:r>
      <w:r w:rsidRPr="0068460E">
        <w:rPr>
          <w:rFonts w:ascii="黑体" w:eastAsia="黑体" w:hAnsi="黑体"/>
          <w:sz w:val="32"/>
          <w:szCs w:val="32"/>
        </w:rPr>
        <w:t>求</w:t>
      </w:r>
      <w:bookmarkEnd w:id="320"/>
      <w:bookmarkEnd w:id="321"/>
      <w:bookmarkEnd w:id="322"/>
    </w:p>
    <w:p w14:paraId="53332B15" w14:textId="77777777" w:rsidR="0068460E" w:rsidRPr="0068460E" w:rsidRDefault="0068460E" w:rsidP="0068460E">
      <w:pPr>
        <w:keepNext/>
        <w:keepLines/>
        <w:spacing w:before="260" w:after="260"/>
        <w:jc w:val="center"/>
        <w:outlineLvl w:val="1"/>
        <w:rPr>
          <w:rFonts w:ascii="黑体" w:eastAsia="黑体" w:hAnsi="黑体" w:cstheme="majorBidi"/>
          <w:sz w:val="24"/>
          <w:szCs w:val="24"/>
        </w:rPr>
      </w:pPr>
      <w:bookmarkStart w:id="323" w:name="_Toc169104658"/>
      <w:bookmarkStart w:id="324" w:name="_Toc169598829"/>
      <w:bookmarkStart w:id="325" w:name="_Toc169599097"/>
      <w:r w:rsidRPr="0068460E">
        <w:rPr>
          <w:rFonts w:ascii="黑体" w:eastAsia="黑体" w:hAnsi="黑体" w:cstheme="majorBidi"/>
          <w:sz w:val="24"/>
          <w:szCs w:val="24"/>
        </w:rPr>
        <w:t>4.1</w:t>
      </w:r>
      <w:r w:rsidRPr="0068460E">
        <w:rPr>
          <w:rFonts w:ascii="黑体" w:eastAsia="黑体" w:hAnsi="黑体" w:cstheme="majorBidi" w:hint="eastAsia"/>
          <w:sz w:val="24"/>
          <w:szCs w:val="24"/>
        </w:rPr>
        <w:t xml:space="preserve">  </w:t>
      </w:r>
      <w:r w:rsidRPr="0068460E">
        <w:rPr>
          <w:rFonts w:ascii="黑体" w:eastAsia="黑体" w:hAnsi="黑体" w:cstheme="majorBidi"/>
          <w:sz w:val="24"/>
          <w:szCs w:val="24"/>
        </w:rPr>
        <w:t>系</w:t>
      </w:r>
      <w:r w:rsidRPr="0068460E">
        <w:rPr>
          <w:rFonts w:ascii="黑体" w:eastAsia="黑体" w:hAnsi="黑体" w:cstheme="majorBidi" w:hint="eastAsia"/>
          <w:sz w:val="24"/>
          <w:szCs w:val="24"/>
        </w:rPr>
        <w:t xml:space="preserve"> </w:t>
      </w:r>
      <w:r w:rsidRPr="0068460E">
        <w:rPr>
          <w:rFonts w:ascii="黑体" w:eastAsia="黑体" w:hAnsi="黑体" w:cstheme="majorBidi"/>
          <w:sz w:val="24"/>
          <w:szCs w:val="24"/>
        </w:rPr>
        <w:t>统</w:t>
      </w:r>
      <w:r w:rsidRPr="0068460E">
        <w:rPr>
          <w:rFonts w:ascii="黑体" w:eastAsia="黑体" w:hAnsi="黑体" w:cstheme="majorBidi" w:hint="eastAsia"/>
          <w:sz w:val="24"/>
          <w:szCs w:val="24"/>
        </w:rPr>
        <w:t xml:space="preserve"> </w:t>
      </w:r>
      <w:r w:rsidRPr="0068460E">
        <w:rPr>
          <w:rFonts w:ascii="黑体" w:eastAsia="黑体" w:hAnsi="黑体" w:cstheme="majorBidi"/>
          <w:sz w:val="24"/>
          <w:szCs w:val="24"/>
        </w:rPr>
        <w:t>性</w:t>
      </w:r>
      <w:r w:rsidRPr="0068460E">
        <w:rPr>
          <w:rFonts w:ascii="黑体" w:eastAsia="黑体" w:hAnsi="黑体" w:cstheme="majorBidi" w:hint="eastAsia"/>
          <w:sz w:val="24"/>
          <w:szCs w:val="24"/>
        </w:rPr>
        <w:t xml:space="preserve"> </w:t>
      </w:r>
      <w:r w:rsidRPr="0068460E">
        <w:rPr>
          <w:rFonts w:ascii="黑体" w:eastAsia="黑体" w:hAnsi="黑体" w:cstheme="majorBidi"/>
          <w:sz w:val="24"/>
          <w:szCs w:val="24"/>
        </w:rPr>
        <w:t>能</w:t>
      </w:r>
      <w:bookmarkEnd w:id="323"/>
      <w:bookmarkEnd w:id="324"/>
      <w:bookmarkEnd w:id="325"/>
    </w:p>
    <w:p w14:paraId="0B41F26E" w14:textId="1FF2EB30" w:rsidR="0068460E" w:rsidRDefault="0068460E" w:rsidP="0086642D">
      <w:pPr>
        <w:pStyle w:val="a3"/>
      </w:pPr>
      <w:r w:rsidRPr="00DC5535">
        <w:rPr>
          <w:rFonts w:ascii="黑体" w:eastAsia="黑体" w:hAnsi="黑体" w:cs="Arial"/>
          <w:b/>
          <w:bCs/>
        </w:rPr>
        <w:t>4.1.1</w:t>
      </w:r>
      <w:r>
        <w:rPr>
          <w:rFonts w:cs="Arial" w:hint="eastAsia"/>
        </w:rPr>
        <w:t xml:space="preserve">  </w:t>
      </w:r>
      <w:r w:rsidRPr="0086642D">
        <w:rPr>
          <w:rFonts w:ascii="宋体" w:eastAsia="宋体" w:hAnsi="宋体"/>
        </w:rPr>
        <w:t>本标准将石膏复合材料楼面隔声保温系统作为一个整体考虑，应以“系统”的概念来定义楼板隔声保温系统，对系统的整体性能提出了明确的要求。除满足保温和隔声性能外，应用于楼板还应具有抗冲击性能。</w:t>
      </w:r>
    </w:p>
    <w:p w14:paraId="1696F3E5" w14:textId="77777777" w:rsidR="0068460E" w:rsidRPr="0068460E" w:rsidRDefault="0068460E" w:rsidP="0068460E">
      <w:pPr>
        <w:keepNext/>
        <w:keepLines/>
        <w:spacing w:before="260" w:after="260"/>
        <w:jc w:val="center"/>
        <w:outlineLvl w:val="1"/>
        <w:rPr>
          <w:rFonts w:ascii="黑体" w:eastAsia="黑体" w:hAnsi="黑体" w:cstheme="majorBidi"/>
          <w:sz w:val="24"/>
          <w:szCs w:val="24"/>
        </w:rPr>
      </w:pPr>
      <w:bookmarkStart w:id="326" w:name="_Toc169104659"/>
      <w:bookmarkStart w:id="327" w:name="_Toc169598830"/>
      <w:bookmarkStart w:id="328" w:name="_Toc169599098"/>
      <w:r w:rsidRPr="0068460E">
        <w:rPr>
          <w:rFonts w:ascii="黑体" w:eastAsia="黑体" w:hAnsi="黑体" w:cstheme="majorBidi"/>
          <w:sz w:val="24"/>
          <w:szCs w:val="24"/>
        </w:rPr>
        <w:t>4.2</w:t>
      </w:r>
      <w:r w:rsidRPr="0068460E">
        <w:rPr>
          <w:rFonts w:ascii="黑体" w:eastAsia="黑体" w:hAnsi="黑体" w:cstheme="majorBidi" w:hint="eastAsia"/>
          <w:sz w:val="24"/>
          <w:szCs w:val="24"/>
        </w:rPr>
        <w:t xml:space="preserve">  </w:t>
      </w:r>
      <w:r w:rsidRPr="0068460E">
        <w:rPr>
          <w:rFonts w:ascii="黑体" w:eastAsia="黑体" w:hAnsi="黑体" w:cstheme="majorBidi"/>
          <w:sz w:val="24"/>
          <w:szCs w:val="24"/>
        </w:rPr>
        <w:t>材</w:t>
      </w:r>
      <w:r w:rsidRPr="0068460E">
        <w:rPr>
          <w:rFonts w:ascii="黑体" w:eastAsia="黑体" w:hAnsi="黑体" w:cstheme="majorBidi" w:hint="eastAsia"/>
          <w:sz w:val="24"/>
          <w:szCs w:val="24"/>
        </w:rPr>
        <w:t xml:space="preserve"> </w:t>
      </w:r>
      <w:r w:rsidRPr="0068460E">
        <w:rPr>
          <w:rFonts w:ascii="黑体" w:eastAsia="黑体" w:hAnsi="黑体" w:cstheme="majorBidi"/>
          <w:sz w:val="24"/>
          <w:szCs w:val="24"/>
        </w:rPr>
        <w:t>料</w:t>
      </w:r>
      <w:r w:rsidRPr="0068460E">
        <w:rPr>
          <w:rFonts w:ascii="黑体" w:eastAsia="黑体" w:hAnsi="黑体" w:cstheme="majorBidi" w:hint="eastAsia"/>
          <w:sz w:val="24"/>
          <w:szCs w:val="24"/>
        </w:rPr>
        <w:t xml:space="preserve"> </w:t>
      </w:r>
      <w:r w:rsidRPr="0068460E">
        <w:rPr>
          <w:rFonts w:ascii="黑体" w:eastAsia="黑体" w:hAnsi="黑体" w:cstheme="majorBidi"/>
          <w:sz w:val="24"/>
          <w:szCs w:val="24"/>
        </w:rPr>
        <w:t>性</w:t>
      </w:r>
      <w:r w:rsidRPr="0068460E">
        <w:rPr>
          <w:rFonts w:ascii="黑体" w:eastAsia="黑体" w:hAnsi="黑体" w:cstheme="majorBidi" w:hint="eastAsia"/>
          <w:sz w:val="24"/>
          <w:szCs w:val="24"/>
        </w:rPr>
        <w:t xml:space="preserve"> </w:t>
      </w:r>
      <w:r w:rsidRPr="0068460E">
        <w:rPr>
          <w:rFonts w:ascii="黑体" w:eastAsia="黑体" w:hAnsi="黑体" w:cstheme="majorBidi"/>
          <w:sz w:val="24"/>
          <w:szCs w:val="24"/>
        </w:rPr>
        <w:t>能</w:t>
      </w:r>
      <w:bookmarkEnd w:id="326"/>
      <w:bookmarkEnd w:id="327"/>
      <w:bookmarkEnd w:id="328"/>
    </w:p>
    <w:p w14:paraId="6717E24E" w14:textId="44EAE2E6" w:rsidR="0068460E" w:rsidRDefault="0068460E" w:rsidP="0068460E">
      <w:pPr>
        <w:rPr>
          <w:rFonts w:ascii="宋体" w:eastAsia="宋体" w:hAnsi="宋体" w:cs="Times New Roman"/>
          <w:szCs w:val="21"/>
        </w:rPr>
      </w:pPr>
      <w:r w:rsidRPr="00DC5535">
        <w:rPr>
          <w:rFonts w:ascii="黑体" w:eastAsia="黑体" w:hAnsi="黑体" w:cs="Arial"/>
          <w:b/>
          <w:bCs/>
          <w:szCs w:val="21"/>
        </w:rPr>
        <w:t>4.2.1</w:t>
      </w:r>
      <w:r w:rsidRPr="00DC5535">
        <w:rPr>
          <w:rFonts w:ascii="黑体" w:eastAsia="黑体" w:hAnsi="黑体" w:cs="Arial" w:hint="eastAsia"/>
          <w:b/>
          <w:bCs/>
          <w:szCs w:val="21"/>
        </w:rPr>
        <w:t xml:space="preserve"> </w:t>
      </w:r>
      <w:r>
        <w:rPr>
          <w:rFonts w:ascii="宋体" w:eastAsia="宋体" w:hAnsi="宋体" w:cs="Arial" w:hint="eastAsia"/>
          <w:szCs w:val="21"/>
        </w:rPr>
        <w:t xml:space="preserve"> </w:t>
      </w:r>
      <w:r w:rsidRPr="0068460E">
        <w:rPr>
          <w:rFonts w:ascii="宋体" w:eastAsia="宋体" w:hAnsi="宋体" w:cs="Times New Roman"/>
          <w:szCs w:val="21"/>
        </w:rPr>
        <w:t>石膏隔声保温复合材料是楼面隔声保温系统的关键材料，其材料性能对系统性能有着重要影响。石膏隔声保温复合材料的干密度、导热系数决定了楼板隔声及保温性能，干密度越小、柔性越大，越有利于隔声效果；导热系数越低，保温性能越好，但材料的强度越低。而石膏隔声保温复合材料用于建筑楼板，始终处于受压状态，因此需要考虑压缩强度，能够承载正常的地面荷载即可。石膏隔声保温复合材料设置在客厅、卧室等重要的室内人员活动场所，不得产生甲醛和挥发性有机化合物，放射性核素限量需符合</w:t>
      </w:r>
      <w:r w:rsidR="00C5287E" w:rsidRPr="00C5287E">
        <w:rPr>
          <w:rFonts w:ascii="宋体" w:eastAsia="宋体" w:hAnsi="宋体" w:cs="Times New Roman" w:hint="eastAsia"/>
          <w:szCs w:val="21"/>
        </w:rPr>
        <w:t>规程</w:t>
      </w:r>
      <w:r w:rsidRPr="0068460E">
        <w:rPr>
          <w:rFonts w:ascii="宋体" w:eastAsia="宋体" w:hAnsi="宋体" w:cs="Times New Roman"/>
          <w:szCs w:val="21"/>
        </w:rPr>
        <w:t>要求。本条根据已有的工程经验以及材料特性，综合考虑隔声性能、保温性能、防火性能、环保性等，对其基本性能做出了相关规定，须满足表4.2.1、表4.2.2的要求。</w:t>
      </w:r>
    </w:p>
    <w:p w14:paraId="0305E106" w14:textId="2132AC8E" w:rsidR="0068460E" w:rsidRPr="0068460E" w:rsidRDefault="0068460E" w:rsidP="0068460E">
      <w:pPr>
        <w:rPr>
          <w:rFonts w:ascii="Times New Roman" w:eastAsia="楷体" w:hAnsi="Times New Roman" w:cs="Times New Roman"/>
          <w:szCs w:val="21"/>
        </w:rPr>
      </w:pPr>
      <w:r w:rsidRPr="0068460E">
        <w:rPr>
          <w:rFonts w:ascii="黑体" w:eastAsia="黑体" w:hAnsi="黑体" w:cs="Times New Roman"/>
          <w:b/>
          <w:bCs/>
        </w:rPr>
        <w:t>4.2.4</w:t>
      </w:r>
      <w:r w:rsidRPr="0068460E">
        <w:rPr>
          <w:rFonts w:ascii="黑体" w:eastAsia="黑体" w:hAnsi="黑体" w:cs="Times New Roman" w:hint="eastAsia"/>
          <w:b/>
          <w:bCs/>
        </w:rPr>
        <w:t xml:space="preserve"> </w:t>
      </w:r>
      <w:r w:rsidRPr="0068460E">
        <w:rPr>
          <w:rFonts w:eastAsia="宋体" w:hAnsi="宋体" w:cs="Times New Roman" w:hint="eastAsia"/>
        </w:rPr>
        <w:t xml:space="preserve"> </w:t>
      </w:r>
      <w:r w:rsidRPr="0068460E">
        <w:rPr>
          <w:rFonts w:ascii="宋体" w:eastAsia="宋体" w:hAnsi="宋体" w:cs="Times New Roman"/>
          <w:szCs w:val="21"/>
        </w:rPr>
        <w:t>保护层采用石膏基</w:t>
      </w:r>
      <w:proofErr w:type="gramStart"/>
      <w:r w:rsidRPr="0068460E">
        <w:rPr>
          <w:rFonts w:ascii="宋体" w:eastAsia="宋体" w:hAnsi="宋体" w:cs="Times New Roman"/>
          <w:szCs w:val="21"/>
        </w:rPr>
        <w:t>自流平</w:t>
      </w:r>
      <w:proofErr w:type="gramEnd"/>
      <w:r w:rsidRPr="0068460E">
        <w:rPr>
          <w:rFonts w:ascii="宋体" w:eastAsia="宋体" w:hAnsi="宋体" w:cs="Times New Roman"/>
          <w:szCs w:val="21"/>
        </w:rPr>
        <w:t>砂浆。根据《建筑地面设计规范》GB50037和《建筑地面工程施工质量验收规范》GB50209对地面面层的要求，保护层强度等级不应小于C15。《石膏基自流平砂浆》JC/T 1023规定的强度标号</w:t>
      </w:r>
      <w:proofErr w:type="gramStart"/>
      <w:r w:rsidRPr="0068460E">
        <w:rPr>
          <w:rFonts w:ascii="宋体" w:eastAsia="宋体" w:hAnsi="宋体" w:cs="Times New Roman"/>
          <w:szCs w:val="21"/>
        </w:rPr>
        <w:t>为绝干强度</w:t>
      </w:r>
      <w:proofErr w:type="gramEnd"/>
      <w:r w:rsidRPr="0068460E">
        <w:rPr>
          <w:rFonts w:ascii="宋体" w:eastAsia="宋体" w:hAnsi="宋体" w:cs="Times New Roman"/>
          <w:szCs w:val="21"/>
        </w:rPr>
        <w:t>，但在自然含水状态下石膏基</w:t>
      </w:r>
      <w:proofErr w:type="gramStart"/>
      <w:r w:rsidRPr="0068460E">
        <w:rPr>
          <w:rFonts w:ascii="宋体" w:eastAsia="宋体" w:hAnsi="宋体" w:cs="Times New Roman"/>
          <w:szCs w:val="21"/>
        </w:rPr>
        <w:t>自流平</w:t>
      </w:r>
      <w:proofErr w:type="gramEnd"/>
      <w:r w:rsidRPr="0068460E">
        <w:rPr>
          <w:rFonts w:ascii="宋体" w:eastAsia="宋体" w:hAnsi="宋体" w:cs="Times New Roman"/>
          <w:szCs w:val="21"/>
        </w:rPr>
        <w:t>砂浆强度</w:t>
      </w:r>
      <w:proofErr w:type="gramStart"/>
      <w:r w:rsidRPr="0068460E">
        <w:rPr>
          <w:rFonts w:ascii="宋体" w:eastAsia="宋体" w:hAnsi="宋体" w:cs="Times New Roman"/>
          <w:szCs w:val="21"/>
        </w:rPr>
        <w:t>比绝干</w:t>
      </w:r>
      <w:proofErr w:type="gramEnd"/>
      <w:r w:rsidRPr="0068460E">
        <w:rPr>
          <w:rFonts w:ascii="宋体" w:eastAsia="宋体" w:hAnsi="宋体" w:cs="Times New Roman"/>
          <w:szCs w:val="21"/>
        </w:rPr>
        <w:t>强度低20%左右，为此将保护层石膏基</w:t>
      </w:r>
      <w:proofErr w:type="gramStart"/>
      <w:r w:rsidRPr="0068460E">
        <w:rPr>
          <w:rFonts w:ascii="宋体" w:eastAsia="宋体" w:hAnsi="宋体" w:cs="Times New Roman"/>
          <w:szCs w:val="21"/>
        </w:rPr>
        <w:t>自流平砂浆绝干</w:t>
      </w:r>
      <w:proofErr w:type="gramEnd"/>
      <w:r w:rsidRPr="0068460E">
        <w:rPr>
          <w:rFonts w:ascii="宋体" w:eastAsia="宋体" w:hAnsi="宋体" w:cs="Times New Roman"/>
          <w:szCs w:val="21"/>
        </w:rPr>
        <w:t>强度定为G25等级，相关指标须满足表4.2.4的要求。</w:t>
      </w:r>
    </w:p>
    <w:p w14:paraId="1F1472EE" w14:textId="3790D66D" w:rsidR="0068460E" w:rsidRPr="0068460E" w:rsidRDefault="0068460E" w:rsidP="0086642D">
      <w:pPr>
        <w:widowControl/>
        <w:rPr>
          <w:rFonts w:ascii="宋体" w:eastAsia="宋体" w:hAnsi="宋体" w:cs="Times New Roman"/>
          <w:szCs w:val="21"/>
        </w:rPr>
      </w:pPr>
      <w:r w:rsidRPr="0068460E">
        <w:rPr>
          <w:rFonts w:ascii="黑体" w:eastAsia="黑体" w:hAnsi="黑体" w:cs="Times New Roman"/>
          <w:b/>
          <w:bCs/>
        </w:rPr>
        <w:t>4.2.5</w:t>
      </w:r>
      <w:r w:rsidRPr="0068460E">
        <w:rPr>
          <w:rFonts w:eastAsia="宋体" w:hAnsi="宋体" w:cs="Times New Roman"/>
        </w:rPr>
        <w:t xml:space="preserve"> </w:t>
      </w:r>
      <w:r w:rsidRPr="0068460E">
        <w:rPr>
          <w:rFonts w:eastAsia="宋体" w:hAnsi="宋体" w:cs="Times New Roman" w:hint="eastAsia"/>
        </w:rPr>
        <w:t xml:space="preserve"> </w:t>
      </w:r>
      <w:r w:rsidRPr="0068460E">
        <w:rPr>
          <w:rFonts w:ascii="宋体" w:eastAsia="宋体" w:hAnsi="宋体" w:cs="Times New Roman"/>
          <w:szCs w:val="21"/>
        </w:rPr>
        <w:t>石膏隔声保温复合材料为轻质多孔材料，浇筑石膏基</w:t>
      </w:r>
      <w:proofErr w:type="gramStart"/>
      <w:r w:rsidRPr="0068460E">
        <w:rPr>
          <w:rFonts w:ascii="宋体" w:eastAsia="宋体" w:hAnsi="宋体" w:cs="Times New Roman"/>
          <w:szCs w:val="21"/>
        </w:rPr>
        <w:t>自流平</w:t>
      </w:r>
      <w:proofErr w:type="gramEnd"/>
      <w:r w:rsidRPr="0068460E">
        <w:rPr>
          <w:rFonts w:ascii="宋体" w:eastAsia="宋体" w:hAnsi="宋体" w:cs="Times New Roman"/>
          <w:szCs w:val="21"/>
        </w:rPr>
        <w:t>砂浆保护层时，孔隙吸水置换内部空气造成表面气泡，影响观感质量。在浇筑</w:t>
      </w:r>
      <w:proofErr w:type="gramStart"/>
      <w:r w:rsidRPr="0068460E">
        <w:rPr>
          <w:rFonts w:ascii="宋体" w:eastAsia="宋体" w:hAnsi="宋体" w:cs="Times New Roman"/>
          <w:szCs w:val="21"/>
        </w:rPr>
        <w:t>自流平</w:t>
      </w:r>
      <w:proofErr w:type="gramEnd"/>
      <w:r w:rsidRPr="0068460E">
        <w:rPr>
          <w:rFonts w:ascii="宋体" w:eastAsia="宋体" w:hAnsi="宋体" w:cs="Times New Roman"/>
          <w:szCs w:val="21"/>
        </w:rPr>
        <w:t>石膏保护层前，</w:t>
      </w:r>
      <w:proofErr w:type="gramStart"/>
      <w:r w:rsidRPr="0068460E">
        <w:rPr>
          <w:rFonts w:ascii="宋体" w:eastAsia="宋体" w:hAnsi="宋体" w:cs="Times New Roman"/>
          <w:szCs w:val="21"/>
        </w:rPr>
        <w:t>满刷一道</w:t>
      </w:r>
      <w:proofErr w:type="gramEnd"/>
      <w:r w:rsidRPr="0068460E">
        <w:rPr>
          <w:rFonts w:ascii="宋体" w:eastAsia="宋体" w:hAnsi="宋体" w:cs="Times New Roman"/>
          <w:szCs w:val="21"/>
        </w:rPr>
        <w:t>界面处理剂，用于封闭隔声保温层表面孔隙、增强石膏基</w:t>
      </w:r>
      <w:proofErr w:type="gramStart"/>
      <w:r w:rsidRPr="0068460E">
        <w:rPr>
          <w:rFonts w:ascii="宋体" w:eastAsia="宋体" w:hAnsi="宋体" w:cs="Times New Roman"/>
          <w:szCs w:val="21"/>
        </w:rPr>
        <w:t>自流平</w:t>
      </w:r>
      <w:proofErr w:type="gramEnd"/>
      <w:r w:rsidRPr="0068460E">
        <w:rPr>
          <w:rFonts w:ascii="宋体" w:eastAsia="宋体" w:hAnsi="宋体" w:cs="Times New Roman"/>
          <w:szCs w:val="21"/>
        </w:rPr>
        <w:t>砂浆保护层与隔声保温层附着力、并且防止石膏基</w:t>
      </w:r>
      <w:proofErr w:type="gramStart"/>
      <w:r w:rsidRPr="0068460E">
        <w:rPr>
          <w:rFonts w:ascii="宋体" w:eastAsia="宋体" w:hAnsi="宋体" w:cs="Times New Roman"/>
          <w:szCs w:val="21"/>
        </w:rPr>
        <w:t>自流平</w:t>
      </w:r>
      <w:proofErr w:type="gramEnd"/>
      <w:r w:rsidRPr="0068460E">
        <w:rPr>
          <w:rFonts w:ascii="宋体" w:eastAsia="宋体" w:hAnsi="宋体" w:cs="Times New Roman"/>
          <w:szCs w:val="21"/>
        </w:rPr>
        <w:t>砂浆保护层表面产生气孔的界面处理材料。</w:t>
      </w:r>
    </w:p>
    <w:p w14:paraId="084BB6D9" w14:textId="250B9F29" w:rsidR="0068460E" w:rsidRPr="0068460E" w:rsidRDefault="0068460E" w:rsidP="0086642D">
      <w:pPr>
        <w:widowControl/>
        <w:rPr>
          <w:rFonts w:ascii="宋体" w:eastAsia="宋体" w:hAnsi="宋体" w:cs="Times New Roman"/>
          <w:szCs w:val="21"/>
        </w:rPr>
      </w:pPr>
      <w:r w:rsidRPr="0068460E">
        <w:rPr>
          <w:rFonts w:ascii="黑体" w:eastAsia="黑体" w:hAnsi="黑体" w:cs="Times New Roman"/>
          <w:b/>
          <w:bCs/>
        </w:rPr>
        <w:t>4.2.6</w:t>
      </w:r>
      <w:r w:rsidRPr="0068460E">
        <w:rPr>
          <w:rFonts w:eastAsia="宋体" w:hAnsi="宋体" w:cs="Times New Roman"/>
        </w:rPr>
        <w:t xml:space="preserve">  </w:t>
      </w:r>
      <w:r w:rsidRPr="0068460E">
        <w:rPr>
          <w:rFonts w:ascii="宋体" w:eastAsia="宋体" w:hAnsi="宋体" w:cs="Times New Roman"/>
          <w:szCs w:val="21"/>
        </w:rPr>
        <w:t>竖向隔离片可以采用保温板材（XPS、EPS）和弹性片材。弹性片材可由隔声保温垫同质材料制成，也可采用专用材料（PE卷材）。竖向隔离片的高度应不低于饰面层，以确保良好的保温隔声效果。竖向隔声片可避免保护层与结构楼板或墙体交接处出现刚性的传声桥梁（竖向声桥）；使防护层与装饰面层处于悬浮状态，是确保楼板隔绝撞击类固体传声的重要措施。竖向隔声片采用成品，便于施工，而且可有效阻断竖向声桥。</w:t>
      </w:r>
    </w:p>
    <w:p w14:paraId="5BB24992" w14:textId="77777777" w:rsidR="0068460E" w:rsidRPr="0068460E" w:rsidRDefault="0068460E" w:rsidP="0086642D">
      <w:pPr>
        <w:ind w:firstLineChars="200" w:firstLine="420"/>
        <w:rPr>
          <w:rFonts w:ascii="宋体" w:eastAsia="宋体" w:hAnsi="宋体" w:cs="Times New Roman"/>
          <w:b/>
          <w:bCs/>
          <w:szCs w:val="21"/>
        </w:rPr>
      </w:pPr>
      <w:r w:rsidRPr="0068460E">
        <w:rPr>
          <w:rFonts w:ascii="宋体" w:eastAsia="宋体" w:hAnsi="宋体" w:cs="Times New Roman"/>
          <w:szCs w:val="21"/>
        </w:rPr>
        <w:t>竖向隔声条宽度可根据需要选择，但不低于装修完成后的室内地面高度，不低于楼板结构面层至地面</w:t>
      </w:r>
      <w:proofErr w:type="gramStart"/>
      <w:r w:rsidRPr="0068460E">
        <w:rPr>
          <w:rFonts w:ascii="宋体" w:eastAsia="宋体" w:hAnsi="宋体" w:cs="Times New Roman"/>
          <w:szCs w:val="21"/>
        </w:rPr>
        <w:t>装饰层总厚度</w:t>
      </w:r>
      <w:proofErr w:type="gramEnd"/>
      <w:r w:rsidRPr="0068460E">
        <w:rPr>
          <w:rFonts w:ascii="宋体" w:eastAsia="宋体" w:hAnsi="宋体" w:cs="Times New Roman"/>
          <w:szCs w:val="21"/>
        </w:rPr>
        <w:t>，以确保良好的隔声效果，避免产生声桥。本标准要求竖向隔声片采用成品，且厚度≥3mm。</w:t>
      </w:r>
    </w:p>
    <w:p w14:paraId="066E9C0F" w14:textId="3243D1AF" w:rsidR="0068460E" w:rsidRDefault="0068460E" w:rsidP="0086642D">
      <w:pPr>
        <w:rPr>
          <w:rFonts w:ascii="宋体" w:eastAsia="宋体" w:hAnsi="宋体" w:cs="Times New Roman"/>
          <w:szCs w:val="21"/>
        </w:rPr>
      </w:pPr>
      <w:r w:rsidRPr="0068460E">
        <w:rPr>
          <w:rFonts w:ascii="黑体" w:eastAsia="黑体" w:hAnsi="黑体" w:cs="Times New Roman"/>
          <w:b/>
          <w:bCs/>
        </w:rPr>
        <w:t>4.2.7</w:t>
      </w:r>
      <w:r w:rsidRPr="0068460E">
        <w:rPr>
          <w:rFonts w:eastAsia="宋体" w:hAnsi="宋体" w:cs="Times New Roman" w:hint="eastAsia"/>
        </w:rPr>
        <w:t xml:space="preserve">  </w:t>
      </w:r>
      <w:r w:rsidRPr="0068460E">
        <w:rPr>
          <w:rFonts w:ascii="宋体" w:eastAsia="宋体" w:hAnsi="宋体" w:cs="Times New Roman"/>
          <w:szCs w:val="21"/>
        </w:rPr>
        <w:t>密封胶带宽度有效覆盖预制石膏隔声保温板拼缝宽度，避免保护层渗入预制石膏隔声保温板间的缝隙。</w:t>
      </w:r>
    </w:p>
    <w:p w14:paraId="6ECFFC5D" w14:textId="77777777" w:rsidR="0068460E" w:rsidRDefault="0068460E" w:rsidP="0086642D">
      <w:pPr>
        <w:pStyle w:val="a3"/>
      </w:pPr>
      <w:r>
        <w:br w:type="page"/>
      </w:r>
    </w:p>
    <w:p w14:paraId="7AD27240" w14:textId="77777777" w:rsidR="0068460E" w:rsidRPr="0068460E" w:rsidRDefault="0068460E" w:rsidP="0068460E">
      <w:pPr>
        <w:spacing w:afterLines="50" w:after="156"/>
        <w:jc w:val="center"/>
        <w:outlineLvl w:val="0"/>
        <w:rPr>
          <w:rFonts w:ascii="黑体" w:eastAsia="黑体" w:hAnsi="黑体"/>
          <w:sz w:val="32"/>
          <w:szCs w:val="32"/>
        </w:rPr>
      </w:pPr>
      <w:bookmarkStart w:id="329" w:name="_Toc169104660"/>
      <w:bookmarkStart w:id="330" w:name="_Toc169598831"/>
      <w:bookmarkStart w:id="331" w:name="_Toc169599099"/>
      <w:r w:rsidRPr="0068460E">
        <w:rPr>
          <w:rFonts w:ascii="黑体" w:eastAsia="黑体" w:hAnsi="黑体"/>
          <w:sz w:val="32"/>
          <w:szCs w:val="32"/>
        </w:rPr>
        <w:lastRenderedPageBreak/>
        <w:t>5</w:t>
      </w:r>
      <w:r w:rsidRPr="0068460E">
        <w:rPr>
          <w:rFonts w:ascii="黑体" w:eastAsia="黑体" w:hAnsi="黑体" w:hint="eastAsia"/>
          <w:sz w:val="32"/>
          <w:szCs w:val="32"/>
        </w:rPr>
        <w:t xml:space="preserve">  </w:t>
      </w:r>
      <w:r w:rsidRPr="0068460E">
        <w:rPr>
          <w:rFonts w:ascii="黑体" w:eastAsia="黑体" w:hAnsi="黑体"/>
          <w:sz w:val="32"/>
          <w:szCs w:val="32"/>
        </w:rPr>
        <w:t>设</w:t>
      </w:r>
      <w:r w:rsidRPr="0068460E">
        <w:rPr>
          <w:rFonts w:ascii="黑体" w:eastAsia="黑体" w:hAnsi="黑体" w:hint="eastAsia"/>
          <w:sz w:val="32"/>
          <w:szCs w:val="32"/>
        </w:rPr>
        <w:t xml:space="preserve">    </w:t>
      </w:r>
      <w:r w:rsidRPr="0068460E">
        <w:rPr>
          <w:rFonts w:ascii="黑体" w:eastAsia="黑体" w:hAnsi="黑体"/>
          <w:sz w:val="32"/>
          <w:szCs w:val="32"/>
        </w:rPr>
        <w:t>计</w:t>
      </w:r>
      <w:bookmarkEnd w:id="329"/>
      <w:bookmarkEnd w:id="330"/>
      <w:bookmarkEnd w:id="331"/>
    </w:p>
    <w:p w14:paraId="7675FE01" w14:textId="77777777" w:rsidR="0068460E" w:rsidRPr="0068460E" w:rsidRDefault="0068460E" w:rsidP="0068460E">
      <w:pPr>
        <w:keepNext/>
        <w:keepLines/>
        <w:spacing w:before="260" w:after="260"/>
        <w:jc w:val="center"/>
        <w:outlineLvl w:val="1"/>
        <w:rPr>
          <w:rFonts w:ascii="黑体" w:eastAsia="黑体" w:hAnsi="黑体" w:cstheme="majorBidi"/>
          <w:sz w:val="24"/>
          <w:szCs w:val="24"/>
        </w:rPr>
      </w:pPr>
      <w:bookmarkStart w:id="332" w:name="_Toc169104661"/>
      <w:bookmarkStart w:id="333" w:name="_Toc169598832"/>
      <w:bookmarkStart w:id="334" w:name="_Toc169599100"/>
      <w:r w:rsidRPr="0068460E">
        <w:rPr>
          <w:rFonts w:ascii="黑体" w:eastAsia="黑体" w:hAnsi="黑体" w:cstheme="majorBidi"/>
          <w:sz w:val="24"/>
          <w:szCs w:val="24"/>
        </w:rPr>
        <w:t>5.1</w:t>
      </w:r>
      <w:r w:rsidRPr="0068460E">
        <w:rPr>
          <w:rFonts w:ascii="黑体" w:eastAsia="黑体" w:hAnsi="黑体" w:cstheme="majorBidi" w:hint="eastAsia"/>
          <w:sz w:val="24"/>
          <w:szCs w:val="24"/>
        </w:rPr>
        <w:t xml:space="preserve">  </w:t>
      </w:r>
      <w:proofErr w:type="gramStart"/>
      <w:r w:rsidRPr="0068460E">
        <w:rPr>
          <w:rFonts w:ascii="黑体" w:eastAsia="黑体" w:hAnsi="黑体" w:cstheme="majorBidi"/>
          <w:sz w:val="24"/>
          <w:szCs w:val="24"/>
        </w:rPr>
        <w:t>一</w:t>
      </w:r>
      <w:proofErr w:type="gramEnd"/>
      <w:r w:rsidRPr="0068460E">
        <w:rPr>
          <w:rFonts w:ascii="黑体" w:eastAsia="黑体" w:hAnsi="黑体" w:cstheme="majorBidi" w:hint="eastAsia"/>
          <w:sz w:val="24"/>
          <w:szCs w:val="24"/>
        </w:rPr>
        <w:t xml:space="preserve"> </w:t>
      </w:r>
      <w:r w:rsidRPr="0068460E">
        <w:rPr>
          <w:rFonts w:ascii="黑体" w:eastAsia="黑体" w:hAnsi="黑体" w:cstheme="majorBidi"/>
          <w:sz w:val="24"/>
          <w:szCs w:val="24"/>
        </w:rPr>
        <w:t>般</w:t>
      </w:r>
      <w:r w:rsidRPr="0068460E">
        <w:rPr>
          <w:rFonts w:ascii="黑体" w:eastAsia="黑体" w:hAnsi="黑体" w:cstheme="majorBidi" w:hint="eastAsia"/>
          <w:sz w:val="24"/>
          <w:szCs w:val="24"/>
        </w:rPr>
        <w:t xml:space="preserve"> </w:t>
      </w:r>
      <w:proofErr w:type="gramStart"/>
      <w:r w:rsidRPr="0068460E">
        <w:rPr>
          <w:rFonts w:ascii="黑体" w:eastAsia="黑体" w:hAnsi="黑体" w:cstheme="majorBidi"/>
          <w:sz w:val="24"/>
          <w:szCs w:val="24"/>
        </w:rPr>
        <w:t>规</w:t>
      </w:r>
      <w:proofErr w:type="gramEnd"/>
      <w:r w:rsidRPr="0068460E">
        <w:rPr>
          <w:rFonts w:ascii="黑体" w:eastAsia="黑体" w:hAnsi="黑体" w:cstheme="majorBidi" w:hint="eastAsia"/>
          <w:sz w:val="24"/>
          <w:szCs w:val="24"/>
        </w:rPr>
        <w:t xml:space="preserve"> </w:t>
      </w:r>
      <w:r w:rsidRPr="0068460E">
        <w:rPr>
          <w:rFonts w:ascii="黑体" w:eastAsia="黑体" w:hAnsi="黑体" w:cstheme="majorBidi"/>
          <w:sz w:val="24"/>
          <w:szCs w:val="24"/>
        </w:rPr>
        <w:t>定</w:t>
      </w:r>
      <w:bookmarkEnd w:id="332"/>
      <w:bookmarkEnd w:id="333"/>
      <w:bookmarkEnd w:id="334"/>
    </w:p>
    <w:p w14:paraId="0093865B" w14:textId="2F56594A" w:rsidR="0068460E" w:rsidRDefault="0068460E" w:rsidP="0086642D">
      <w:pPr>
        <w:rPr>
          <w:rFonts w:ascii="Times New Roman" w:eastAsia="楷体" w:hAnsi="Times New Roman" w:cs="Times New Roman"/>
          <w:szCs w:val="21"/>
        </w:rPr>
      </w:pPr>
      <w:r w:rsidRPr="002F3BA4">
        <w:rPr>
          <w:rFonts w:ascii="黑体" w:eastAsia="黑体" w:hAnsi="黑体" w:cs="Times New Roman"/>
          <w:b/>
          <w:bCs/>
        </w:rPr>
        <w:t>5.1.2</w:t>
      </w:r>
      <w:r>
        <w:rPr>
          <w:rFonts w:eastAsia="宋体" w:hAnsi="宋体" w:cs="Times New Roman" w:hint="eastAsia"/>
        </w:rPr>
        <w:t xml:space="preserve">  </w:t>
      </w:r>
      <w:r w:rsidRPr="0068460E">
        <w:rPr>
          <w:rFonts w:ascii="宋体" w:eastAsia="宋体" w:hAnsi="宋体" w:cs="Times New Roman"/>
          <w:szCs w:val="21"/>
        </w:rPr>
        <w:t>由于石膏隔声保温复合材料和预制石膏隔声保温板均质轻、强度较低，不能直接作为楼面受力层承受其上的各种荷载，因此必须设置保护隔声保温层的保护层，传递和承受荷载。对保护层抗压强度和厚度均做出了明确的要求，同时，为保障系统整体的相容性，保护层不得采用混凝土类水泥基材料。</w:t>
      </w:r>
    </w:p>
    <w:p w14:paraId="32DFF3F5" w14:textId="30E9C824" w:rsidR="0068460E" w:rsidRDefault="0068460E" w:rsidP="0086642D">
      <w:pPr>
        <w:rPr>
          <w:rFonts w:ascii="Times New Roman" w:eastAsia="楷体" w:hAnsi="Times New Roman" w:cs="Times New Roman"/>
          <w:szCs w:val="21"/>
        </w:rPr>
      </w:pPr>
      <w:r w:rsidRPr="002F3BA4">
        <w:rPr>
          <w:rFonts w:ascii="黑体" w:eastAsia="黑体" w:hAnsi="黑体" w:cs="Times New Roman"/>
          <w:b/>
          <w:bCs/>
        </w:rPr>
        <w:t>5.1.3</w:t>
      </w:r>
      <w:r>
        <w:rPr>
          <w:rFonts w:eastAsia="宋体" w:hAnsi="宋体" w:cs="Times New Roman" w:hint="eastAsia"/>
        </w:rPr>
        <w:t xml:space="preserve">  </w:t>
      </w:r>
      <w:r w:rsidRPr="0068460E">
        <w:rPr>
          <w:rFonts w:ascii="宋体" w:eastAsia="宋体" w:hAnsi="宋体" w:cs="Times New Roman"/>
          <w:szCs w:val="21"/>
        </w:rPr>
        <w:t>本条规定石膏隔声保温复合材料的保护层纵横间距过大和不同功能区域交接处应设置伸缩缝，伸缩缝应符合5.3.6中规定，防止保护层开裂。</w:t>
      </w:r>
    </w:p>
    <w:p w14:paraId="6DA00191" w14:textId="048E666A" w:rsidR="0068460E" w:rsidRDefault="0068460E" w:rsidP="0086642D">
      <w:pPr>
        <w:rPr>
          <w:rFonts w:ascii="Times New Roman" w:eastAsia="楷体" w:hAnsi="Times New Roman" w:cs="Times New Roman"/>
          <w:szCs w:val="21"/>
        </w:rPr>
      </w:pPr>
      <w:r w:rsidRPr="002F3BA4">
        <w:rPr>
          <w:rFonts w:ascii="黑体" w:eastAsia="黑体" w:hAnsi="黑体" w:cs="Times New Roman"/>
          <w:b/>
          <w:bCs/>
        </w:rPr>
        <w:t>5.1.4</w:t>
      </w:r>
      <w:r>
        <w:rPr>
          <w:rFonts w:eastAsia="宋体" w:hAnsi="宋体" w:cs="Times New Roman" w:hint="eastAsia"/>
        </w:rPr>
        <w:t xml:space="preserve">  </w:t>
      </w:r>
      <w:r w:rsidRPr="0068460E">
        <w:rPr>
          <w:rFonts w:ascii="宋体" w:eastAsia="宋体" w:hAnsi="宋体" w:cs="Times New Roman"/>
          <w:szCs w:val="21"/>
        </w:rPr>
        <w:t>由于石膏</w:t>
      </w:r>
      <w:proofErr w:type="gramStart"/>
      <w:r w:rsidRPr="0068460E">
        <w:rPr>
          <w:rFonts w:ascii="宋体" w:eastAsia="宋体" w:hAnsi="宋体" w:cs="Times New Roman"/>
          <w:szCs w:val="21"/>
        </w:rPr>
        <w:t>自流平</w:t>
      </w:r>
      <w:proofErr w:type="gramEnd"/>
      <w:r w:rsidRPr="0068460E">
        <w:rPr>
          <w:rFonts w:ascii="宋体" w:eastAsia="宋体" w:hAnsi="宋体" w:cs="Times New Roman"/>
          <w:szCs w:val="21"/>
        </w:rPr>
        <w:t>砂浆的材料特性，在石膏基材上采用传统水泥基瓷砖胶粘贴面砖时，因石膏微溶、易迁移，对水泥造成严重的硫酸盐侵蚀破坏，即硫酸钙与水化铝酸钙产物进一步反应生成钙矾石膨胀类物质导致材料内部体积膨胀，极易引起瓷砖空鼓、脱落、翘曲等质量问题。若遇到返潮、渗水等情况，此现象更为明显。因此，标准推荐采用石膏基瓷砖胶作为粘结</w:t>
      </w:r>
      <w:proofErr w:type="gramStart"/>
      <w:r w:rsidRPr="0068460E">
        <w:rPr>
          <w:rFonts w:ascii="宋体" w:eastAsia="宋体" w:hAnsi="宋体" w:cs="Times New Roman"/>
          <w:szCs w:val="21"/>
        </w:rPr>
        <w:t>层并采用薄贴</w:t>
      </w:r>
      <w:proofErr w:type="gramEnd"/>
      <w:r w:rsidRPr="0068460E">
        <w:rPr>
          <w:rFonts w:ascii="宋体" w:eastAsia="宋体" w:hAnsi="宋体" w:cs="Times New Roman"/>
          <w:szCs w:val="21"/>
        </w:rPr>
        <w:t>工艺进行瓷砖铺贴。当采用水泥基瓷砖胶时，首先在石膏自流平层上部均匀涂刷界面剂隔离处理，然后在其上部铺设粘结砂浆或地砖胶作为粘结层，其性能参数满足</w:t>
      </w:r>
      <w:proofErr w:type="gramStart"/>
      <w:r w:rsidRPr="0068460E">
        <w:rPr>
          <w:rFonts w:ascii="宋体" w:eastAsia="宋体" w:hAnsi="宋体" w:cs="Times New Roman"/>
          <w:szCs w:val="21"/>
        </w:rPr>
        <w:t>现行行业</w:t>
      </w:r>
      <w:proofErr w:type="gramEnd"/>
      <w:r w:rsidRPr="0068460E">
        <w:rPr>
          <w:rFonts w:ascii="宋体" w:eastAsia="宋体" w:hAnsi="宋体" w:cs="Times New Roman"/>
          <w:szCs w:val="21"/>
        </w:rPr>
        <w:t>标准《陶瓷砖胶粘剂》JC/T547的规定。</w:t>
      </w:r>
    </w:p>
    <w:p w14:paraId="10FF61E7" w14:textId="4D06AD88" w:rsidR="0068460E" w:rsidRPr="0068460E" w:rsidRDefault="0068460E" w:rsidP="0086642D">
      <w:pPr>
        <w:rPr>
          <w:rFonts w:ascii="Times New Roman" w:eastAsia="楷体" w:hAnsi="Times New Roman" w:cs="Times New Roman"/>
          <w:szCs w:val="21"/>
        </w:rPr>
      </w:pPr>
      <w:r w:rsidRPr="002F3BA4">
        <w:rPr>
          <w:rFonts w:ascii="黑体" w:eastAsia="黑体" w:hAnsi="黑体" w:cs="Times New Roman"/>
          <w:b/>
          <w:bCs/>
        </w:rPr>
        <w:t>5.1.5</w:t>
      </w:r>
      <w:r>
        <w:rPr>
          <w:rFonts w:eastAsia="宋体" w:hAnsi="宋体" w:cs="Times New Roman" w:hint="eastAsia"/>
        </w:rPr>
        <w:t xml:space="preserve">  </w:t>
      </w:r>
      <w:r w:rsidRPr="0068460E">
        <w:rPr>
          <w:rFonts w:ascii="宋体" w:eastAsia="宋体" w:hAnsi="宋体" w:cs="Times New Roman"/>
          <w:szCs w:val="21"/>
        </w:rPr>
        <w:t>本条要求是为了确保隔声层的连续性，使保护层及装饰面层处于悬浮状态，彻底阻断保护层及装饰面层与结构层的刚性连接，防止楼板撞击声的固体传播。</w:t>
      </w:r>
    </w:p>
    <w:p w14:paraId="3287DB3E" w14:textId="77777777" w:rsidR="0068460E" w:rsidRPr="0068460E" w:rsidRDefault="0068460E" w:rsidP="0068460E">
      <w:pPr>
        <w:keepNext/>
        <w:keepLines/>
        <w:spacing w:before="260" w:after="260"/>
        <w:jc w:val="center"/>
        <w:outlineLvl w:val="1"/>
        <w:rPr>
          <w:rFonts w:ascii="黑体" w:eastAsia="黑体" w:hAnsi="黑体" w:cstheme="majorBidi"/>
          <w:sz w:val="24"/>
          <w:szCs w:val="24"/>
        </w:rPr>
      </w:pPr>
      <w:bookmarkStart w:id="335" w:name="_Toc169104662"/>
      <w:bookmarkStart w:id="336" w:name="_Toc169598833"/>
      <w:bookmarkStart w:id="337" w:name="_Toc169599101"/>
      <w:r w:rsidRPr="0068460E">
        <w:rPr>
          <w:rFonts w:ascii="黑体" w:eastAsia="黑体" w:hAnsi="黑体" w:cstheme="majorBidi"/>
          <w:sz w:val="24"/>
          <w:szCs w:val="24"/>
        </w:rPr>
        <w:t>5.2</w:t>
      </w:r>
      <w:r w:rsidRPr="0068460E">
        <w:rPr>
          <w:rFonts w:ascii="黑体" w:eastAsia="黑体" w:hAnsi="黑体" w:cstheme="majorBidi" w:hint="eastAsia"/>
          <w:sz w:val="24"/>
          <w:szCs w:val="24"/>
        </w:rPr>
        <w:t xml:space="preserve">  </w:t>
      </w:r>
      <w:r w:rsidRPr="0068460E">
        <w:rPr>
          <w:rFonts w:ascii="黑体" w:eastAsia="黑体" w:hAnsi="黑体" w:cstheme="majorBidi"/>
          <w:sz w:val="24"/>
          <w:szCs w:val="24"/>
        </w:rPr>
        <w:t>隔</w:t>
      </w:r>
      <w:r w:rsidRPr="0068460E">
        <w:rPr>
          <w:rFonts w:ascii="黑体" w:eastAsia="黑体" w:hAnsi="黑体" w:cstheme="majorBidi" w:hint="eastAsia"/>
          <w:sz w:val="24"/>
          <w:szCs w:val="24"/>
        </w:rPr>
        <w:t xml:space="preserve"> </w:t>
      </w:r>
      <w:r w:rsidRPr="0068460E">
        <w:rPr>
          <w:rFonts w:ascii="黑体" w:eastAsia="黑体" w:hAnsi="黑体" w:cstheme="majorBidi"/>
          <w:sz w:val="24"/>
          <w:szCs w:val="24"/>
        </w:rPr>
        <w:t>声</w:t>
      </w:r>
      <w:r w:rsidRPr="0068460E">
        <w:rPr>
          <w:rFonts w:ascii="黑体" w:eastAsia="黑体" w:hAnsi="黑体" w:cstheme="majorBidi" w:hint="eastAsia"/>
          <w:sz w:val="24"/>
          <w:szCs w:val="24"/>
        </w:rPr>
        <w:t xml:space="preserve"> </w:t>
      </w:r>
      <w:r w:rsidRPr="0068460E">
        <w:rPr>
          <w:rFonts w:ascii="黑体" w:eastAsia="黑体" w:hAnsi="黑体" w:cstheme="majorBidi"/>
          <w:sz w:val="24"/>
          <w:szCs w:val="24"/>
        </w:rPr>
        <w:t>与</w:t>
      </w:r>
      <w:r w:rsidRPr="0068460E">
        <w:rPr>
          <w:rFonts w:ascii="黑体" w:eastAsia="黑体" w:hAnsi="黑体" w:cstheme="majorBidi" w:hint="eastAsia"/>
          <w:sz w:val="24"/>
          <w:szCs w:val="24"/>
        </w:rPr>
        <w:t xml:space="preserve"> </w:t>
      </w:r>
      <w:r w:rsidRPr="0068460E">
        <w:rPr>
          <w:rFonts w:ascii="黑体" w:eastAsia="黑体" w:hAnsi="黑体" w:cstheme="majorBidi"/>
          <w:sz w:val="24"/>
          <w:szCs w:val="24"/>
        </w:rPr>
        <w:t>热</w:t>
      </w:r>
      <w:r w:rsidRPr="0068460E">
        <w:rPr>
          <w:rFonts w:ascii="黑体" w:eastAsia="黑体" w:hAnsi="黑体" w:cstheme="majorBidi" w:hint="eastAsia"/>
          <w:sz w:val="24"/>
          <w:szCs w:val="24"/>
        </w:rPr>
        <w:t xml:space="preserve"> </w:t>
      </w:r>
      <w:r w:rsidRPr="0068460E">
        <w:rPr>
          <w:rFonts w:ascii="黑体" w:eastAsia="黑体" w:hAnsi="黑体" w:cstheme="majorBidi"/>
          <w:sz w:val="24"/>
          <w:szCs w:val="24"/>
        </w:rPr>
        <w:t>工</w:t>
      </w:r>
      <w:r w:rsidRPr="0068460E">
        <w:rPr>
          <w:rFonts w:ascii="黑体" w:eastAsia="黑体" w:hAnsi="黑体" w:cstheme="majorBidi" w:hint="eastAsia"/>
          <w:sz w:val="24"/>
          <w:szCs w:val="24"/>
        </w:rPr>
        <w:t xml:space="preserve"> </w:t>
      </w:r>
      <w:r w:rsidRPr="0068460E">
        <w:rPr>
          <w:rFonts w:ascii="黑体" w:eastAsia="黑体" w:hAnsi="黑体" w:cstheme="majorBidi"/>
          <w:sz w:val="24"/>
          <w:szCs w:val="24"/>
        </w:rPr>
        <w:t>设</w:t>
      </w:r>
      <w:r w:rsidRPr="0068460E">
        <w:rPr>
          <w:rFonts w:ascii="黑体" w:eastAsia="黑体" w:hAnsi="黑体" w:cstheme="majorBidi" w:hint="eastAsia"/>
          <w:sz w:val="24"/>
          <w:szCs w:val="24"/>
        </w:rPr>
        <w:t xml:space="preserve"> </w:t>
      </w:r>
      <w:r w:rsidRPr="0068460E">
        <w:rPr>
          <w:rFonts w:ascii="黑体" w:eastAsia="黑体" w:hAnsi="黑体" w:cstheme="majorBidi"/>
          <w:sz w:val="24"/>
          <w:szCs w:val="24"/>
        </w:rPr>
        <w:t>计</w:t>
      </w:r>
      <w:bookmarkEnd w:id="335"/>
      <w:bookmarkEnd w:id="336"/>
      <w:bookmarkEnd w:id="337"/>
    </w:p>
    <w:p w14:paraId="76817425" w14:textId="192385BE" w:rsidR="0068460E" w:rsidRPr="0068460E" w:rsidRDefault="0068460E" w:rsidP="0086642D">
      <w:pPr>
        <w:widowControl/>
        <w:rPr>
          <w:rFonts w:ascii="宋体" w:eastAsia="宋体" w:hAnsi="宋体" w:cs="Times New Roman"/>
          <w:szCs w:val="21"/>
        </w:rPr>
      </w:pPr>
      <w:r w:rsidRPr="0091035E">
        <w:rPr>
          <w:rFonts w:ascii="黑体" w:eastAsia="黑体" w:hAnsi="黑体" w:cs="Times New Roman"/>
          <w:b/>
          <w:bCs/>
        </w:rPr>
        <w:t>5.2.1</w:t>
      </w:r>
      <w:r>
        <w:rPr>
          <w:rFonts w:eastAsia="宋体" w:hAnsi="宋体" w:cs="Times New Roman" w:hint="eastAsia"/>
        </w:rPr>
        <w:t xml:space="preserve">  </w:t>
      </w:r>
      <w:r w:rsidRPr="0068460E">
        <w:rPr>
          <w:rFonts w:ascii="宋体" w:eastAsia="宋体" w:hAnsi="宋体" w:cs="Times New Roman"/>
          <w:szCs w:val="21"/>
        </w:rPr>
        <w:t>国家强制性通用标准《民用建筑隔声设计规范》GB 50118等国家标准对各类民用建筑中有隔声要求的房间楼板，以及</w:t>
      </w:r>
      <w:proofErr w:type="gramStart"/>
      <w:r w:rsidRPr="0068460E">
        <w:rPr>
          <w:rFonts w:ascii="宋体" w:eastAsia="宋体" w:hAnsi="宋体" w:cs="Times New Roman"/>
          <w:szCs w:val="21"/>
        </w:rPr>
        <w:t>居建筑</w:t>
      </w:r>
      <w:proofErr w:type="gramEnd"/>
      <w:r w:rsidRPr="0068460E">
        <w:rPr>
          <w:rFonts w:ascii="宋体" w:eastAsia="宋体" w:hAnsi="宋体" w:cs="Times New Roman"/>
          <w:szCs w:val="21"/>
        </w:rPr>
        <w:t>楼板传热系数均有相关要求。楼板隔声保温系统应根据不同建筑类型的隔声量要求、不同气候区节能标准的要求，进行隔声、保温计算或测试确定。</w:t>
      </w:r>
    </w:p>
    <w:p w14:paraId="5F519AE3" w14:textId="77777777" w:rsidR="0068460E" w:rsidRPr="0068460E" w:rsidRDefault="0068460E" w:rsidP="0086642D">
      <w:pPr>
        <w:spacing w:line="276" w:lineRule="auto"/>
        <w:ind w:firstLineChars="200" w:firstLine="420"/>
        <w:rPr>
          <w:rFonts w:ascii="宋体" w:eastAsia="宋体" w:hAnsi="宋体" w:cs="Times New Roman"/>
          <w:szCs w:val="21"/>
        </w:rPr>
      </w:pPr>
      <w:r w:rsidRPr="0068460E">
        <w:rPr>
          <w:rFonts w:ascii="宋体" w:eastAsia="宋体" w:hAnsi="宋体" w:cs="Times New Roman"/>
          <w:szCs w:val="21"/>
        </w:rPr>
        <w:t>对于别墅、跃层式住宅，户内上下之间卧室、起居室等有相互影响，宜进行隔声设计，可不进行保温设计。</w:t>
      </w:r>
    </w:p>
    <w:p w14:paraId="58AFE296" w14:textId="77777777" w:rsidR="0068460E" w:rsidRPr="0068460E" w:rsidRDefault="0068460E" w:rsidP="0086642D">
      <w:pPr>
        <w:spacing w:line="276" w:lineRule="auto"/>
        <w:ind w:firstLineChars="200" w:firstLine="420"/>
        <w:rPr>
          <w:rFonts w:ascii="宋体" w:eastAsia="宋体" w:hAnsi="宋体" w:cs="Times New Roman"/>
          <w:szCs w:val="21"/>
        </w:rPr>
      </w:pPr>
      <w:r w:rsidRPr="0068460E">
        <w:rPr>
          <w:rFonts w:ascii="宋体" w:eastAsia="宋体" w:hAnsi="宋体" w:cs="Times New Roman"/>
          <w:szCs w:val="21"/>
        </w:rPr>
        <w:t>对于建筑内的设备层、有振动设备的屋面以及与隔声要求较高的房间（观众厅、报告厅等）相邻的设备用房，应进行专项声学设计，需考虑房间的声学要求，根据设备隔声隔振要求、荷载、</w:t>
      </w:r>
      <w:proofErr w:type="gramStart"/>
      <w:r w:rsidRPr="0068460E">
        <w:rPr>
          <w:rFonts w:ascii="宋体" w:eastAsia="宋体" w:hAnsi="宋体" w:cs="Times New Roman"/>
          <w:szCs w:val="21"/>
        </w:rPr>
        <w:t>浮筑面层</w:t>
      </w:r>
      <w:proofErr w:type="gramEnd"/>
      <w:r w:rsidRPr="0068460E">
        <w:rPr>
          <w:rFonts w:ascii="宋体" w:eastAsia="宋体" w:hAnsi="宋体" w:cs="Times New Roman"/>
          <w:szCs w:val="21"/>
        </w:rPr>
        <w:t>自重等因素进行隔振计算，确定具体技术措施。</w:t>
      </w:r>
    </w:p>
    <w:p w14:paraId="166B6D11" w14:textId="48DA5B61" w:rsidR="0025005C" w:rsidRDefault="0068460E" w:rsidP="0086642D">
      <w:pPr>
        <w:spacing w:line="276" w:lineRule="auto"/>
        <w:rPr>
          <w:rFonts w:ascii="Times New Roman" w:eastAsia="楷体" w:hAnsi="Times New Roman" w:cs="Times New Roman"/>
          <w:szCs w:val="21"/>
        </w:rPr>
      </w:pPr>
      <w:r w:rsidRPr="0091035E">
        <w:rPr>
          <w:rFonts w:ascii="黑体" w:eastAsia="黑体" w:hAnsi="黑体" w:cs="Times New Roman"/>
          <w:b/>
          <w:bCs/>
        </w:rPr>
        <w:t>5.2.3</w:t>
      </w:r>
      <w:r>
        <w:rPr>
          <w:rFonts w:eastAsia="宋体" w:hAnsi="宋体" w:cs="Times New Roman" w:hint="eastAsia"/>
        </w:rPr>
        <w:t xml:space="preserve">  </w:t>
      </w:r>
      <w:r w:rsidRPr="0068460E">
        <w:rPr>
          <w:rFonts w:ascii="宋体" w:eastAsia="宋体" w:hAnsi="宋体" w:cs="Times New Roman"/>
          <w:szCs w:val="21"/>
        </w:rPr>
        <w:t>目前楼板整体传热系数无检测标准方法，均通过《民用建筑热工设计规范》GB 50176中附录B计算确定其相应参数。楼板的保温性能应满足国家现行节能设计标准中不同气候区对楼板传热系数的限值要求，且应依据国家现行标准《民用建筑热工设计规范》GB 50176规定的传热系数和热阻的计算方法进行计算</w:t>
      </w:r>
      <w:r>
        <w:rPr>
          <w:rFonts w:ascii="Times New Roman" w:eastAsia="楷体" w:hAnsi="Times New Roman" w:cs="Times New Roman"/>
          <w:szCs w:val="21"/>
        </w:rPr>
        <w:t>。</w:t>
      </w:r>
    </w:p>
    <w:p w14:paraId="7BF06590" w14:textId="77777777" w:rsidR="0025005C" w:rsidRDefault="0025005C" w:rsidP="0086642D">
      <w:pPr>
        <w:pStyle w:val="a3"/>
      </w:pPr>
      <w:r>
        <w:br w:type="page"/>
      </w:r>
    </w:p>
    <w:p w14:paraId="5561684B" w14:textId="77777777" w:rsidR="0025005C" w:rsidRPr="0025005C" w:rsidRDefault="0025005C" w:rsidP="0025005C">
      <w:pPr>
        <w:spacing w:afterLines="50" w:after="156"/>
        <w:jc w:val="center"/>
        <w:outlineLvl w:val="0"/>
        <w:rPr>
          <w:rFonts w:ascii="黑体" w:eastAsia="黑体" w:hAnsi="黑体"/>
          <w:sz w:val="32"/>
          <w:szCs w:val="32"/>
        </w:rPr>
      </w:pPr>
      <w:bookmarkStart w:id="338" w:name="_Toc169104663"/>
      <w:bookmarkStart w:id="339" w:name="_Toc169598834"/>
      <w:bookmarkStart w:id="340" w:name="_Toc169599102"/>
      <w:r w:rsidRPr="0025005C">
        <w:rPr>
          <w:rFonts w:ascii="黑体" w:eastAsia="黑体" w:hAnsi="黑体"/>
          <w:sz w:val="32"/>
          <w:szCs w:val="32"/>
        </w:rPr>
        <w:lastRenderedPageBreak/>
        <w:t>6</w:t>
      </w:r>
      <w:r w:rsidRPr="0025005C">
        <w:rPr>
          <w:rFonts w:ascii="黑体" w:eastAsia="黑体" w:hAnsi="黑体" w:hint="eastAsia"/>
          <w:sz w:val="32"/>
          <w:szCs w:val="32"/>
        </w:rPr>
        <w:t xml:space="preserve">  </w:t>
      </w:r>
      <w:r w:rsidRPr="0025005C">
        <w:rPr>
          <w:rFonts w:ascii="黑体" w:eastAsia="黑体" w:hAnsi="黑体"/>
          <w:sz w:val="32"/>
          <w:szCs w:val="32"/>
        </w:rPr>
        <w:t>施</w:t>
      </w:r>
      <w:r w:rsidRPr="0025005C">
        <w:rPr>
          <w:rFonts w:ascii="黑体" w:eastAsia="黑体" w:hAnsi="黑体" w:hint="eastAsia"/>
          <w:sz w:val="32"/>
          <w:szCs w:val="32"/>
        </w:rPr>
        <w:t xml:space="preserve">    </w:t>
      </w:r>
      <w:r w:rsidRPr="0025005C">
        <w:rPr>
          <w:rFonts w:ascii="黑体" w:eastAsia="黑体" w:hAnsi="黑体"/>
          <w:sz w:val="32"/>
          <w:szCs w:val="32"/>
        </w:rPr>
        <w:t>工</w:t>
      </w:r>
      <w:bookmarkEnd w:id="338"/>
      <w:bookmarkEnd w:id="339"/>
      <w:bookmarkEnd w:id="340"/>
    </w:p>
    <w:p w14:paraId="14EAEC5A" w14:textId="77777777" w:rsidR="0025005C" w:rsidRPr="0025005C" w:rsidRDefault="0025005C" w:rsidP="0025005C">
      <w:pPr>
        <w:keepNext/>
        <w:keepLines/>
        <w:spacing w:before="260" w:after="260"/>
        <w:jc w:val="center"/>
        <w:outlineLvl w:val="1"/>
        <w:rPr>
          <w:rFonts w:ascii="黑体" w:eastAsia="黑体" w:hAnsi="黑体" w:cstheme="majorBidi"/>
          <w:sz w:val="24"/>
          <w:szCs w:val="24"/>
        </w:rPr>
      </w:pPr>
      <w:bookmarkStart w:id="341" w:name="_Toc169104664"/>
      <w:bookmarkStart w:id="342" w:name="_Toc169598835"/>
      <w:bookmarkStart w:id="343" w:name="_Toc169599103"/>
      <w:r w:rsidRPr="0025005C">
        <w:rPr>
          <w:rFonts w:ascii="黑体" w:eastAsia="黑体" w:hAnsi="黑体" w:cstheme="majorBidi"/>
          <w:sz w:val="24"/>
          <w:szCs w:val="24"/>
        </w:rPr>
        <w:t>6.1</w:t>
      </w:r>
      <w:r w:rsidRPr="0025005C">
        <w:rPr>
          <w:rFonts w:ascii="黑体" w:eastAsia="黑体" w:hAnsi="黑体" w:cstheme="majorBidi" w:hint="eastAsia"/>
          <w:sz w:val="24"/>
          <w:szCs w:val="24"/>
        </w:rPr>
        <w:t xml:space="preserve">  </w:t>
      </w:r>
      <w:proofErr w:type="gramStart"/>
      <w:r w:rsidRPr="0025005C">
        <w:rPr>
          <w:rFonts w:ascii="黑体" w:eastAsia="黑体" w:hAnsi="黑体" w:cstheme="majorBidi"/>
          <w:sz w:val="24"/>
          <w:szCs w:val="24"/>
        </w:rPr>
        <w:t>一</w:t>
      </w:r>
      <w:proofErr w:type="gramEnd"/>
      <w:r w:rsidRPr="0025005C">
        <w:rPr>
          <w:rFonts w:ascii="黑体" w:eastAsia="黑体" w:hAnsi="黑体" w:cstheme="majorBidi" w:hint="eastAsia"/>
          <w:sz w:val="24"/>
          <w:szCs w:val="24"/>
        </w:rPr>
        <w:t xml:space="preserve"> </w:t>
      </w:r>
      <w:r w:rsidRPr="0025005C">
        <w:rPr>
          <w:rFonts w:ascii="黑体" w:eastAsia="黑体" w:hAnsi="黑体" w:cstheme="majorBidi"/>
          <w:sz w:val="24"/>
          <w:szCs w:val="24"/>
        </w:rPr>
        <w:t>般</w:t>
      </w:r>
      <w:r w:rsidRPr="0025005C">
        <w:rPr>
          <w:rFonts w:ascii="黑体" w:eastAsia="黑体" w:hAnsi="黑体" w:cstheme="majorBidi" w:hint="eastAsia"/>
          <w:sz w:val="24"/>
          <w:szCs w:val="24"/>
        </w:rPr>
        <w:t xml:space="preserve"> </w:t>
      </w:r>
      <w:proofErr w:type="gramStart"/>
      <w:r w:rsidRPr="0025005C">
        <w:rPr>
          <w:rFonts w:ascii="黑体" w:eastAsia="黑体" w:hAnsi="黑体" w:cstheme="majorBidi"/>
          <w:sz w:val="24"/>
          <w:szCs w:val="24"/>
        </w:rPr>
        <w:t>规</w:t>
      </w:r>
      <w:proofErr w:type="gramEnd"/>
      <w:r w:rsidRPr="0025005C">
        <w:rPr>
          <w:rFonts w:ascii="黑体" w:eastAsia="黑体" w:hAnsi="黑体" w:cstheme="majorBidi" w:hint="eastAsia"/>
          <w:sz w:val="24"/>
          <w:szCs w:val="24"/>
        </w:rPr>
        <w:t xml:space="preserve"> </w:t>
      </w:r>
      <w:r w:rsidRPr="0025005C">
        <w:rPr>
          <w:rFonts w:ascii="黑体" w:eastAsia="黑体" w:hAnsi="黑体" w:cstheme="majorBidi"/>
          <w:sz w:val="24"/>
          <w:szCs w:val="24"/>
        </w:rPr>
        <w:t>定</w:t>
      </w:r>
      <w:bookmarkEnd w:id="341"/>
      <w:bookmarkEnd w:id="342"/>
      <w:bookmarkEnd w:id="343"/>
    </w:p>
    <w:p w14:paraId="12DB479F" w14:textId="6DF3886A" w:rsidR="0025005C" w:rsidRDefault="0025005C" w:rsidP="0086642D">
      <w:pPr>
        <w:rPr>
          <w:rFonts w:ascii="Times New Roman" w:eastAsia="楷体" w:hAnsi="Times New Roman" w:cs="Times New Roman"/>
          <w:szCs w:val="21"/>
        </w:rPr>
      </w:pPr>
      <w:r w:rsidRPr="00F34047">
        <w:rPr>
          <w:rFonts w:ascii="黑体" w:eastAsia="黑体" w:hAnsi="黑体" w:cs="Times New Roman"/>
          <w:b/>
          <w:bCs/>
        </w:rPr>
        <w:t>6.1.1</w:t>
      </w:r>
      <w:r>
        <w:rPr>
          <w:rFonts w:eastAsia="宋体" w:hAnsi="宋体" w:cs="Times New Roman" w:hint="eastAsia"/>
        </w:rPr>
        <w:t xml:space="preserve"> </w:t>
      </w:r>
      <w:r w:rsidRPr="00F34047">
        <w:rPr>
          <w:rFonts w:eastAsia="宋体" w:hAnsi="宋体" w:cs="Times New Roman"/>
        </w:rPr>
        <w:t xml:space="preserve"> </w:t>
      </w:r>
      <w:r w:rsidRPr="0025005C">
        <w:rPr>
          <w:rFonts w:ascii="宋体" w:eastAsia="宋体" w:hAnsi="宋体" w:cs="Times New Roman"/>
          <w:szCs w:val="21"/>
        </w:rPr>
        <w:t>工程现场常出现楼板表面平整度严重超标以及楼板高差较大的问题，本条对隔声保温层施工前的基层条件进行了规定，且应满足《建筑地面工程施工质量验收规范》GB 50209和《建筑装饰装修工程质量验收标准》GB 50210的相关要求。</w:t>
      </w:r>
    </w:p>
    <w:p w14:paraId="0EAA17F2" w14:textId="3C32BCA4" w:rsidR="0025005C" w:rsidRDefault="0025005C" w:rsidP="0086642D">
      <w:pPr>
        <w:rPr>
          <w:rFonts w:ascii="Times New Roman" w:eastAsia="楷体" w:hAnsi="Times New Roman" w:cs="Times New Roman"/>
          <w:szCs w:val="21"/>
        </w:rPr>
      </w:pPr>
      <w:r w:rsidRPr="00F34047">
        <w:rPr>
          <w:rFonts w:ascii="黑体" w:eastAsia="黑体" w:hAnsi="黑体" w:cs="Times New Roman"/>
          <w:b/>
          <w:bCs/>
        </w:rPr>
        <w:t>6.1.2</w:t>
      </w:r>
      <w:r w:rsidRPr="00F34047">
        <w:rPr>
          <w:rFonts w:eastAsia="宋体" w:hAnsi="宋体" w:cs="Times New Roman"/>
        </w:rPr>
        <w:t xml:space="preserve"> </w:t>
      </w:r>
      <w:r>
        <w:rPr>
          <w:rFonts w:eastAsia="宋体" w:hAnsi="宋体" w:cs="Times New Roman" w:hint="eastAsia"/>
        </w:rPr>
        <w:t xml:space="preserve"> </w:t>
      </w:r>
      <w:r w:rsidRPr="0025005C">
        <w:rPr>
          <w:rFonts w:ascii="宋体" w:eastAsia="宋体" w:hAnsi="宋体" w:cs="Times New Roman"/>
          <w:szCs w:val="21"/>
        </w:rPr>
        <w:t>为确保隔声保温工程施工质量，根据设计图纸，结合工程实际情况，编制专项施工方案。施工人员的操作技能和责任心对隔声保温工程的隔声保温效果和系统整体质量影响较大，在施工前对相关人员进行技术交底和必要的实际操作培训，技术交底和培训均应留有记录。</w:t>
      </w:r>
    </w:p>
    <w:p w14:paraId="0EE18B29" w14:textId="765190CA" w:rsidR="0025005C" w:rsidRDefault="0025005C" w:rsidP="0086642D">
      <w:pPr>
        <w:rPr>
          <w:rFonts w:ascii="Times New Roman" w:eastAsia="楷体" w:hAnsi="Times New Roman" w:cs="Times New Roman"/>
          <w:szCs w:val="21"/>
        </w:rPr>
      </w:pPr>
      <w:r w:rsidRPr="00F34047">
        <w:rPr>
          <w:rFonts w:ascii="黑体" w:eastAsia="黑体" w:hAnsi="黑体" w:cs="Times New Roman"/>
          <w:b/>
          <w:bCs/>
        </w:rPr>
        <w:t>6.1.4</w:t>
      </w:r>
      <w:r w:rsidRPr="00F34047">
        <w:rPr>
          <w:rFonts w:eastAsia="宋体" w:hAnsi="宋体" w:cs="Times New Roman"/>
        </w:rPr>
        <w:t xml:space="preserve"> </w:t>
      </w:r>
      <w:r>
        <w:rPr>
          <w:rFonts w:eastAsia="宋体" w:hAnsi="宋体" w:cs="Times New Roman" w:hint="eastAsia"/>
        </w:rPr>
        <w:t xml:space="preserve"> </w:t>
      </w:r>
      <w:r w:rsidRPr="0025005C">
        <w:rPr>
          <w:rFonts w:ascii="宋体" w:eastAsia="宋体" w:hAnsi="宋体" w:cs="Times New Roman"/>
          <w:szCs w:val="21"/>
        </w:rPr>
        <w:t>实施样板引路制度，是对作业人员进行技术交底的过程要求。施工样板不仅可以直观地感受和评判工程质量与工艺状况，还可以对材料、做法、效果等进行直接检查，并可以作为验收的参照实物标准。</w:t>
      </w:r>
    </w:p>
    <w:p w14:paraId="2B9A8F45" w14:textId="018F1F3E" w:rsidR="0025005C" w:rsidRPr="0025005C" w:rsidRDefault="0025005C" w:rsidP="0086642D">
      <w:pPr>
        <w:rPr>
          <w:rFonts w:ascii="Times New Roman" w:eastAsia="楷体" w:hAnsi="Times New Roman" w:cs="Times New Roman"/>
          <w:szCs w:val="21"/>
        </w:rPr>
      </w:pPr>
      <w:r w:rsidRPr="00F34047">
        <w:rPr>
          <w:rFonts w:ascii="黑体" w:eastAsia="黑体" w:hAnsi="黑体" w:cs="Times New Roman"/>
          <w:b/>
          <w:bCs/>
        </w:rPr>
        <w:t xml:space="preserve">6.1.6 </w:t>
      </w:r>
      <w:r>
        <w:rPr>
          <w:rFonts w:eastAsia="宋体" w:hAnsi="宋体" w:cs="Times New Roman" w:hint="eastAsia"/>
        </w:rPr>
        <w:t xml:space="preserve"> </w:t>
      </w:r>
      <w:r w:rsidRPr="0025005C">
        <w:rPr>
          <w:rFonts w:ascii="宋体" w:eastAsia="宋体" w:hAnsi="宋体" w:cs="Times New Roman"/>
          <w:szCs w:val="21"/>
        </w:rPr>
        <w:t>楼板隔声保温系统的保护层为石膏</w:t>
      </w:r>
      <w:proofErr w:type="gramStart"/>
      <w:r w:rsidRPr="0025005C">
        <w:rPr>
          <w:rFonts w:ascii="宋体" w:eastAsia="宋体" w:hAnsi="宋体" w:cs="Times New Roman"/>
          <w:szCs w:val="21"/>
        </w:rPr>
        <w:t>自流平</w:t>
      </w:r>
      <w:proofErr w:type="gramEnd"/>
      <w:r w:rsidRPr="0025005C">
        <w:rPr>
          <w:rFonts w:ascii="宋体" w:eastAsia="宋体" w:hAnsi="宋体" w:cs="Times New Roman"/>
          <w:szCs w:val="21"/>
        </w:rPr>
        <w:t>现浇层，温度低于5 ℃石膏</w:t>
      </w:r>
      <w:proofErr w:type="gramStart"/>
      <w:r w:rsidRPr="0025005C">
        <w:rPr>
          <w:rFonts w:ascii="宋体" w:eastAsia="宋体" w:hAnsi="宋体" w:cs="Times New Roman"/>
          <w:szCs w:val="21"/>
        </w:rPr>
        <w:t>自流平</w:t>
      </w:r>
      <w:proofErr w:type="gramEnd"/>
      <w:r w:rsidRPr="0025005C">
        <w:rPr>
          <w:rFonts w:ascii="宋体" w:eastAsia="宋体" w:hAnsi="宋体" w:cs="Times New Roman"/>
          <w:szCs w:val="21"/>
        </w:rPr>
        <w:t>砂浆中的水分易结冰膨胀，影响石膏基</w:t>
      </w:r>
      <w:proofErr w:type="gramStart"/>
      <w:r w:rsidRPr="0025005C">
        <w:rPr>
          <w:rFonts w:ascii="宋体" w:eastAsia="宋体" w:hAnsi="宋体" w:cs="Times New Roman"/>
          <w:szCs w:val="21"/>
        </w:rPr>
        <w:t>自流平</w:t>
      </w:r>
      <w:proofErr w:type="gramEnd"/>
      <w:r w:rsidRPr="0025005C">
        <w:rPr>
          <w:rFonts w:ascii="宋体" w:eastAsia="宋体" w:hAnsi="宋体" w:cs="Times New Roman"/>
          <w:szCs w:val="21"/>
        </w:rPr>
        <w:t>砂浆地面的最终性能。</w:t>
      </w:r>
    </w:p>
    <w:p w14:paraId="637720D5" w14:textId="77777777" w:rsidR="0025005C" w:rsidRPr="0003076F" w:rsidRDefault="0025005C" w:rsidP="0025005C">
      <w:pPr>
        <w:keepNext/>
        <w:keepLines/>
        <w:spacing w:before="260" w:after="260"/>
        <w:jc w:val="center"/>
        <w:outlineLvl w:val="1"/>
        <w:rPr>
          <w:rFonts w:ascii="黑体" w:eastAsia="黑体" w:hAnsi="黑体" w:cstheme="majorBidi"/>
          <w:sz w:val="24"/>
          <w:szCs w:val="24"/>
        </w:rPr>
      </w:pPr>
      <w:bookmarkStart w:id="344" w:name="_Toc169598836"/>
      <w:bookmarkStart w:id="345" w:name="_Toc169599104"/>
      <w:r w:rsidRPr="0003076F">
        <w:rPr>
          <w:rFonts w:ascii="黑体" w:eastAsia="黑体" w:hAnsi="黑体" w:cstheme="majorBidi"/>
          <w:sz w:val="24"/>
          <w:szCs w:val="24"/>
        </w:rPr>
        <w:t>6.2</w:t>
      </w:r>
      <w:r w:rsidRPr="0003076F">
        <w:rPr>
          <w:rFonts w:ascii="黑体" w:eastAsia="黑体" w:hAnsi="黑体" w:cstheme="majorBidi" w:hint="eastAsia"/>
          <w:sz w:val="24"/>
          <w:szCs w:val="24"/>
        </w:rPr>
        <w:t xml:space="preserve">  </w:t>
      </w:r>
      <w:r w:rsidRPr="0003076F">
        <w:rPr>
          <w:rFonts w:ascii="黑体" w:eastAsia="黑体" w:hAnsi="黑体" w:cstheme="majorBidi"/>
          <w:sz w:val="24"/>
          <w:szCs w:val="24"/>
        </w:rPr>
        <w:t>施</w:t>
      </w:r>
      <w:r w:rsidRPr="0003076F">
        <w:rPr>
          <w:rFonts w:ascii="黑体" w:eastAsia="黑体" w:hAnsi="黑体" w:cstheme="majorBidi" w:hint="eastAsia"/>
          <w:sz w:val="24"/>
          <w:szCs w:val="24"/>
        </w:rPr>
        <w:t xml:space="preserve"> </w:t>
      </w:r>
      <w:r w:rsidRPr="0003076F">
        <w:rPr>
          <w:rFonts w:ascii="黑体" w:eastAsia="黑体" w:hAnsi="黑体" w:cstheme="majorBidi"/>
          <w:sz w:val="24"/>
          <w:szCs w:val="24"/>
        </w:rPr>
        <w:t>工</w:t>
      </w:r>
      <w:r w:rsidRPr="0003076F">
        <w:rPr>
          <w:rFonts w:ascii="黑体" w:eastAsia="黑体" w:hAnsi="黑体" w:cstheme="majorBidi" w:hint="eastAsia"/>
          <w:sz w:val="24"/>
          <w:szCs w:val="24"/>
        </w:rPr>
        <w:t xml:space="preserve"> </w:t>
      </w:r>
      <w:r w:rsidRPr="0003076F">
        <w:rPr>
          <w:rFonts w:ascii="黑体" w:eastAsia="黑体" w:hAnsi="黑体" w:cstheme="majorBidi"/>
          <w:sz w:val="24"/>
          <w:szCs w:val="24"/>
        </w:rPr>
        <w:t>工</w:t>
      </w:r>
      <w:r w:rsidRPr="0003076F">
        <w:rPr>
          <w:rFonts w:ascii="黑体" w:eastAsia="黑体" w:hAnsi="黑体" w:cstheme="majorBidi" w:hint="eastAsia"/>
          <w:sz w:val="24"/>
          <w:szCs w:val="24"/>
        </w:rPr>
        <w:t xml:space="preserve"> </w:t>
      </w:r>
      <w:r w:rsidRPr="0003076F">
        <w:rPr>
          <w:rFonts w:ascii="黑体" w:eastAsia="黑体" w:hAnsi="黑体" w:cstheme="majorBidi"/>
          <w:sz w:val="24"/>
          <w:szCs w:val="24"/>
        </w:rPr>
        <w:t>序</w:t>
      </w:r>
      <w:bookmarkEnd w:id="344"/>
      <w:bookmarkEnd w:id="345"/>
    </w:p>
    <w:p w14:paraId="654878F9" w14:textId="197F62D5" w:rsidR="0025005C" w:rsidRPr="0025005C" w:rsidRDefault="0025005C" w:rsidP="0086642D">
      <w:pPr>
        <w:rPr>
          <w:rFonts w:ascii="宋体" w:eastAsia="宋体" w:hAnsi="宋体" w:cs="Times New Roman"/>
          <w:szCs w:val="21"/>
        </w:rPr>
      </w:pPr>
      <w:r w:rsidRPr="00F34047">
        <w:rPr>
          <w:rFonts w:ascii="黑体" w:eastAsia="黑体" w:hAnsi="黑体" w:cs="Times New Roman"/>
          <w:b/>
          <w:bCs/>
        </w:rPr>
        <w:t>6.2.1</w:t>
      </w:r>
      <w:r>
        <w:rPr>
          <w:rFonts w:eastAsia="宋体" w:hAnsi="宋体" w:cs="Times New Roman" w:hint="eastAsia"/>
        </w:rPr>
        <w:t xml:space="preserve">  </w:t>
      </w:r>
      <w:r w:rsidRPr="0025005C">
        <w:rPr>
          <w:rFonts w:ascii="宋体" w:eastAsia="宋体" w:hAnsi="宋体" w:cs="Times New Roman"/>
          <w:szCs w:val="21"/>
        </w:rPr>
        <w:t>楼板基面不平整、局部凹凸不平将导致隔声保温减振层铺设不平整，产生起拱、翘曲现象，易引起上部保护层厚薄不均匀、产生裂缝。因此，铺设隔声保温层前，认真做好基层处理，严把基层施工质量关。</w:t>
      </w:r>
    </w:p>
    <w:p w14:paraId="2855DBA0" w14:textId="77777777" w:rsidR="0025005C" w:rsidRDefault="0025005C" w:rsidP="0086642D">
      <w:pPr>
        <w:spacing w:line="312" w:lineRule="auto"/>
        <w:ind w:firstLineChars="200" w:firstLine="420"/>
        <w:rPr>
          <w:rFonts w:ascii="宋体" w:eastAsia="宋体" w:hAnsi="宋体" w:cs="Times New Roman"/>
          <w:szCs w:val="21"/>
        </w:rPr>
      </w:pPr>
      <w:r w:rsidRPr="0025005C">
        <w:rPr>
          <w:rFonts w:ascii="宋体" w:eastAsia="宋体" w:hAnsi="宋体" w:cs="Times New Roman"/>
          <w:szCs w:val="21"/>
        </w:rPr>
        <w:t>采用预制石膏隔声保温板铺设时，注意接缝宽度以及缝隙的密封处理，避免产生声桥以及浇筑找平保护层时浆液的渗入影响隔声保温层效果。</w:t>
      </w:r>
    </w:p>
    <w:p w14:paraId="353F1597" w14:textId="349F73BA" w:rsidR="0025005C" w:rsidRPr="0025005C" w:rsidRDefault="0025005C" w:rsidP="0025005C">
      <w:pPr>
        <w:keepNext/>
        <w:keepLines/>
        <w:spacing w:before="260" w:after="260"/>
        <w:jc w:val="center"/>
        <w:outlineLvl w:val="1"/>
        <w:rPr>
          <w:rFonts w:ascii="黑体" w:eastAsia="黑体" w:hAnsi="黑体" w:cstheme="majorBidi"/>
          <w:sz w:val="24"/>
          <w:szCs w:val="24"/>
        </w:rPr>
      </w:pPr>
      <w:bookmarkStart w:id="346" w:name="_Toc169104666"/>
      <w:bookmarkStart w:id="347" w:name="_Toc169598837"/>
      <w:bookmarkStart w:id="348" w:name="_Toc169599105"/>
      <w:r w:rsidRPr="0025005C">
        <w:rPr>
          <w:rFonts w:ascii="黑体" w:eastAsia="黑体" w:hAnsi="黑体" w:cstheme="majorBidi"/>
          <w:sz w:val="24"/>
          <w:szCs w:val="24"/>
        </w:rPr>
        <w:t xml:space="preserve">6.3 </w:t>
      </w:r>
      <w:r w:rsidRPr="0025005C">
        <w:rPr>
          <w:rFonts w:ascii="黑体" w:eastAsia="黑体" w:hAnsi="黑体" w:cstheme="majorBidi" w:hint="eastAsia"/>
          <w:sz w:val="24"/>
          <w:szCs w:val="24"/>
        </w:rPr>
        <w:t xml:space="preserve"> </w:t>
      </w:r>
      <w:r w:rsidRPr="0025005C">
        <w:rPr>
          <w:rFonts w:ascii="黑体" w:eastAsia="黑体" w:hAnsi="黑体" w:cstheme="majorBidi"/>
          <w:sz w:val="24"/>
          <w:szCs w:val="24"/>
        </w:rPr>
        <w:t>施</w:t>
      </w:r>
      <w:r w:rsidRPr="0025005C">
        <w:rPr>
          <w:rFonts w:ascii="黑体" w:eastAsia="黑体" w:hAnsi="黑体" w:cstheme="majorBidi" w:hint="eastAsia"/>
          <w:sz w:val="24"/>
          <w:szCs w:val="24"/>
        </w:rPr>
        <w:t xml:space="preserve"> </w:t>
      </w:r>
      <w:r w:rsidRPr="0025005C">
        <w:rPr>
          <w:rFonts w:ascii="黑体" w:eastAsia="黑体" w:hAnsi="黑体" w:cstheme="majorBidi"/>
          <w:sz w:val="24"/>
          <w:szCs w:val="24"/>
        </w:rPr>
        <w:t>工</w:t>
      </w:r>
      <w:r w:rsidRPr="0025005C">
        <w:rPr>
          <w:rFonts w:ascii="黑体" w:eastAsia="黑体" w:hAnsi="黑体" w:cstheme="majorBidi" w:hint="eastAsia"/>
          <w:sz w:val="24"/>
          <w:szCs w:val="24"/>
        </w:rPr>
        <w:t xml:space="preserve"> </w:t>
      </w:r>
      <w:r w:rsidRPr="0025005C">
        <w:rPr>
          <w:rFonts w:ascii="黑体" w:eastAsia="黑体" w:hAnsi="黑体" w:cstheme="majorBidi"/>
          <w:sz w:val="24"/>
          <w:szCs w:val="24"/>
        </w:rPr>
        <w:t>要</w:t>
      </w:r>
      <w:r w:rsidRPr="0025005C">
        <w:rPr>
          <w:rFonts w:ascii="黑体" w:eastAsia="黑体" w:hAnsi="黑体" w:cstheme="majorBidi" w:hint="eastAsia"/>
          <w:sz w:val="24"/>
          <w:szCs w:val="24"/>
        </w:rPr>
        <w:t xml:space="preserve"> </w:t>
      </w:r>
      <w:r w:rsidRPr="0025005C">
        <w:rPr>
          <w:rFonts w:ascii="黑体" w:eastAsia="黑体" w:hAnsi="黑体" w:cstheme="majorBidi"/>
          <w:sz w:val="24"/>
          <w:szCs w:val="24"/>
        </w:rPr>
        <w:t>点</w:t>
      </w:r>
      <w:bookmarkEnd w:id="346"/>
      <w:bookmarkEnd w:id="347"/>
      <w:bookmarkEnd w:id="348"/>
    </w:p>
    <w:p w14:paraId="5CEA9561" w14:textId="50102F31" w:rsidR="0025005C" w:rsidRDefault="0025005C" w:rsidP="0086642D">
      <w:pPr>
        <w:spacing w:line="312" w:lineRule="auto"/>
        <w:rPr>
          <w:rFonts w:ascii="宋体" w:eastAsia="宋体" w:hAnsi="宋体" w:cs="Times New Roman"/>
          <w:szCs w:val="21"/>
        </w:rPr>
      </w:pPr>
      <w:r w:rsidRPr="00DC5535">
        <w:rPr>
          <w:rFonts w:ascii="黑体" w:eastAsia="黑体" w:hAnsi="黑体" w:cs="Arial"/>
          <w:b/>
          <w:bCs/>
          <w:szCs w:val="21"/>
        </w:rPr>
        <w:t>6.3.1</w:t>
      </w:r>
      <w:r w:rsidRPr="00DC5535">
        <w:rPr>
          <w:rFonts w:ascii="黑体" w:eastAsia="黑体" w:hAnsi="黑体" w:cs="Arial" w:hint="eastAsia"/>
          <w:b/>
          <w:bCs/>
          <w:szCs w:val="21"/>
        </w:rPr>
        <w:t xml:space="preserve"> </w:t>
      </w:r>
      <w:r>
        <w:rPr>
          <w:rFonts w:ascii="宋体" w:eastAsia="宋体" w:hAnsi="宋体" w:cs="Arial" w:hint="eastAsia"/>
          <w:szCs w:val="21"/>
        </w:rPr>
        <w:t xml:space="preserve"> </w:t>
      </w:r>
      <w:r w:rsidRPr="0025005C">
        <w:rPr>
          <w:rFonts w:ascii="宋体" w:eastAsia="宋体" w:hAnsi="宋体" w:cs="Times New Roman"/>
          <w:szCs w:val="21"/>
        </w:rPr>
        <w:t>石膏基</w:t>
      </w:r>
      <w:proofErr w:type="gramStart"/>
      <w:r w:rsidRPr="0025005C">
        <w:rPr>
          <w:rFonts w:ascii="宋体" w:eastAsia="宋体" w:hAnsi="宋体" w:cs="Times New Roman"/>
          <w:szCs w:val="21"/>
        </w:rPr>
        <w:t>自流平</w:t>
      </w:r>
      <w:proofErr w:type="gramEnd"/>
      <w:r w:rsidRPr="0025005C">
        <w:rPr>
          <w:rFonts w:ascii="宋体" w:eastAsia="宋体" w:hAnsi="宋体" w:cs="Times New Roman"/>
          <w:szCs w:val="21"/>
        </w:rPr>
        <w:t>砂浆必须搅拌均匀以避免拌合物匀质性较差出现的质量问题，对于面积较大的楼面，可以采用辅助铺平工具。</w:t>
      </w:r>
    </w:p>
    <w:p w14:paraId="17EF4C6F" w14:textId="77777777" w:rsidR="0025005C" w:rsidRDefault="0025005C" w:rsidP="0086642D">
      <w:pPr>
        <w:pStyle w:val="a3"/>
      </w:pPr>
      <w:r>
        <w:br w:type="page"/>
      </w:r>
    </w:p>
    <w:p w14:paraId="16BC6214" w14:textId="77777777" w:rsidR="004524DB" w:rsidRPr="004524DB" w:rsidRDefault="004524DB" w:rsidP="004524DB">
      <w:pPr>
        <w:spacing w:afterLines="50" w:after="156"/>
        <w:jc w:val="center"/>
        <w:outlineLvl w:val="0"/>
        <w:rPr>
          <w:rFonts w:ascii="黑体" w:eastAsia="黑体" w:hAnsi="黑体"/>
          <w:sz w:val="32"/>
          <w:szCs w:val="32"/>
        </w:rPr>
      </w:pPr>
      <w:bookmarkStart w:id="349" w:name="_Toc169598838"/>
      <w:bookmarkStart w:id="350" w:name="_Toc169599106"/>
      <w:r w:rsidRPr="004524DB">
        <w:rPr>
          <w:rFonts w:ascii="黑体" w:eastAsia="黑体" w:hAnsi="黑体"/>
          <w:sz w:val="32"/>
          <w:szCs w:val="32"/>
        </w:rPr>
        <w:lastRenderedPageBreak/>
        <w:t xml:space="preserve">7 </w:t>
      </w:r>
      <w:r w:rsidRPr="004524DB">
        <w:rPr>
          <w:rFonts w:ascii="黑体" w:eastAsia="黑体" w:hAnsi="黑体" w:hint="eastAsia"/>
          <w:sz w:val="32"/>
          <w:szCs w:val="32"/>
        </w:rPr>
        <w:t xml:space="preserve"> </w:t>
      </w:r>
      <w:proofErr w:type="gramStart"/>
      <w:r w:rsidRPr="004524DB">
        <w:rPr>
          <w:rFonts w:ascii="黑体" w:eastAsia="黑体" w:hAnsi="黑体"/>
          <w:sz w:val="32"/>
          <w:szCs w:val="32"/>
        </w:rPr>
        <w:t>验</w:t>
      </w:r>
      <w:proofErr w:type="gramEnd"/>
      <w:r w:rsidRPr="004524DB">
        <w:rPr>
          <w:rFonts w:ascii="黑体" w:eastAsia="黑体" w:hAnsi="黑体" w:hint="eastAsia"/>
          <w:sz w:val="32"/>
          <w:szCs w:val="32"/>
        </w:rPr>
        <w:t xml:space="preserve">    </w:t>
      </w:r>
      <w:r w:rsidRPr="004524DB">
        <w:rPr>
          <w:rFonts w:ascii="黑体" w:eastAsia="黑体" w:hAnsi="黑体"/>
          <w:sz w:val="32"/>
          <w:szCs w:val="32"/>
        </w:rPr>
        <w:t>收</w:t>
      </w:r>
      <w:bookmarkEnd w:id="349"/>
      <w:bookmarkEnd w:id="350"/>
    </w:p>
    <w:p w14:paraId="482DA6E9" w14:textId="36BBE903" w:rsidR="004524DB" w:rsidRPr="004524DB" w:rsidRDefault="004524DB" w:rsidP="004524DB">
      <w:pPr>
        <w:keepNext/>
        <w:keepLines/>
        <w:spacing w:before="260" w:after="260"/>
        <w:jc w:val="center"/>
        <w:outlineLvl w:val="1"/>
        <w:rPr>
          <w:rFonts w:ascii="黑体" w:eastAsia="黑体" w:hAnsi="黑体" w:cstheme="majorBidi"/>
          <w:sz w:val="24"/>
          <w:szCs w:val="24"/>
        </w:rPr>
      </w:pPr>
      <w:bookmarkStart w:id="351" w:name="_Toc169598839"/>
      <w:bookmarkStart w:id="352" w:name="_Toc169599107"/>
      <w:r w:rsidRPr="004524DB">
        <w:rPr>
          <w:rFonts w:ascii="黑体" w:eastAsia="黑体" w:hAnsi="黑体" w:cstheme="majorBidi"/>
          <w:sz w:val="24"/>
          <w:szCs w:val="24"/>
        </w:rPr>
        <w:t>7.1</w:t>
      </w:r>
      <w:r w:rsidRPr="004524DB">
        <w:rPr>
          <w:rFonts w:ascii="黑体" w:eastAsia="黑体" w:hAnsi="黑体" w:cstheme="majorBidi" w:hint="eastAsia"/>
          <w:sz w:val="24"/>
          <w:szCs w:val="24"/>
        </w:rPr>
        <w:t xml:space="preserve">  </w:t>
      </w:r>
      <w:proofErr w:type="gramStart"/>
      <w:r w:rsidRPr="004524DB">
        <w:rPr>
          <w:rFonts w:ascii="黑体" w:eastAsia="黑体" w:hAnsi="黑体" w:cstheme="majorBidi"/>
          <w:sz w:val="24"/>
          <w:szCs w:val="24"/>
        </w:rPr>
        <w:t>一</w:t>
      </w:r>
      <w:proofErr w:type="gramEnd"/>
      <w:r w:rsidRPr="004524DB">
        <w:rPr>
          <w:rFonts w:ascii="黑体" w:eastAsia="黑体" w:hAnsi="黑体" w:cstheme="majorBidi" w:hint="eastAsia"/>
          <w:sz w:val="24"/>
          <w:szCs w:val="24"/>
        </w:rPr>
        <w:t xml:space="preserve"> </w:t>
      </w:r>
      <w:r w:rsidRPr="004524DB">
        <w:rPr>
          <w:rFonts w:ascii="黑体" w:eastAsia="黑体" w:hAnsi="黑体" w:cstheme="majorBidi"/>
          <w:sz w:val="24"/>
          <w:szCs w:val="24"/>
        </w:rPr>
        <w:t>般</w:t>
      </w:r>
      <w:r w:rsidRPr="004524DB">
        <w:rPr>
          <w:rFonts w:ascii="黑体" w:eastAsia="黑体" w:hAnsi="黑体" w:cstheme="majorBidi" w:hint="eastAsia"/>
          <w:sz w:val="24"/>
          <w:szCs w:val="24"/>
        </w:rPr>
        <w:t xml:space="preserve"> </w:t>
      </w:r>
      <w:proofErr w:type="gramStart"/>
      <w:r w:rsidRPr="004524DB">
        <w:rPr>
          <w:rFonts w:ascii="黑体" w:eastAsia="黑体" w:hAnsi="黑体" w:cstheme="majorBidi"/>
          <w:sz w:val="24"/>
          <w:szCs w:val="24"/>
        </w:rPr>
        <w:t>规</w:t>
      </w:r>
      <w:proofErr w:type="gramEnd"/>
      <w:r w:rsidRPr="004524DB">
        <w:rPr>
          <w:rFonts w:ascii="黑体" w:eastAsia="黑体" w:hAnsi="黑体" w:cstheme="majorBidi" w:hint="eastAsia"/>
          <w:sz w:val="24"/>
          <w:szCs w:val="24"/>
        </w:rPr>
        <w:t xml:space="preserve"> </w:t>
      </w:r>
      <w:r w:rsidRPr="004524DB">
        <w:rPr>
          <w:rFonts w:ascii="黑体" w:eastAsia="黑体" w:hAnsi="黑体" w:cstheme="majorBidi"/>
          <w:sz w:val="24"/>
          <w:szCs w:val="24"/>
        </w:rPr>
        <w:t>定</w:t>
      </w:r>
      <w:bookmarkEnd w:id="351"/>
      <w:bookmarkEnd w:id="352"/>
    </w:p>
    <w:p w14:paraId="0B0E944A" w14:textId="2D956D5D" w:rsidR="004524DB" w:rsidRPr="004524DB" w:rsidRDefault="004524DB" w:rsidP="004524DB">
      <w:pPr>
        <w:autoSpaceDE w:val="0"/>
        <w:autoSpaceDN w:val="0"/>
        <w:rPr>
          <w:rFonts w:ascii="Times New Roman" w:eastAsia="楷体" w:hAnsi="Times New Roman" w:cs="Times New Roman"/>
          <w:szCs w:val="21"/>
        </w:rPr>
      </w:pPr>
      <w:r w:rsidRPr="00A0234F">
        <w:rPr>
          <w:rFonts w:ascii="黑体" w:eastAsia="黑体" w:hAnsi="黑体" w:cs="Times New Roman"/>
          <w:b/>
          <w:bCs/>
        </w:rPr>
        <w:t>7.1.1</w:t>
      </w:r>
      <w:r>
        <w:rPr>
          <w:rFonts w:eastAsia="宋体" w:hAnsi="宋体" w:cs="Times New Roman" w:hint="eastAsia"/>
        </w:rPr>
        <w:t xml:space="preserve">  </w:t>
      </w:r>
      <w:r w:rsidRPr="004524DB">
        <w:rPr>
          <w:rFonts w:ascii="宋体" w:eastAsia="宋体" w:hAnsi="宋体" w:cs="Times New Roman"/>
          <w:szCs w:val="21"/>
        </w:rPr>
        <w:t>石膏复合材料建筑楼板隔声保温工程归口建筑节能工程分项验收，包括隔声保温层、保护层。在施工质量验收中严格遵守石膏复合材料建筑楼板隔声保温工程的施工质量验收依据及验收要求。</w:t>
      </w:r>
    </w:p>
    <w:p w14:paraId="75F3E20A" w14:textId="1CD28CD8" w:rsidR="004524DB" w:rsidRPr="004524DB" w:rsidRDefault="004524DB" w:rsidP="004524DB">
      <w:pPr>
        <w:autoSpaceDE w:val="0"/>
        <w:autoSpaceDN w:val="0"/>
        <w:rPr>
          <w:rFonts w:ascii="Times New Roman" w:eastAsia="楷体" w:hAnsi="Times New Roman" w:cs="Times New Roman"/>
          <w:szCs w:val="21"/>
        </w:rPr>
      </w:pPr>
      <w:r w:rsidRPr="00A0234F">
        <w:rPr>
          <w:rFonts w:ascii="黑体" w:eastAsia="黑体" w:hAnsi="黑体" w:cs="Times New Roman"/>
          <w:b/>
          <w:bCs/>
        </w:rPr>
        <w:t>7.1.3</w:t>
      </w:r>
      <w:r w:rsidRPr="00A0234F">
        <w:rPr>
          <w:rFonts w:ascii="黑体" w:eastAsia="黑体" w:hAnsi="黑体" w:cs="Times New Roman" w:hint="eastAsia"/>
          <w:b/>
          <w:bCs/>
        </w:rPr>
        <w:t xml:space="preserve"> </w:t>
      </w:r>
      <w:r w:rsidRPr="00A0234F">
        <w:rPr>
          <w:rFonts w:eastAsia="宋体" w:hAnsi="宋体" w:cs="Times New Roman"/>
        </w:rPr>
        <w:t xml:space="preserve"> </w:t>
      </w:r>
      <w:r w:rsidRPr="004524DB">
        <w:rPr>
          <w:rFonts w:ascii="宋体" w:eastAsia="宋体" w:hAnsi="宋体" w:cs="Times New Roman"/>
          <w:szCs w:val="21"/>
        </w:rPr>
        <w:t>石膏复合材料建筑楼板隔声保温工程施工过程涉及多个隐蔽工程，及时进行质量检查和隐蔽工程验收，确保工程施工质量。</w:t>
      </w:r>
    </w:p>
    <w:p w14:paraId="55E33E1B" w14:textId="1F94395D" w:rsidR="004524DB" w:rsidRPr="004524DB" w:rsidRDefault="004524DB" w:rsidP="004524DB">
      <w:pPr>
        <w:autoSpaceDE w:val="0"/>
        <w:autoSpaceDN w:val="0"/>
        <w:rPr>
          <w:rFonts w:ascii="宋体" w:eastAsia="宋体" w:hAnsi="宋体" w:cs="Times New Roman"/>
          <w:szCs w:val="21"/>
        </w:rPr>
      </w:pPr>
      <w:r w:rsidRPr="00A0234F">
        <w:rPr>
          <w:rFonts w:ascii="黑体" w:eastAsia="黑体" w:hAnsi="黑体" w:cs="Times New Roman"/>
          <w:b/>
          <w:bCs/>
        </w:rPr>
        <w:t>7.1.5</w:t>
      </w:r>
      <w:r>
        <w:rPr>
          <w:rFonts w:ascii="Times New Roman" w:eastAsia="楷体" w:hAnsi="Times New Roman" w:cs="Times New Roman" w:hint="eastAsia"/>
          <w:szCs w:val="21"/>
        </w:rPr>
        <w:t xml:space="preserve">  </w:t>
      </w:r>
      <w:r w:rsidRPr="004524DB">
        <w:rPr>
          <w:rFonts w:ascii="宋体" w:eastAsia="宋体" w:hAnsi="宋体" w:cs="Times New Roman"/>
          <w:szCs w:val="21"/>
        </w:rPr>
        <w:t>本条列出楼面隔声保温工程通常应进行隐蔽工程验收的部位或内容，以规范隐蔽工程验收。当施工中出现本条未列出的内容时，在施工方案中对隐蔽工程验收内容加以补充。</w:t>
      </w:r>
    </w:p>
    <w:p w14:paraId="09D276AA" w14:textId="77777777" w:rsidR="004524DB" w:rsidRDefault="004524DB" w:rsidP="004524DB">
      <w:pPr>
        <w:autoSpaceDE w:val="0"/>
        <w:autoSpaceDN w:val="0"/>
        <w:spacing w:line="276" w:lineRule="auto"/>
        <w:ind w:firstLineChars="200" w:firstLine="420"/>
        <w:rPr>
          <w:rFonts w:ascii="Times New Roman" w:eastAsia="宋体" w:hAnsi="Times New Roman" w:cs="Times New Roman"/>
        </w:rPr>
      </w:pPr>
      <w:r w:rsidRPr="004524DB">
        <w:rPr>
          <w:rFonts w:ascii="宋体" w:eastAsia="宋体" w:hAnsi="宋体" w:cs="Times New Roman"/>
          <w:szCs w:val="21"/>
        </w:rPr>
        <w:t>本条要求隐蔽工程验收不仅有详细的文字记录，还有必要的图像资料，这是为了利用现代科技手段更好地记录隐蔽工程的真实情况。对于“必要”，可理解为有隐蔽工程全貌和有代表性的局部（部位）照片。其分辨率以能够表达清楚受检部位的情况为准。照片应作为隐蔽工程验收资料与文字资料一同归档保存。</w:t>
      </w:r>
    </w:p>
    <w:p w14:paraId="7489A676" w14:textId="3AC8663C" w:rsidR="004524DB" w:rsidRPr="004524DB" w:rsidRDefault="004524DB" w:rsidP="004524DB">
      <w:pPr>
        <w:autoSpaceDE w:val="0"/>
        <w:autoSpaceDN w:val="0"/>
        <w:spacing w:line="276" w:lineRule="auto"/>
        <w:rPr>
          <w:rFonts w:ascii="Times New Roman" w:eastAsia="楷体" w:hAnsi="Times New Roman" w:cs="Times New Roman"/>
          <w:szCs w:val="21"/>
        </w:rPr>
      </w:pPr>
      <w:r w:rsidRPr="00A0234F">
        <w:rPr>
          <w:rFonts w:ascii="黑体" w:eastAsia="黑体" w:hAnsi="黑体" w:cs="Times New Roman"/>
          <w:b/>
          <w:bCs/>
        </w:rPr>
        <w:t>7.1.6</w:t>
      </w:r>
      <w:r w:rsidRPr="00A0234F">
        <w:rPr>
          <w:rFonts w:eastAsia="宋体" w:hAnsi="宋体" w:cs="Times New Roman"/>
        </w:rPr>
        <w:t xml:space="preserve"> </w:t>
      </w:r>
      <w:r>
        <w:rPr>
          <w:rFonts w:eastAsia="宋体" w:hAnsi="宋体" w:cs="Times New Roman" w:hint="eastAsia"/>
        </w:rPr>
        <w:t xml:space="preserve"> </w:t>
      </w:r>
      <w:r w:rsidRPr="004524DB">
        <w:rPr>
          <w:rFonts w:ascii="宋体" w:eastAsia="宋体" w:hAnsi="宋体" w:cs="Times New Roman"/>
          <w:szCs w:val="21"/>
        </w:rPr>
        <w:t>各个项目的功能、类型各异，对于隔声保温系统的验收，一般按照1000m</w:t>
      </w:r>
      <w:r w:rsidRPr="004524DB">
        <w:rPr>
          <w:rFonts w:ascii="宋体" w:eastAsia="宋体" w:hAnsi="宋体" w:cs="Times New Roman"/>
          <w:szCs w:val="21"/>
          <w:vertAlign w:val="superscript"/>
        </w:rPr>
        <w:t>2</w:t>
      </w:r>
      <w:r w:rsidRPr="004524DB">
        <w:rPr>
          <w:rFonts w:ascii="宋体" w:eastAsia="宋体" w:hAnsi="宋体" w:cs="Times New Roman"/>
          <w:szCs w:val="21"/>
        </w:rPr>
        <w:t>划分检验批，当项目存在特殊性时，可以由项目相关方协商商定，但石膏基</w:t>
      </w:r>
      <w:proofErr w:type="gramStart"/>
      <w:r w:rsidRPr="004524DB">
        <w:rPr>
          <w:rFonts w:ascii="宋体" w:eastAsia="宋体" w:hAnsi="宋体" w:cs="Times New Roman"/>
          <w:szCs w:val="21"/>
        </w:rPr>
        <w:t>自流平</w:t>
      </w:r>
      <w:proofErr w:type="gramEnd"/>
      <w:r w:rsidRPr="004524DB">
        <w:rPr>
          <w:rFonts w:ascii="宋体" w:eastAsia="宋体" w:hAnsi="宋体" w:cs="Times New Roman"/>
          <w:szCs w:val="21"/>
        </w:rPr>
        <w:t>砂浆检验批划分不得超过1000m</w:t>
      </w:r>
      <w:r w:rsidRPr="004524DB">
        <w:rPr>
          <w:rFonts w:ascii="宋体" w:eastAsia="宋体" w:hAnsi="宋体" w:cs="Times New Roman"/>
          <w:szCs w:val="21"/>
          <w:vertAlign w:val="superscript"/>
        </w:rPr>
        <w:t>2</w:t>
      </w:r>
      <w:r w:rsidRPr="004524DB">
        <w:rPr>
          <w:rFonts w:ascii="宋体" w:eastAsia="宋体" w:hAnsi="宋体" w:cs="Times New Roman"/>
          <w:szCs w:val="21"/>
        </w:rPr>
        <w:t>。</w:t>
      </w:r>
    </w:p>
    <w:p w14:paraId="4D8E35DC" w14:textId="33B8943F" w:rsidR="004524DB" w:rsidRPr="004524DB" w:rsidRDefault="004524DB" w:rsidP="004524DB">
      <w:pPr>
        <w:autoSpaceDE w:val="0"/>
        <w:autoSpaceDN w:val="0"/>
        <w:rPr>
          <w:rFonts w:ascii="宋体" w:eastAsia="宋体" w:hAnsi="宋体" w:cs="Times New Roman"/>
          <w:szCs w:val="21"/>
        </w:rPr>
      </w:pPr>
      <w:r w:rsidRPr="00A0234F">
        <w:rPr>
          <w:rFonts w:ascii="黑体" w:eastAsia="黑体" w:hAnsi="黑体" w:cs="Times New Roman"/>
          <w:b/>
          <w:bCs/>
        </w:rPr>
        <w:t>7.1.8</w:t>
      </w:r>
      <w:r w:rsidRPr="00A0234F">
        <w:rPr>
          <w:rFonts w:ascii="黑体" w:eastAsia="黑体" w:hAnsi="黑体" w:cs="Times New Roman" w:hint="eastAsia"/>
          <w:b/>
          <w:bCs/>
        </w:rPr>
        <w:t xml:space="preserve"> </w:t>
      </w:r>
      <w:r w:rsidRPr="00A0234F">
        <w:rPr>
          <w:rFonts w:eastAsia="宋体" w:hAnsi="宋体" w:cs="Times New Roman"/>
        </w:rPr>
        <w:t xml:space="preserve"> </w:t>
      </w:r>
      <w:r w:rsidRPr="004524DB">
        <w:rPr>
          <w:rFonts w:ascii="宋体" w:eastAsia="宋体" w:hAnsi="宋体" w:cs="Times New Roman"/>
          <w:szCs w:val="21"/>
        </w:rPr>
        <w:t>本条是对楼面隔声保温工程检验批验收合格质量条件的基本规定，本条规定与现行国家标准《建筑工程施工质量验收统一标准》GB 50300和《建筑节能工程施工质量验收标准》GB 50411等有关标准的规定完全一致。应注意对于“一般项目”不能作为可有可无的验收内容，验收时要求一般项目也均合格，当发现不合格情况时，应进行返修。只有当难以修复时，对于采用计数检验的验收项目，才允许适当放宽，至少有80%的检查点合格即可通过验收，同时规定剩余的20%的不合格点不得有“严重缺陷”且不超过允许值的1.5倍。</w:t>
      </w:r>
    </w:p>
    <w:p w14:paraId="63B51DC6" w14:textId="77777777" w:rsidR="004524DB" w:rsidRPr="004524DB" w:rsidRDefault="004524DB" w:rsidP="004524DB">
      <w:pPr>
        <w:autoSpaceDE w:val="0"/>
        <w:autoSpaceDN w:val="0"/>
        <w:spacing w:line="276" w:lineRule="auto"/>
        <w:ind w:firstLineChars="200" w:firstLine="420"/>
        <w:rPr>
          <w:rFonts w:ascii="宋体" w:eastAsia="宋体" w:hAnsi="宋体" w:cs="Times New Roman"/>
        </w:rPr>
      </w:pPr>
      <w:r w:rsidRPr="004524DB">
        <w:rPr>
          <w:rFonts w:ascii="宋体" w:eastAsia="宋体" w:hAnsi="宋体" w:cs="Times New Roman"/>
          <w:szCs w:val="21"/>
        </w:rPr>
        <w:t>具有完整的施工操作依据和质量检查验收记录、检验批现场验收检查原始记录，主要包括检查的数量、部位、质量状况以及交接记录、隐蔽记录等。</w:t>
      </w:r>
    </w:p>
    <w:p w14:paraId="6EC60CE7" w14:textId="728C53EB" w:rsidR="004524DB" w:rsidRPr="004524DB" w:rsidRDefault="004524DB" w:rsidP="004524DB">
      <w:pPr>
        <w:autoSpaceDE w:val="0"/>
        <w:autoSpaceDN w:val="0"/>
        <w:rPr>
          <w:rFonts w:ascii="Times New Roman" w:eastAsia="楷体" w:hAnsi="Times New Roman" w:cs="Times New Roman"/>
          <w:szCs w:val="21"/>
        </w:rPr>
      </w:pPr>
      <w:r w:rsidRPr="00A0234F">
        <w:rPr>
          <w:rFonts w:ascii="黑体" w:eastAsia="黑体" w:hAnsi="黑体" w:cs="Times New Roman"/>
          <w:b/>
          <w:bCs/>
        </w:rPr>
        <w:t xml:space="preserve">7.1.9 </w:t>
      </w:r>
      <w:r>
        <w:rPr>
          <w:rFonts w:eastAsia="宋体" w:hAnsi="宋体" w:cs="Times New Roman" w:hint="eastAsia"/>
        </w:rPr>
        <w:t xml:space="preserve"> </w:t>
      </w:r>
      <w:r w:rsidRPr="004524DB">
        <w:rPr>
          <w:rFonts w:ascii="宋体" w:eastAsia="宋体" w:hAnsi="宋体" w:cs="Times New Roman"/>
          <w:szCs w:val="21"/>
        </w:rPr>
        <w:t>石膏复合材料建筑楼板隔声保温工程施工完后，应在整体工程竣工验收前，</w:t>
      </w:r>
      <w:proofErr w:type="gramStart"/>
      <w:r w:rsidRPr="004524DB">
        <w:rPr>
          <w:rFonts w:ascii="宋体" w:eastAsia="宋体" w:hAnsi="宋体" w:cs="Times New Roman"/>
          <w:szCs w:val="21"/>
        </w:rPr>
        <w:t>且现场</w:t>
      </w:r>
      <w:proofErr w:type="gramEnd"/>
      <w:r w:rsidRPr="004524DB">
        <w:rPr>
          <w:rFonts w:ascii="宋体" w:eastAsia="宋体" w:hAnsi="宋体" w:cs="Times New Roman"/>
          <w:szCs w:val="21"/>
        </w:rPr>
        <w:t>具备楼板检测的条件下，由具备现场隔声检测资质的第三方对楼板的撞击声隔声性能进行检测。</w:t>
      </w:r>
    </w:p>
    <w:p w14:paraId="3EE9FF37" w14:textId="77777777" w:rsidR="004524DB" w:rsidRPr="00561290" w:rsidRDefault="004524DB" w:rsidP="004524DB">
      <w:pPr>
        <w:keepNext/>
        <w:keepLines/>
        <w:spacing w:before="260" w:after="260"/>
        <w:jc w:val="center"/>
        <w:outlineLvl w:val="1"/>
        <w:rPr>
          <w:rFonts w:ascii="黑体" w:eastAsia="黑体" w:hAnsi="黑体" w:cstheme="majorBidi"/>
          <w:sz w:val="24"/>
          <w:szCs w:val="24"/>
        </w:rPr>
      </w:pPr>
      <w:bookmarkStart w:id="353" w:name="_Toc169598840"/>
      <w:bookmarkStart w:id="354" w:name="_Toc169599108"/>
      <w:r w:rsidRPr="00561290">
        <w:rPr>
          <w:rFonts w:ascii="黑体" w:eastAsia="黑体" w:hAnsi="黑体" w:cstheme="majorBidi"/>
          <w:sz w:val="24"/>
          <w:szCs w:val="24"/>
        </w:rPr>
        <w:t>7.2</w:t>
      </w:r>
      <w:r w:rsidRPr="00561290">
        <w:rPr>
          <w:rFonts w:ascii="黑体" w:eastAsia="黑体" w:hAnsi="黑体" w:cstheme="majorBidi" w:hint="eastAsia"/>
          <w:sz w:val="24"/>
          <w:szCs w:val="24"/>
        </w:rPr>
        <w:t xml:space="preserve"> </w:t>
      </w:r>
      <w:r w:rsidRPr="00561290">
        <w:rPr>
          <w:rFonts w:ascii="黑体" w:eastAsia="黑体" w:hAnsi="黑体" w:cstheme="majorBidi"/>
          <w:sz w:val="24"/>
          <w:szCs w:val="24"/>
        </w:rPr>
        <w:t xml:space="preserve"> 主</w:t>
      </w:r>
      <w:r w:rsidRPr="00561290">
        <w:rPr>
          <w:rFonts w:ascii="黑体" w:eastAsia="黑体" w:hAnsi="黑体" w:cstheme="majorBidi" w:hint="eastAsia"/>
          <w:sz w:val="24"/>
          <w:szCs w:val="24"/>
        </w:rPr>
        <w:t xml:space="preserve"> </w:t>
      </w:r>
      <w:r w:rsidRPr="00561290">
        <w:rPr>
          <w:rFonts w:ascii="黑体" w:eastAsia="黑体" w:hAnsi="黑体" w:cstheme="majorBidi"/>
          <w:sz w:val="24"/>
          <w:szCs w:val="24"/>
        </w:rPr>
        <w:t>控</w:t>
      </w:r>
      <w:r w:rsidRPr="00561290">
        <w:rPr>
          <w:rFonts w:ascii="黑体" w:eastAsia="黑体" w:hAnsi="黑体" w:cstheme="majorBidi" w:hint="eastAsia"/>
          <w:sz w:val="24"/>
          <w:szCs w:val="24"/>
        </w:rPr>
        <w:t xml:space="preserve"> </w:t>
      </w:r>
      <w:r w:rsidRPr="00561290">
        <w:rPr>
          <w:rFonts w:ascii="黑体" w:eastAsia="黑体" w:hAnsi="黑体" w:cstheme="majorBidi"/>
          <w:sz w:val="24"/>
          <w:szCs w:val="24"/>
        </w:rPr>
        <w:t>项</w:t>
      </w:r>
      <w:r w:rsidRPr="00561290">
        <w:rPr>
          <w:rFonts w:ascii="黑体" w:eastAsia="黑体" w:hAnsi="黑体" w:cstheme="majorBidi" w:hint="eastAsia"/>
          <w:sz w:val="24"/>
          <w:szCs w:val="24"/>
        </w:rPr>
        <w:t xml:space="preserve"> </w:t>
      </w:r>
      <w:r w:rsidRPr="00561290">
        <w:rPr>
          <w:rFonts w:ascii="黑体" w:eastAsia="黑体" w:hAnsi="黑体" w:cstheme="majorBidi"/>
          <w:sz w:val="24"/>
          <w:szCs w:val="24"/>
        </w:rPr>
        <w:t>目</w:t>
      </w:r>
      <w:bookmarkEnd w:id="353"/>
      <w:bookmarkEnd w:id="354"/>
    </w:p>
    <w:p w14:paraId="22618061" w14:textId="330E53CE" w:rsidR="004524DB" w:rsidRPr="004524DB" w:rsidRDefault="004524DB" w:rsidP="004524DB">
      <w:pPr>
        <w:autoSpaceDE w:val="0"/>
        <w:autoSpaceDN w:val="0"/>
        <w:rPr>
          <w:rFonts w:ascii="宋体" w:eastAsia="宋体" w:hAnsi="宋体" w:cs="Times New Roman"/>
          <w:szCs w:val="21"/>
        </w:rPr>
      </w:pPr>
      <w:r w:rsidRPr="00A0234F">
        <w:rPr>
          <w:rFonts w:ascii="黑体" w:eastAsia="黑体" w:hAnsi="黑体" w:cs="Times New Roman"/>
          <w:b/>
          <w:bCs/>
        </w:rPr>
        <w:t>7.2.1</w:t>
      </w:r>
      <w:r w:rsidRPr="00A0234F">
        <w:rPr>
          <w:rFonts w:eastAsia="宋体" w:hAnsi="宋体" w:cs="Times New Roman"/>
        </w:rPr>
        <w:t xml:space="preserve"> </w:t>
      </w:r>
      <w:r>
        <w:rPr>
          <w:rFonts w:eastAsia="宋体" w:hAnsi="宋体" w:cs="Times New Roman" w:hint="eastAsia"/>
        </w:rPr>
        <w:t xml:space="preserve"> </w:t>
      </w:r>
      <w:r w:rsidRPr="004524DB">
        <w:rPr>
          <w:rFonts w:ascii="宋体" w:eastAsia="宋体" w:hAnsi="宋体" w:cs="Times New Roman"/>
          <w:szCs w:val="21"/>
        </w:rPr>
        <w:t>本条是对隔声保温工程使用材料、产品的基本规定。要求材料、产品的品种、规格等符合设计要求，不能随意改变和替代。通常在材料、产品进场时划分检验批抽取试样，对试样进行目视、尺量或称重等方法检查，并对其质量证明文件进行核查确认，质量证明文件包括但不限于有效期内的系统及材料型式检验报告、出厂检验报告、产品合格证等。</w:t>
      </w:r>
    </w:p>
    <w:p w14:paraId="1186C496" w14:textId="77777777" w:rsidR="004524DB" w:rsidRPr="004524DB" w:rsidRDefault="004524DB" w:rsidP="004524DB">
      <w:pPr>
        <w:autoSpaceDE w:val="0"/>
        <w:autoSpaceDN w:val="0"/>
        <w:spacing w:line="276" w:lineRule="auto"/>
        <w:ind w:firstLineChars="200" w:firstLine="420"/>
        <w:rPr>
          <w:rFonts w:ascii="宋体" w:eastAsia="宋体" w:hAnsi="宋体" w:cs="Times New Roman"/>
        </w:rPr>
      </w:pPr>
      <w:r w:rsidRPr="004524DB">
        <w:rPr>
          <w:rFonts w:ascii="宋体" w:eastAsia="宋体" w:hAnsi="宋体" w:cs="Times New Roman"/>
          <w:szCs w:val="21"/>
        </w:rPr>
        <w:t>抽样检查数量为每种材料、产品按进场</w:t>
      </w:r>
      <w:proofErr w:type="gramStart"/>
      <w:r w:rsidRPr="004524DB">
        <w:rPr>
          <w:rFonts w:ascii="宋体" w:eastAsia="宋体" w:hAnsi="宋体" w:cs="Times New Roman"/>
          <w:szCs w:val="21"/>
        </w:rPr>
        <w:t>批次每批次</w:t>
      </w:r>
      <w:proofErr w:type="gramEnd"/>
      <w:r w:rsidRPr="004524DB">
        <w:rPr>
          <w:rFonts w:ascii="宋体" w:eastAsia="宋体" w:hAnsi="宋体" w:cs="Times New Roman"/>
          <w:szCs w:val="21"/>
        </w:rPr>
        <w:t>至少随机抽取3个。当能够证实多次进场的同种材料属于同一生产批次时，也可按该材料的出厂检验批次和抽样数量进行检查。如果发现问题，扩大抽查数量，最终确定该批材料、产品是否符合设计要求。</w:t>
      </w:r>
    </w:p>
    <w:p w14:paraId="311B0F6A" w14:textId="4A5CF7AF" w:rsidR="004524DB" w:rsidRDefault="004524DB" w:rsidP="004524DB">
      <w:pPr>
        <w:autoSpaceDE w:val="0"/>
        <w:autoSpaceDN w:val="0"/>
        <w:rPr>
          <w:rFonts w:ascii="Times New Roman" w:eastAsia="宋体" w:hAnsi="Times New Roman" w:cs="Times New Roman"/>
        </w:rPr>
      </w:pPr>
      <w:r w:rsidRPr="00A0234F">
        <w:rPr>
          <w:rFonts w:ascii="黑体" w:eastAsia="黑体" w:hAnsi="黑体" w:cs="Times New Roman"/>
          <w:b/>
          <w:bCs/>
        </w:rPr>
        <w:t>7.2.2</w:t>
      </w:r>
      <w:r>
        <w:rPr>
          <w:rFonts w:eastAsia="宋体" w:hAnsi="宋体" w:cs="Times New Roman" w:hint="eastAsia"/>
        </w:rPr>
        <w:t xml:space="preserve"> </w:t>
      </w:r>
      <w:r w:rsidRPr="00A0234F">
        <w:rPr>
          <w:rFonts w:eastAsia="宋体" w:hAnsi="宋体" w:cs="Times New Roman"/>
        </w:rPr>
        <w:t xml:space="preserve"> </w:t>
      </w:r>
      <w:r w:rsidRPr="004524DB">
        <w:rPr>
          <w:rFonts w:ascii="宋体" w:eastAsia="宋体" w:hAnsi="宋体" w:cs="Times New Roman"/>
          <w:szCs w:val="21"/>
        </w:rPr>
        <w:t>现场施工的隔声保温材料、石膏</w:t>
      </w:r>
      <w:proofErr w:type="gramStart"/>
      <w:r w:rsidRPr="004524DB">
        <w:rPr>
          <w:rFonts w:ascii="宋体" w:eastAsia="宋体" w:hAnsi="宋体" w:cs="Times New Roman"/>
          <w:szCs w:val="21"/>
        </w:rPr>
        <w:t>自流平</w:t>
      </w:r>
      <w:proofErr w:type="gramEnd"/>
      <w:r w:rsidRPr="004524DB">
        <w:rPr>
          <w:rFonts w:ascii="宋体" w:eastAsia="宋体" w:hAnsi="宋体" w:cs="Times New Roman"/>
          <w:szCs w:val="21"/>
        </w:rPr>
        <w:t>砂浆性能指标受天气、工人熟练程度、设备等的影响，对导热系数、强度、密度等进行复验。本条列出石膏复合材料建筑楼板隔声保温工程主要材料的复验项目和抽检批次要求。复验的试验方法遵守本标准中的试验标准。复验实测值是否合格依据设计和本标准判定。复验为见证取样送检，见证取样送检由建设单位委托，由具备见证检验资质的检测机构进行试验</w:t>
      </w:r>
      <w:r>
        <w:rPr>
          <w:rFonts w:ascii="Times New Roman" w:eastAsia="楷体" w:hAnsi="Times New Roman" w:cs="Times New Roman"/>
          <w:szCs w:val="21"/>
        </w:rPr>
        <w:t>。</w:t>
      </w:r>
    </w:p>
    <w:p w14:paraId="42958ACE" w14:textId="3D20AE15" w:rsidR="004524DB" w:rsidRPr="004524DB" w:rsidRDefault="004524DB" w:rsidP="004524DB">
      <w:pPr>
        <w:tabs>
          <w:tab w:val="left" w:pos="3758"/>
        </w:tabs>
        <w:autoSpaceDE w:val="0"/>
        <w:autoSpaceDN w:val="0"/>
        <w:rPr>
          <w:rFonts w:ascii="宋体" w:eastAsia="宋体" w:hAnsi="宋体" w:cs="Times New Roman"/>
          <w:szCs w:val="21"/>
        </w:rPr>
      </w:pPr>
      <w:r w:rsidRPr="00A0234F">
        <w:rPr>
          <w:rFonts w:ascii="黑体" w:eastAsia="黑体" w:hAnsi="黑体" w:cs="Times New Roman"/>
          <w:b/>
          <w:bCs/>
        </w:rPr>
        <w:t>7.2.7</w:t>
      </w:r>
      <w:r w:rsidRPr="00A0234F">
        <w:rPr>
          <w:rFonts w:eastAsia="宋体" w:hAnsi="宋体" w:cs="Times New Roman"/>
        </w:rPr>
        <w:t xml:space="preserve"> </w:t>
      </w:r>
      <w:r>
        <w:rPr>
          <w:rFonts w:eastAsia="宋体" w:hAnsi="宋体" w:cs="Times New Roman" w:hint="eastAsia"/>
        </w:rPr>
        <w:t xml:space="preserve"> </w:t>
      </w:r>
      <w:r w:rsidRPr="004524DB">
        <w:rPr>
          <w:rFonts w:ascii="宋体" w:eastAsia="宋体" w:hAnsi="宋体" w:cs="Times New Roman"/>
          <w:szCs w:val="21"/>
        </w:rPr>
        <w:t>建筑楼板隔声保温工程的隔声性能的验收主要是楼板撞击声隔声性能进行检查。由于部分国家</w:t>
      </w:r>
      <w:r w:rsidRPr="004524DB">
        <w:rPr>
          <w:rFonts w:ascii="宋体" w:eastAsia="宋体" w:hAnsi="宋体" w:cs="Times New Roman"/>
          <w:szCs w:val="21"/>
        </w:rPr>
        <w:lastRenderedPageBreak/>
        <w:t>标准正在修订中，当行业标准与国家标准指标要求有矛盾且行业标准低于国家标准要求时，以国家标准要求为评判依据。</w:t>
      </w:r>
    </w:p>
    <w:p w14:paraId="7DFAD979" w14:textId="77777777" w:rsidR="004524DB" w:rsidRPr="004524DB" w:rsidRDefault="004524DB" w:rsidP="004524DB">
      <w:pPr>
        <w:pStyle w:val="12"/>
      </w:pPr>
      <w:r w:rsidRPr="004524DB">
        <w:t>本条检查数量考虑到相同功能房间楼板结构构造不同时隔声性能会有差异，又考虑到相同功能房间即使楼板结构构造相同，但由于房间面积大小不同也会导致室内混响时间与侧向传声有所差异，从而影响隔声性能。因此，有隔声性能要求的主要功能房间，同类功能不同构造做法的房间至少每种构造做法选取1个房间进行现场检测，同类功能相同构造做法的房间至少选取2个不同大小面积的房间进行现场检测。</w:t>
      </w:r>
    </w:p>
    <w:p w14:paraId="1B75F297" w14:textId="77777777" w:rsidR="004524DB" w:rsidRPr="00E34696" w:rsidRDefault="004524DB" w:rsidP="004524DB">
      <w:pPr>
        <w:keepNext/>
        <w:keepLines/>
        <w:spacing w:before="260" w:after="260"/>
        <w:jc w:val="center"/>
        <w:outlineLvl w:val="1"/>
        <w:rPr>
          <w:rFonts w:ascii="黑体" w:eastAsia="黑体" w:hAnsi="黑体" w:cstheme="majorBidi"/>
          <w:sz w:val="24"/>
          <w:szCs w:val="24"/>
        </w:rPr>
      </w:pPr>
      <w:bookmarkStart w:id="355" w:name="_Toc169598841"/>
      <w:bookmarkStart w:id="356" w:name="_Toc169599109"/>
      <w:r w:rsidRPr="00E34696">
        <w:rPr>
          <w:rFonts w:ascii="黑体" w:eastAsia="黑体" w:hAnsi="黑体" w:cstheme="majorBidi"/>
          <w:sz w:val="24"/>
          <w:szCs w:val="24"/>
        </w:rPr>
        <w:t>7.3</w:t>
      </w:r>
      <w:r w:rsidRPr="00E34696">
        <w:rPr>
          <w:rFonts w:ascii="黑体" w:eastAsia="黑体" w:hAnsi="黑体" w:cstheme="majorBidi" w:hint="eastAsia"/>
          <w:sz w:val="24"/>
          <w:szCs w:val="24"/>
        </w:rPr>
        <w:t xml:space="preserve"> </w:t>
      </w:r>
      <w:r w:rsidRPr="00E34696">
        <w:rPr>
          <w:rFonts w:ascii="黑体" w:eastAsia="黑体" w:hAnsi="黑体" w:cstheme="majorBidi"/>
          <w:sz w:val="24"/>
          <w:szCs w:val="24"/>
        </w:rPr>
        <w:t xml:space="preserve"> </w:t>
      </w:r>
      <w:proofErr w:type="gramStart"/>
      <w:r w:rsidRPr="00E34696">
        <w:rPr>
          <w:rFonts w:ascii="黑体" w:eastAsia="黑体" w:hAnsi="黑体" w:cstheme="majorBidi"/>
          <w:sz w:val="24"/>
          <w:szCs w:val="24"/>
        </w:rPr>
        <w:t>一</w:t>
      </w:r>
      <w:proofErr w:type="gramEnd"/>
      <w:r w:rsidRPr="00E34696">
        <w:rPr>
          <w:rFonts w:ascii="黑体" w:eastAsia="黑体" w:hAnsi="黑体" w:cstheme="majorBidi" w:hint="eastAsia"/>
          <w:sz w:val="24"/>
          <w:szCs w:val="24"/>
        </w:rPr>
        <w:t xml:space="preserve"> </w:t>
      </w:r>
      <w:r w:rsidRPr="00E34696">
        <w:rPr>
          <w:rFonts w:ascii="黑体" w:eastAsia="黑体" w:hAnsi="黑体" w:cstheme="majorBidi"/>
          <w:sz w:val="24"/>
          <w:szCs w:val="24"/>
        </w:rPr>
        <w:t>般</w:t>
      </w:r>
      <w:r w:rsidRPr="00E34696">
        <w:rPr>
          <w:rFonts w:ascii="黑体" w:eastAsia="黑体" w:hAnsi="黑体" w:cstheme="majorBidi" w:hint="eastAsia"/>
          <w:sz w:val="24"/>
          <w:szCs w:val="24"/>
        </w:rPr>
        <w:t xml:space="preserve"> </w:t>
      </w:r>
      <w:r w:rsidRPr="00E34696">
        <w:rPr>
          <w:rFonts w:ascii="黑体" w:eastAsia="黑体" w:hAnsi="黑体" w:cstheme="majorBidi"/>
          <w:sz w:val="24"/>
          <w:szCs w:val="24"/>
        </w:rPr>
        <w:t>项</w:t>
      </w:r>
      <w:r w:rsidRPr="00E34696">
        <w:rPr>
          <w:rFonts w:ascii="黑体" w:eastAsia="黑体" w:hAnsi="黑体" w:cstheme="majorBidi" w:hint="eastAsia"/>
          <w:sz w:val="24"/>
          <w:szCs w:val="24"/>
        </w:rPr>
        <w:t xml:space="preserve"> </w:t>
      </w:r>
      <w:r w:rsidRPr="00E34696">
        <w:rPr>
          <w:rFonts w:ascii="黑体" w:eastAsia="黑体" w:hAnsi="黑体" w:cstheme="majorBidi"/>
          <w:sz w:val="24"/>
          <w:szCs w:val="24"/>
        </w:rPr>
        <w:t>目</w:t>
      </w:r>
      <w:bookmarkEnd w:id="355"/>
      <w:bookmarkEnd w:id="356"/>
    </w:p>
    <w:p w14:paraId="65556E4A" w14:textId="4C11DBD4" w:rsidR="004524DB" w:rsidRDefault="004524DB" w:rsidP="004524DB">
      <w:pPr>
        <w:autoSpaceDE w:val="0"/>
        <w:autoSpaceDN w:val="0"/>
      </w:pPr>
      <w:r w:rsidRPr="00A0234F">
        <w:rPr>
          <w:rFonts w:ascii="黑体" w:eastAsia="黑体" w:hAnsi="黑体" w:cs="Times New Roman"/>
          <w:b/>
          <w:bCs/>
        </w:rPr>
        <w:t>7.3.4</w:t>
      </w:r>
      <w:r>
        <w:rPr>
          <w:rFonts w:ascii="黑体" w:eastAsia="黑体" w:hAnsi="黑体" w:cs="Times New Roman" w:hint="eastAsia"/>
          <w:b/>
          <w:bCs/>
        </w:rPr>
        <w:t xml:space="preserve">  </w:t>
      </w:r>
      <w:r w:rsidRPr="004524DB">
        <w:rPr>
          <w:rFonts w:ascii="宋体" w:eastAsia="宋体" w:hAnsi="宋体"/>
        </w:rPr>
        <w:t>楼板隔声保温系统施工完后，还需进行饰面层的施工，保护层为楼面隔声保温工程地面装饰层的基层，保护层的表面平整度直接影响地面装饰层施工质量，因此对保护层平整度提出了要求。</w:t>
      </w:r>
    </w:p>
    <w:p w14:paraId="10DED7F9" w14:textId="77777777" w:rsidR="0025005C" w:rsidRPr="004524DB" w:rsidRDefault="0025005C" w:rsidP="0025005C">
      <w:pPr>
        <w:spacing w:line="312" w:lineRule="auto"/>
        <w:jc w:val="left"/>
        <w:rPr>
          <w:rFonts w:ascii="Times New Roman" w:eastAsia="楷体" w:hAnsi="Times New Roman" w:cs="Times New Roman"/>
          <w:szCs w:val="21"/>
        </w:rPr>
      </w:pPr>
    </w:p>
    <w:p w14:paraId="5F4A84ED" w14:textId="77777777" w:rsidR="0068460E" w:rsidRPr="0025005C" w:rsidRDefault="0068460E" w:rsidP="0068460E">
      <w:pPr>
        <w:spacing w:line="276" w:lineRule="auto"/>
        <w:jc w:val="left"/>
        <w:rPr>
          <w:rFonts w:ascii="Times New Roman" w:eastAsia="楷体" w:hAnsi="Times New Roman" w:cs="Times New Roman"/>
          <w:szCs w:val="21"/>
        </w:rPr>
      </w:pPr>
    </w:p>
    <w:p w14:paraId="52851E7D" w14:textId="77777777" w:rsidR="0068460E" w:rsidRPr="0068460E" w:rsidRDefault="0068460E" w:rsidP="0068460E"/>
    <w:p w14:paraId="07A76408" w14:textId="77777777" w:rsidR="0068460E" w:rsidRPr="0068460E" w:rsidRDefault="0068460E" w:rsidP="004524DB">
      <w:pPr>
        <w:pStyle w:val="12"/>
      </w:pPr>
    </w:p>
    <w:p w14:paraId="51E7736C" w14:textId="77777777" w:rsidR="0068460E" w:rsidRPr="0068460E" w:rsidRDefault="0068460E" w:rsidP="004524DB">
      <w:pPr>
        <w:pStyle w:val="12"/>
      </w:pPr>
    </w:p>
    <w:p w14:paraId="50328B30" w14:textId="77777777" w:rsidR="0068460E" w:rsidRPr="0068460E" w:rsidRDefault="0068460E" w:rsidP="004524DB">
      <w:pPr>
        <w:pStyle w:val="12"/>
      </w:pPr>
    </w:p>
    <w:p w14:paraId="3A439201" w14:textId="77777777" w:rsidR="0068460E" w:rsidRPr="0068460E" w:rsidRDefault="0068460E" w:rsidP="004524DB">
      <w:pPr>
        <w:pStyle w:val="12"/>
      </w:pPr>
    </w:p>
    <w:p w14:paraId="15D55936" w14:textId="77777777" w:rsidR="0042594E" w:rsidRPr="0068460E" w:rsidRDefault="0042594E" w:rsidP="004524DB">
      <w:pPr>
        <w:pStyle w:val="12"/>
      </w:pPr>
    </w:p>
    <w:p w14:paraId="0966FD82" w14:textId="77777777" w:rsidR="0042594E" w:rsidRDefault="0042594E" w:rsidP="004524DB">
      <w:pPr>
        <w:pStyle w:val="12"/>
      </w:pPr>
    </w:p>
    <w:p w14:paraId="7999A1AB" w14:textId="77777777" w:rsidR="0042594E" w:rsidRDefault="0042594E" w:rsidP="004524DB">
      <w:pPr>
        <w:pStyle w:val="12"/>
      </w:pPr>
    </w:p>
    <w:p w14:paraId="6B7229E6" w14:textId="77777777" w:rsidR="0042594E" w:rsidRPr="0042594E" w:rsidRDefault="0042594E" w:rsidP="0086642D">
      <w:pPr>
        <w:pStyle w:val="a3"/>
      </w:pPr>
    </w:p>
    <w:p w14:paraId="218E8124" w14:textId="77777777" w:rsidR="00205FB9" w:rsidRPr="00205FB9" w:rsidRDefault="00205FB9" w:rsidP="0042594E"/>
    <w:p w14:paraId="281A487E" w14:textId="77777777" w:rsidR="00205FB9" w:rsidRPr="00205FB9" w:rsidRDefault="00205FB9" w:rsidP="00205FB9">
      <w:pPr>
        <w:spacing w:before="120"/>
        <w:rPr>
          <w:rFonts w:asciiTheme="majorHAnsi" w:eastAsiaTheme="majorEastAsia" w:hAnsiTheme="majorHAnsi" w:cstheme="majorBidi"/>
          <w:sz w:val="24"/>
          <w:szCs w:val="24"/>
        </w:rPr>
      </w:pPr>
    </w:p>
    <w:p w14:paraId="135BDCDF" w14:textId="77777777" w:rsidR="00205FB9" w:rsidRPr="00205FB9" w:rsidRDefault="00205FB9" w:rsidP="00205FB9"/>
    <w:p w14:paraId="46351B59" w14:textId="77777777" w:rsidR="00205FB9" w:rsidRPr="00205FB9" w:rsidRDefault="00205FB9" w:rsidP="00205FB9">
      <w:pPr>
        <w:spacing w:before="120"/>
        <w:rPr>
          <w:rFonts w:asciiTheme="majorHAnsi" w:eastAsiaTheme="majorEastAsia" w:hAnsiTheme="majorHAnsi" w:cstheme="majorBidi"/>
          <w:sz w:val="24"/>
          <w:szCs w:val="24"/>
        </w:rPr>
      </w:pPr>
    </w:p>
    <w:p w14:paraId="7E66F1FB" w14:textId="77777777" w:rsidR="00205FB9" w:rsidRPr="00205FB9" w:rsidRDefault="00205FB9" w:rsidP="00205FB9"/>
    <w:p w14:paraId="4E5E236B" w14:textId="77777777" w:rsidR="00205FB9" w:rsidRPr="00205FB9" w:rsidRDefault="00205FB9" w:rsidP="00205FB9">
      <w:pPr>
        <w:spacing w:before="120"/>
        <w:rPr>
          <w:rFonts w:asciiTheme="majorHAnsi" w:eastAsiaTheme="majorEastAsia" w:hAnsiTheme="majorHAnsi" w:cstheme="majorBidi"/>
          <w:sz w:val="24"/>
          <w:szCs w:val="24"/>
        </w:rPr>
      </w:pPr>
    </w:p>
    <w:p w14:paraId="0C8195D1" w14:textId="77777777" w:rsidR="00205FB9" w:rsidRPr="00205FB9" w:rsidRDefault="00205FB9" w:rsidP="00205FB9"/>
    <w:p w14:paraId="625D3383" w14:textId="77777777" w:rsidR="00205FB9" w:rsidRPr="00205FB9" w:rsidRDefault="00205FB9" w:rsidP="00205FB9">
      <w:pPr>
        <w:spacing w:before="120"/>
        <w:rPr>
          <w:rFonts w:asciiTheme="majorHAnsi" w:eastAsiaTheme="majorEastAsia" w:hAnsiTheme="majorHAnsi" w:cstheme="majorBidi"/>
          <w:sz w:val="24"/>
          <w:szCs w:val="24"/>
        </w:rPr>
      </w:pPr>
    </w:p>
    <w:p w14:paraId="2C8E1876" w14:textId="77777777" w:rsidR="00205FB9" w:rsidRPr="00205FB9" w:rsidRDefault="00205FB9" w:rsidP="00205FB9"/>
    <w:p w14:paraId="4CB556E7" w14:textId="77777777" w:rsidR="00391D4C" w:rsidRDefault="00391D4C">
      <w:pPr>
        <w:spacing w:line="276" w:lineRule="auto"/>
        <w:rPr>
          <w:rFonts w:ascii="Times New Roman" w:eastAsia="宋体" w:hAnsi="Times New Roman" w:cs="Times New Roman"/>
          <w:szCs w:val="21"/>
        </w:rPr>
      </w:pPr>
    </w:p>
    <w:sectPr w:rsidR="00391D4C" w:rsidSect="009607B1">
      <w:pgSz w:w="11906" w:h="16838"/>
      <w:pgMar w:top="567" w:right="1134" w:bottom="1134" w:left="1418" w:header="1418" w:footer="1134" w:gutter="0"/>
      <w:pgNumType w:start="1"/>
      <w:cols w:space="720"/>
      <w:formProt w:val="0"/>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4D44F4C" w14:textId="77777777" w:rsidR="00544AE3" w:rsidRDefault="00544AE3">
      <w:r>
        <w:separator/>
      </w:r>
    </w:p>
  </w:endnote>
  <w:endnote w:type="continuationSeparator" w:id="0">
    <w:p w14:paraId="452A8705" w14:textId="77777777" w:rsidR="00544AE3" w:rsidRDefault="00544AE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黑体">
    <w:altName w:val="SimHei"/>
    <w:panose1 w:val="02010609060101010101"/>
    <w:charset w:val="86"/>
    <w:family w:val="modern"/>
    <w:pitch w:val="fixed"/>
    <w:sig w:usb0="800002BF" w:usb1="38CF7CFA"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等线">
    <w:altName w:val="DengXian"/>
    <w:panose1 w:val="02010600030101010101"/>
    <w:charset w:val="86"/>
    <w:family w:val="auto"/>
    <w:pitch w:val="variable"/>
    <w:sig w:usb0="A00002BF" w:usb1="38CF7CFA" w:usb2="00000016" w:usb3="00000000" w:csb0="0004000F" w:csb1="00000000"/>
  </w:font>
  <w:font w:name="等线 Light">
    <w:panose1 w:val="02010600030101010101"/>
    <w:charset w:val="86"/>
    <w:family w:val="auto"/>
    <w:pitch w:val="variable"/>
    <w:sig w:usb0="A00002BF" w:usb1="38CF7CFA" w:usb2="00000016" w:usb3="00000000" w:csb0="0004000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华文中宋">
    <w:panose1 w:val="02010600040101010101"/>
    <w:charset w:val="86"/>
    <w:family w:val="auto"/>
    <w:pitch w:val="variable"/>
    <w:sig w:usb0="00000287" w:usb1="080F0000" w:usb2="00000010" w:usb3="00000000" w:csb0="0004009F" w:csb1="00000000"/>
  </w:font>
  <w:font w:name="Cambria Math">
    <w:panose1 w:val="02040503050406030204"/>
    <w:charset w:val="00"/>
    <w:family w:val="roman"/>
    <w:pitch w:val="variable"/>
    <w:sig w:usb0="E00006FF" w:usb1="420024FF" w:usb2="02000000" w:usb3="00000000" w:csb0="0000019F" w:csb1="00000000"/>
  </w:font>
  <w:font w:name="楷体">
    <w:panose1 w:val="0201060906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504970215"/>
      <w:docPartObj>
        <w:docPartGallery w:val="Page Numbers (Bottom of Page)"/>
        <w:docPartUnique/>
      </w:docPartObj>
    </w:sdtPr>
    <w:sdtContent>
      <w:p w14:paraId="0C97E9AE" w14:textId="4D79C277" w:rsidR="009607B1" w:rsidRDefault="009607B1">
        <w:pPr>
          <w:pStyle w:val="ae"/>
          <w:jc w:val="center"/>
        </w:pPr>
        <w:r>
          <w:fldChar w:fldCharType="begin"/>
        </w:r>
        <w:r>
          <w:instrText>PAGE   \* MERGEFORMAT</w:instrText>
        </w:r>
        <w:r>
          <w:fldChar w:fldCharType="separate"/>
        </w:r>
        <w:r>
          <w:rPr>
            <w:lang w:val="zh-CN"/>
          </w:rPr>
          <w:t>2</w:t>
        </w:r>
        <w:r>
          <w:fldChar w:fldCharType="end"/>
        </w:r>
      </w:p>
    </w:sdtContent>
  </w:sdt>
  <w:p w14:paraId="23F962D3" w14:textId="77777777" w:rsidR="00042188" w:rsidRDefault="00042188">
    <w:pPr>
      <w:pStyle w:val="a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982588729"/>
      <w:docPartObj>
        <w:docPartGallery w:val="Page Numbers (Bottom of Page)"/>
        <w:docPartUnique/>
      </w:docPartObj>
    </w:sdtPr>
    <w:sdtContent>
      <w:p w14:paraId="34144FA0" w14:textId="77777777" w:rsidR="009607B1" w:rsidRDefault="009607B1">
        <w:pPr>
          <w:pStyle w:val="ae"/>
          <w:jc w:val="center"/>
        </w:pPr>
        <w:r>
          <w:fldChar w:fldCharType="begin"/>
        </w:r>
        <w:r>
          <w:instrText>PAGE   \* MERGEFORMAT</w:instrText>
        </w:r>
        <w:r>
          <w:fldChar w:fldCharType="separate"/>
        </w:r>
        <w:r>
          <w:rPr>
            <w:lang w:val="zh-CN"/>
          </w:rPr>
          <w:t>2</w:t>
        </w:r>
        <w:r>
          <w:fldChar w:fldCharType="end"/>
        </w:r>
      </w:p>
    </w:sdtContent>
  </w:sdt>
  <w:p w14:paraId="0A3F7283" w14:textId="77777777" w:rsidR="009607B1" w:rsidRDefault="009607B1">
    <w:pPr>
      <w:pStyle w:val="a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333BE63" w14:textId="77777777" w:rsidR="00544AE3" w:rsidRDefault="00544AE3">
      <w:r>
        <w:separator/>
      </w:r>
    </w:p>
  </w:footnote>
  <w:footnote w:type="continuationSeparator" w:id="0">
    <w:p w14:paraId="28963775" w14:textId="77777777" w:rsidR="00544AE3" w:rsidRDefault="00544AE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62A52AD" w14:textId="0C205EFF" w:rsidR="00391D4C" w:rsidRDefault="00000000">
    <w:pPr>
      <w:pStyle w:val="aff3"/>
      <w:rPr>
        <w:rFonts w:ascii="Times New Roman"/>
      </w:rPr>
    </w:pPr>
    <w:r>
      <w:rPr>
        <w:rFonts w:ascii="Times New Roman"/>
      </w:rPr>
      <w:t>T</w:t>
    </w:r>
    <w:r w:rsidR="00205FB9">
      <w:rPr>
        <w:rFonts w:ascii="Times New Roman" w:hint="eastAsia"/>
      </w:rPr>
      <w:t>/</w:t>
    </w:r>
    <w:proofErr w:type="gramStart"/>
    <w:r w:rsidR="00205FB9">
      <w:rPr>
        <w:rFonts w:ascii="Times New Roman" w:hint="eastAsia"/>
      </w:rPr>
      <w:t>CBMF</w:t>
    </w:r>
    <w:r>
      <w:rPr>
        <w:rFonts w:ascii="Times New Roman"/>
      </w:rPr>
      <w:t xml:space="preserve">  XXXXX</w:t>
    </w:r>
    <w:proofErr w:type="gramEnd"/>
    <w:r>
      <w:rPr>
        <w:rFonts w:ascii="Times New Roman"/>
      </w:rPr>
      <w:t>—XXXX</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BD3AF9E5"/>
    <w:multiLevelType w:val="singleLevel"/>
    <w:tmpl w:val="0EF8850E"/>
    <w:lvl w:ilvl="0">
      <w:start w:val="1"/>
      <w:numFmt w:val="decimal"/>
      <w:suff w:val="nothing"/>
      <w:lvlText w:val="%1）"/>
      <w:lvlJc w:val="left"/>
      <w:pPr>
        <w:ind w:left="630" w:firstLine="0"/>
      </w:pPr>
      <w:rPr>
        <w:rFonts w:ascii="黑体" w:eastAsia="黑体" w:hAnsi="黑体" w:hint="default"/>
        <w:b/>
        <w:bCs/>
        <w:sz w:val="21"/>
        <w:szCs w:val="21"/>
      </w:rPr>
    </w:lvl>
  </w:abstractNum>
  <w:abstractNum w:abstractNumId="1" w15:restartNumberingAfterBreak="0">
    <w:nsid w:val="1FC91163"/>
    <w:multiLevelType w:val="multilevel"/>
    <w:tmpl w:val="1FC91163"/>
    <w:lvl w:ilvl="0">
      <w:start w:val="1"/>
      <w:numFmt w:val="decimal"/>
      <w:suff w:val="nothing"/>
      <w:lvlText w:val="%1　"/>
      <w:lvlJc w:val="left"/>
      <w:pPr>
        <w:ind w:left="0" w:firstLine="0"/>
      </w:pPr>
      <w:rPr>
        <w:rFonts w:ascii="黑体" w:eastAsia="黑体" w:hAnsi="Times New Roman" w:hint="eastAsia"/>
        <w:b w:val="0"/>
        <w:i w:val="0"/>
        <w:sz w:val="21"/>
        <w:szCs w:val="21"/>
      </w:rPr>
    </w:lvl>
    <w:lvl w:ilvl="1">
      <w:start w:val="1"/>
      <w:numFmt w:val="decimal"/>
      <w:pStyle w:val="a"/>
      <w:suff w:val="nothing"/>
      <w:lvlText w:val="%1.%2　"/>
      <w:lvlJc w:val="left"/>
      <w:pPr>
        <w:ind w:left="0" w:firstLine="0"/>
      </w:pPr>
      <w:rPr>
        <w:rFonts w:ascii="黑体" w:eastAsia="黑体" w:hAnsi="Times New Roman" w:cs="Times New Roman" w:hint="eastAsia"/>
        <w:b w:val="0"/>
        <w:bCs w:val="0"/>
        <w:i w:val="0"/>
        <w:iCs w:val="0"/>
        <w:caps w:val="0"/>
        <w:strike w:val="0"/>
        <w:dstrike w:val="0"/>
        <w:outline w:val="0"/>
        <w:shadow w:val="0"/>
        <w:emboss w:val="0"/>
        <w:imprint w:val="0"/>
        <w:vanish w:val="0"/>
        <w:spacing w:val="0"/>
        <w:kern w:val="0"/>
        <w:position w:val="0"/>
        <w:sz w:val="21"/>
        <w:szCs w:val="21"/>
        <w:u w:val="none"/>
        <w:vertAlign w:val="baseline"/>
      </w:rPr>
    </w:lvl>
    <w:lvl w:ilvl="2">
      <w:start w:val="1"/>
      <w:numFmt w:val="decimal"/>
      <w:suff w:val="nothing"/>
      <w:lvlText w:val="%1.%2.%3　"/>
      <w:lvlJc w:val="left"/>
      <w:pPr>
        <w:ind w:left="0" w:firstLine="0"/>
      </w:pPr>
      <w:rPr>
        <w:rFonts w:ascii="黑体" w:eastAsia="黑体" w:hAnsi="Times New Roman" w:hint="eastAsia"/>
        <w:b w:val="0"/>
        <w:i w:val="0"/>
        <w:sz w:val="21"/>
      </w:rPr>
    </w:lvl>
    <w:lvl w:ilvl="3">
      <w:start w:val="1"/>
      <w:numFmt w:val="decimal"/>
      <w:suff w:val="nothing"/>
      <w:lvlText w:val="%1.%2.%3.%4　"/>
      <w:lvlJc w:val="left"/>
      <w:pPr>
        <w:ind w:left="0" w:firstLine="0"/>
      </w:pPr>
      <w:rPr>
        <w:rFonts w:ascii="黑体" w:eastAsia="黑体" w:hAnsi="Times New Roman" w:hint="eastAsia"/>
        <w:b w:val="0"/>
        <w:i w:val="0"/>
        <w:sz w:val="21"/>
      </w:rPr>
    </w:lvl>
    <w:lvl w:ilvl="4">
      <w:start w:val="1"/>
      <w:numFmt w:val="decimal"/>
      <w:suff w:val="nothing"/>
      <w:lvlText w:val="%1.%2.%3.%4.%5　"/>
      <w:lvlJc w:val="left"/>
      <w:pPr>
        <w:ind w:left="0" w:firstLine="0"/>
      </w:pPr>
      <w:rPr>
        <w:rFonts w:ascii="黑体" w:eastAsia="黑体" w:hAnsi="Times New Roman" w:hint="eastAsia"/>
        <w:b w:val="0"/>
        <w:i w:val="0"/>
        <w:sz w:val="21"/>
      </w:rPr>
    </w:lvl>
    <w:lvl w:ilvl="5">
      <w:start w:val="1"/>
      <w:numFmt w:val="decimal"/>
      <w:suff w:val="nothing"/>
      <w:lvlText w:val="%1.%2.%3.%4.%5.%6　"/>
      <w:lvlJc w:val="left"/>
      <w:pPr>
        <w:ind w:left="0" w:firstLine="0"/>
      </w:pPr>
      <w:rPr>
        <w:rFonts w:ascii="黑体" w:eastAsia="黑体" w:hAnsi="Times New Roman" w:hint="eastAsia"/>
        <w:b w:val="0"/>
        <w:i w:val="0"/>
        <w:sz w:val="21"/>
      </w:rPr>
    </w:lvl>
    <w:lvl w:ilvl="6">
      <w:start w:val="1"/>
      <w:numFmt w:val="decimal"/>
      <w:suff w:val="nothing"/>
      <w:lvlText w:val="%1%2.%3.%4.%5.%6.%7　"/>
      <w:lvlJc w:val="left"/>
      <w:pPr>
        <w:ind w:left="0" w:firstLine="0"/>
      </w:pPr>
      <w:rPr>
        <w:rFonts w:ascii="黑体" w:eastAsia="黑体" w:hAnsi="Times New Roman" w:hint="eastAsia"/>
        <w:b w:val="0"/>
        <w:i w:val="0"/>
        <w:sz w:val="21"/>
      </w:rPr>
    </w:lvl>
    <w:lvl w:ilvl="7">
      <w:start w:val="1"/>
      <w:numFmt w:val="decimal"/>
      <w:lvlText w:val="%1.%2.%3.%4.%5.%6.%7.%8"/>
      <w:lvlJc w:val="left"/>
      <w:pPr>
        <w:tabs>
          <w:tab w:val="left" w:pos="4351"/>
        </w:tabs>
        <w:ind w:left="3969" w:hanging="1418"/>
      </w:pPr>
      <w:rPr>
        <w:rFonts w:hint="eastAsia"/>
      </w:rPr>
    </w:lvl>
    <w:lvl w:ilvl="8">
      <w:start w:val="1"/>
      <w:numFmt w:val="decimal"/>
      <w:lvlText w:val="%1.%2.%3.%4.%5.%6.%7.%8.%9"/>
      <w:lvlJc w:val="left"/>
      <w:pPr>
        <w:tabs>
          <w:tab w:val="left" w:pos="4777"/>
        </w:tabs>
        <w:ind w:left="4677" w:hanging="1700"/>
      </w:pPr>
      <w:rPr>
        <w:rFonts w:hint="eastAsia"/>
      </w:rPr>
    </w:lvl>
  </w:abstractNum>
  <w:abstractNum w:abstractNumId="2" w15:restartNumberingAfterBreak="0">
    <w:nsid w:val="3A627C49"/>
    <w:multiLevelType w:val="multilevel"/>
    <w:tmpl w:val="3A627C49"/>
    <w:lvl w:ilvl="0">
      <w:start w:val="1"/>
      <w:numFmt w:val="decimal"/>
      <w:pStyle w:val="a0"/>
      <w:lvlText w:val="%1."/>
      <w:lvlJc w:val="left"/>
      <w:pPr>
        <w:tabs>
          <w:tab w:val="left" w:pos="720"/>
        </w:tabs>
        <w:ind w:left="720" w:hanging="720"/>
      </w:pPr>
    </w:lvl>
    <w:lvl w:ilvl="1">
      <w:start w:val="1"/>
      <w:numFmt w:val="decimal"/>
      <w:lvlText w:val="%2."/>
      <w:lvlJc w:val="left"/>
      <w:pPr>
        <w:tabs>
          <w:tab w:val="left" w:pos="1440"/>
        </w:tabs>
        <w:ind w:left="1440" w:hanging="720"/>
      </w:pPr>
    </w:lvl>
    <w:lvl w:ilvl="2">
      <w:start w:val="1"/>
      <w:numFmt w:val="decimal"/>
      <w:lvlText w:val="%3."/>
      <w:lvlJc w:val="left"/>
      <w:pPr>
        <w:tabs>
          <w:tab w:val="left" w:pos="2160"/>
        </w:tabs>
        <w:ind w:left="2160" w:hanging="720"/>
      </w:pPr>
    </w:lvl>
    <w:lvl w:ilvl="3">
      <w:start w:val="1"/>
      <w:numFmt w:val="decimal"/>
      <w:lvlText w:val="%4."/>
      <w:lvlJc w:val="left"/>
      <w:pPr>
        <w:tabs>
          <w:tab w:val="left" w:pos="2880"/>
        </w:tabs>
        <w:ind w:left="2880" w:hanging="720"/>
      </w:pPr>
    </w:lvl>
    <w:lvl w:ilvl="4">
      <w:start w:val="1"/>
      <w:numFmt w:val="decimal"/>
      <w:lvlText w:val="%5."/>
      <w:lvlJc w:val="left"/>
      <w:pPr>
        <w:tabs>
          <w:tab w:val="left" w:pos="3600"/>
        </w:tabs>
        <w:ind w:left="3600" w:hanging="720"/>
      </w:pPr>
    </w:lvl>
    <w:lvl w:ilvl="5">
      <w:start w:val="1"/>
      <w:numFmt w:val="decimal"/>
      <w:lvlText w:val="%6."/>
      <w:lvlJc w:val="left"/>
      <w:pPr>
        <w:tabs>
          <w:tab w:val="left" w:pos="4320"/>
        </w:tabs>
        <w:ind w:left="4320" w:hanging="720"/>
      </w:pPr>
    </w:lvl>
    <w:lvl w:ilvl="6">
      <w:start w:val="1"/>
      <w:numFmt w:val="decimal"/>
      <w:lvlText w:val="%7."/>
      <w:lvlJc w:val="left"/>
      <w:pPr>
        <w:tabs>
          <w:tab w:val="left" w:pos="5040"/>
        </w:tabs>
        <w:ind w:left="5040" w:hanging="720"/>
      </w:pPr>
    </w:lvl>
    <w:lvl w:ilvl="7">
      <w:start w:val="1"/>
      <w:numFmt w:val="decimal"/>
      <w:lvlText w:val="%8."/>
      <w:lvlJc w:val="left"/>
      <w:pPr>
        <w:tabs>
          <w:tab w:val="left" w:pos="5760"/>
        </w:tabs>
        <w:ind w:left="5760" w:hanging="720"/>
      </w:pPr>
    </w:lvl>
    <w:lvl w:ilvl="8">
      <w:start w:val="1"/>
      <w:numFmt w:val="decimal"/>
      <w:lvlText w:val="%9."/>
      <w:lvlJc w:val="left"/>
      <w:pPr>
        <w:tabs>
          <w:tab w:val="left" w:pos="6480"/>
        </w:tabs>
        <w:ind w:left="6480" w:hanging="720"/>
      </w:pPr>
    </w:lvl>
  </w:abstractNum>
  <w:abstractNum w:abstractNumId="3" w15:restartNumberingAfterBreak="0">
    <w:nsid w:val="646260FA"/>
    <w:multiLevelType w:val="multilevel"/>
    <w:tmpl w:val="646260FA"/>
    <w:lvl w:ilvl="0">
      <w:start w:val="1"/>
      <w:numFmt w:val="decimal"/>
      <w:pStyle w:val="a1"/>
      <w:suff w:val="nothing"/>
      <w:lvlText w:val="表%1　"/>
      <w:lvlJc w:val="left"/>
      <w:pPr>
        <w:ind w:left="0" w:firstLine="0"/>
      </w:pPr>
      <w:rPr>
        <w:rFonts w:ascii="黑体" w:eastAsia="黑体" w:hAnsi="Times New Roman" w:hint="eastAsia"/>
        <w:b w:val="0"/>
        <w:i w:val="0"/>
        <w:sz w:val="21"/>
      </w:rPr>
    </w:lvl>
    <w:lvl w:ilvl="1">
      <w:start w:val="1"/>
      <w:numFmt w:val="decimal"/>
      <w:lvlText w:val="%1.%2"/>
      <w:lvlJc w:val="left"/>
      <w:pPr>
        <w:tabs>
          <w:tab w:val="left" w:pos="992"/>
        </w:tabs>
        <w:ind w:left="992" w:hanging="567"/>
      </w:pPr>
      <w:rPr>
        <w:rFonts w:hint="eastAsia"/>
      </w:rPr>
    </w:lvl>
    <w:lvl w:ilvl="2">
      <w:start w:val="1"/>
      <w:numFmt w:val="decimal"/>
      <w:lvlText w:val="%1.%2.%3"/>
      <w:lvlJc w:val="left"/>
      <w:pPr>
        <w:tabs>
          <w:tab w:val="left" w:pos="1418"/>
        </w:tabs>
        <w:ind w:left="1418" w:hanging="567"/>
      </w:pPr>
      <w:rPr>
        <w:rFonts w:hint="eastAsia"/>
      </w:rPr>
    </w:lvl>
    <w:lvl w:ilvl="3">
      <w:start w:val="1"/>
      <w:numFmt w:val="decimal"/>
      <w:lvlText w:val="%1.%2.%3.%4"/>
      <w:lvlJc w:val="left"/>
      <w:pPr>
        <w:tabs>
          <w:tab w:val="left" w:pos="1984"/>
        </w:tabs>
        <w:ind w:left="1984" w:hanging="708"/>
      </w:pPr>
      <w:rPr>
        <w:rFonts w:hint="eastAsia"/>
      </w:rPr>
    </w:lvl>
    <w:lvl w:ilvl="4">
      <w:start w:val="1"/>
      <w:numFmt w:val="decimal"/>
      <w:lvlText w:val="%1.%2.%3.%4.%5"/>
      <w:lvlJc w:val="left"/>
      <w:pPr>
        <w:tabs>
          <w:tab w:val="left" w:pos="2551"/>
        </w:tabs>
        <w:ind w:left="2551" w:hanging="850"/>
      </w:pPr>
      <w:rPr>
        <w:rFonts w:hint="eastAsia"/>
      </w:rPr>
    </w:lvl>
    <w:lvl w:ilvl="5">
      <w:start w:val="1"/>
      <w:numFmt w:val="decimal"/>
      <w:lvlText w:val="%1.%2.%3.%4.%5.%6"/>
      <w:lvlJc w:val="left"/>
      <w:pPr>
        <w:tabs>
          <w:tab w:val="left" w:pos="3260"/>
        </w:tabs>
        <w:ind w:left="3260" w:hanging="1134"/>
      </w:pPr>
      <w:rPr>
        <w:rFonts w:hint="eastAsia"/>
      </w:rPr>
    </w:lvl>
    <w:lvl w:ilvl="6">
      <w:start w:val="1"/>
      <w:numFmt w:val="decimal"/>
      <w:lvlText w:val="%1.%2.%3.%4.%5.%6.%7"/>
      <w:lvlJc w:val="left"/>
      <w:pPr>
        <w:tabs>
          <w:tab w:val="left" w:pos="3827"/>
        </w:tabs>
        <w:ind w:left="3827" w:hanging="1276"/>
      </w:pPr>
      <w:rPr>
        <w:rFonts w:hint="eastAsia"/>
      </w:rPr>
    </w:lvl>
    <w:lvl w:ilvl="7">
      <w:start w:val="1"/>
      <w:numFmt w:val="decimal"/>
      <w:lvlText w:val="%1.%2.%3.%4.%5.%6.%7.%8"/>
      <w:lvlJc w:val="left"/>
      <w:pPr>
        <w:tabs>
          <w:tab w:val="left" w:pos="4394"/>
        </w:tabs>
        <w:ind w:left="4394" w:hanging="1418"/>
      </w:pPr>
      <w:rPr>
        <w:rFonts w:hint="eastAsia"/>
      </w:rPr>
    </w:lvl>
    <w:lvl w:ilvl="8">
      <w:start w:val="1"/>
      <w:numFmt w:val="decimal"/>
      <w:lvlText w:val="%1.%2.%3.%4.%5.%6.%7.%8.%9"/>
      <w:lvlJc w:val="left"/>
      <w:pPr>
        <w:tabs>
          <w:tab w:val="left" w:pos="5102"/>
        </w:tabs>
        <w:ind w:left="5102" w:hanging="1700"/>
      </w:pPr>
      <w:rPr>
        <w:rFonts w:hint="eastAsia"/>
      </w:rPr>
    </w:lvl>
  </w:abstractNum>
  <w:num w:numId="1" w16cid:durableId="1317996453">
    <w:abstractNumId w:val="1"/>
  </w:num>
  <w:num w:numId="2" w16cid:durableId="317730278">
    <w:abstractNumId w:val="3"/>
  </w:num>
  <w:num w:numId="3" w16cid:durableId="709184723">
    <w:abstractNumId w:val="2"/>
  </w:num>
  <w:num w:numId="4" w16cid:durableId="123682166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0"/>
  <w:bordersDoNotSurroundHeader/>
  <w:bordersDoNotSurroundFooter/>
  <w:proofState w:spelling="clean" w:grammar="clean"/>
  <w:defaultTabStop w:val="420"/>
  <w:drawingGridHorizontalSpacing w:val="105"/>
  <w:drawingGridVerticalSpacing w:val="156"/>
  <w:displayHorizontalDrawingGridEvery w:val="2"/>
  <w:displayVerticalDrawingGridEvery w:val="2"/>
  <w:noPunctuationKerning/>
  <w:characterSpacingControl w:val="compressPunctuation"/>
  <w:hdrShapeDefaults>
    <o:shapedefaults v:ext="edit" spidmax="2056"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commondata" w:val="eyJoZGlkIjoiYTkzYTExZDIwODUwOWUxOTZhMWFhMGYxOWQwMjU5NTEifQ=="/>
  </w:docVars>
  <w:rsids>
    <w:rsidRoot w:val="00172A27"/>
    <w:rsid w:val="00000CA2"/>
    <w:rsid w:val="0000348F"/>
    <w:rsid w:val="00004246"/>
    <w:rsid w:val="00007282"/>
    <w:rsid w:val="00010142"/>
    <w:rsid w:val="00012993"/>
    <w:rsid w:val="000129A9"/>
    <w:rsid w:val="00012D72"/>
    <w:rsid w:val="00016846"/>
    <w:rsid w:val="000235A7"/>
    <w:rsid w:val="00027642"/>
    <w:rsid w:val="0003076F"/>
    <w:rsid w:val="00031C77"/>
    <w:rsid w:val="00032F13"/>
    <w:rsid w:val="000338AC"/>
    <w:rsid w:val="00034C04"/>
    <w:rsid w:val="00034DB8"/>
    <w:rsid w:val="0003696A"/>
    <w:rsid w:val="00040666"/>
    <w:rsid w:val="000411D4"/>
    <w:rsid w:val="0004131F"/>
    <w:rsid w:val="00042188"/>
    <w:rsid w:val="00044401"/>
    <w:rsid w:val="00045A0D"/>
    <w:rsid w:val="00051D5F"/>
    <w:rsid w:val="0005238B"/>
    <w:rsid w:val="0005307A"/>
    <w:rsid w:val="00053D37"/>
    <w:rsid w:val="00055900"/>
    <w:rsid w:val="00055F00"/>
    <w:rsid w:val="00061C1F"/>
    <w:rsid w:val="000624BA"/>
    <w:rsid w:val="000645E5"/>
    <w:rsid w:val="000710A2"/>
    <w:rsid w:val="000717F6"/>
    <w:rsid w:val="0007379C"/>
    <w:rsid w:val="00073AA7"/>
    <w:rsid w:val="0007508B"/>
    <w:rsid w:val="000802CD"/>
    <w:rsid w:val="00081287"/>
    <w:rsid w:val="000825DC"/>
    <w:rsid w:val="00085265"/>
    <w:rsid w:val="000871B1"/>
    <w:rsid w:val="00087D57"/>
    <w:rsid w:val="0009288B"/>
    <w:rsid w:val="0009409A"/>
    <w:rsid w:val="00094D6F"/>
    <w:rsid w:val="00096206"/>
    <w:rsid w:val="000962E8"/>
    <w:rsid w:val="0009776A"/>
    <w:rsid w:val="000A12ED"/>
    <w:rsid w:val="000A1CDA"/>
    <w:rsid w:val="000A22EB"/>
    <w:rsid w:val="000A25CC"/>
    <w:rsid w:val="000A2A81"/>
    <w:rsid w:val="000A2EDC"/>
    <w:rsid w:val="000A3BBF"/>
    <w:rsid w:val="000A5BB0"/>
    <w:rsid w:val="000A6AFF"/>
    <w:rsid w:val="000A7C02"/>
    <w:rsid w:val="000B032D"/>
    <w:rsid w:val="000B0FD9"/>
    <w:rsid w:val="000B2592"/>
    <w:rsid w:val="000B3488"/>
    <w:rsid w:val="000B45FA"/>
    <w:rsid w:val="000B7D7A"/>
    <w:rsid w:val="000C0A30"/>
    <w:rsid w:val="000C2178"/>
    <w:rsid w:val="000C3272"/>
    <w:rsid w:val="000C3C04"/>
    <w:rsid w:val="000C4409"/>
    <w:rsid w:val="000C44A2"/>
    <w:rsid w:val="000C4C5C"/>
    <w:rsid w:val="000C4E3D"/>
    <w:rsid w:val="000C7742"/>
    <w:rsid w:val="000D352E"/>
    <w:rsid w:val="000D3DC7"/>
    <w:rsid w:val="000E1424"/>
    <w:rsid w:val="000E52AB"/>
    <w:rsid w:val="000F3B4E"/>
    <w:rsid w:val="000F3D91"/>
    <w:rsid w:val="000F6500"/>
    <w:rsid w:val="000F6AF6"/>
    <w:rsid w:val="00104A4A"/>
    <w:rsid w:val="00106183"/>
    <w:rsid w:val="001068AC"/>
    <w:rsid w:val="001106A8"/>
    <w:rsid w:val="00114E42"/>
    <w:rsid w:val="00117EBD"/>
    <w:rsid w:val="001223C6"/>
    <w:rsid w:val="00123506"/>
    <w:rsid w:val="00123DD0"/>
    <w:rsid w:val="00127CC1"/>
    <w:rsid w:val="001315E7"/>
    <w:rsid w:val="00132733"/>
    <w:rsid w:val="001365C4"/>
    <w:rsid w:val="001423A9"/>
    <w:rsid w:val="001423FE"/>
    <w:rsid w:val="00143D22"/>
    <w:rsid w:val="001441A2"/>
    <w:rsid w:val="00144CCF"/>
    <w:rsid w:val="001472F5"/>
    <w:rsid w:val="00147737"/>
    <w:rsid w:val="00150CD3"/>
    <w:rsid w:val="00151FA8"/>
    <w:rsid w:val="00152B5D"/>
    <w:rsid w:val="001537A7"/>
    <w:rsid w:val="001541AD"/>
    <w:rsid w:val="001567CD"/>
    <w:rsid w:val="001613F3"/>
    <w:rsid w:val="00163086"/>
    <w:rsid w:val="00163536"/>
    <w:rsid w:val="00163E79"/>
    <w:rsid w:val="00164164"/>
    <w:rsid w:val="001644B5"/>
    <w:rsid w:val="00166B27"/>
    <w:rsid w:val="001700A7"/>
    <w:rsid w:val="001712C5"/>
    <w:rsid w:val="0017201B"/>
    <w:rsid w:val="00172A27"/>
    <w:rsid w:val="001730A3"/>
    <w:rsid w:val="0017386F"/>
    <w:rsid w:val="001752B4"/>
    <w:rsid w:val="001761FD"/>
    <w:rsid w:val="001762C7"/>
    <w:rsid w:val="001812A1"/>
    <w:rsid w:val="00182C61"/>
    <w:rsid w:val="00186D14"/>
    <w:rsid w:val="00187235"/>
    <w:rsid w:val="00191A47"/>
    <w:rsid w:val="00193909"/>
    <w:rsid w:val="00194A2D"/>
    <w:rsid w:val="001956F5"/>
    <w:rsid w:val="00196D3B"/>
    <w:rsid w:val="00197A5A"/>
    <w:rsid w:val="001A50AE"/>
    <w:rsid w:val="001A5B4E"/>
    <w:rsid w:val="001B06B3"/>
    <w:rsid w:val="001B27A1"/>
    <w:rsid w:val="001B38F4"/>
    <w:rsid w:val="001B4F88"/>
    <w:rsid w:val="001B531B"/>
    <w:rsid w:val="001B7DB7"/>
    <w:rsid w:val="001C1996"/>
    <w:rsid w:val="001C1A98"/>
    <w:rsid w:val="001C7A3F"/>
    <w:rsid w:val="001D03B6"/>
    <w:rsid w:val="001D6736"/>
    <w:rsid w:val="001E11B0"/>
    <w:rsid w:val="001E1A08"/>
    <w:rsid w:val="001E2EEB"/>
    <w:rsid w:val="001E7644"/>
    <w:rsid w:val="001F188B"/>
    <w:rsid w:val="001F42BE"/>
    <w:rsid w:val="001F558D"/>
    <w:rsid w:val="001F5872"/>
    <w:rsid w:val="002003D4"/>
    <w:rsid w:val="002006BA"/>
    <w:rsid w:val="002007A0"/>
    <w:rsid w:val="00200DCC"/>
    <w:rsid w:val="00200FE8"/>
    <w:rsid w:val="00205FB9"/>
    <w:rsid w:val="00206516"/>
    <w:rsid w:val="00206982"/>
    <w:rsid w:val="00207784"/>
    <w:rsid w:val="00210B38"/>
    <w:rsid w:val="002128B7"/>
    <w:rsid w:val="00213591"/>
    <w:rsid w:val="0021711E"/>
    <w:rsid w:val="00217CE3"/>
    <w:rsid w:val="00217EF7"/>
    <w:rsid w:val="002207A8"/>
    <w:rsid w:val="002207DD"/>
    <w:rsid w:val="00221924"/>
    <w:rsid w:val="00221A08"/>
    <w:rsid w:val="00222105"/>
    <w:rsid w:val="002224F2"/>
    <w:rsid w:val="00222E14"/>
    <w:rsid w:val="00223A6A"/>
    <w:rsid w:val="0022556F"/>
    <w:rsid w:val="00226DBF"/>
    <w:rsid w:val="00227DA7"/>
    <w:rsid w:val="00232462"/>
    <w:rsid w:val="00234500"/>
    <w:rsid w:val="00246DE7"/>
    <w:rsid w:val="002478A1"/>
    <w:rsid w:val="0025005C"/>
    <w:rsid w:val="00250373"/>
    <w:rsid w:val="00251A35"/>
    <w:rsid w:val="002525C7"/>
    <w:rsid w:val="002541B9"/>
    <w:rsid w:val="00254E81"/>
    <w:rsid w:val="00256E37"/>
    <w:rsid w:val="002649E6"/>
    <w:rsid w:val="00267458"/>
    <w:rsid w:val="00272183"/>
    <w:rsid w:val="002731ED"/>
    <w:rsid w:val="00275049"/>
    <w:rsid w:val="00275585"/>
    <w:rsid w:val="00280604"/>
    <w:rsid w:val="002845DE"/>
    <w:rsid w:val="00287479"/>
    <w:rsid w:val="00290592"/>
    <w:rsid w:val="00290955"/>
    <w:rsid w:val="002913EC"/>
    <w:rsid w:val="00293C79"/>
    <w:rsid w:val="00294221"/>
    <w:rsid w:val="00295B33"/>
    <w:rsid w:val="00296CC5"/>
    <w:rsid w:val="002A146D"/>
    <w:rsid w:val="002A1A29"/>
    <w:rsid w:val="002A27DC"/>
    <w:rsid w:val="002A2B25"/>
    <w:rsid w:val="002A2E82"/>
    <w:rsid w:val="002A40F0"/>
    <w:rsid w:val="002A5248"/>
    <w:rsid w:val="002B13E0"/>
    <w:rsid w:val="002B175F"/>
    <w:rsid w:val="002B24C1"/>
    <w:rsid w:val="002B2C25"/>
    <w:rsid w:val="002B3ED4"/>
    <w:rsid w:val="002B5D2F"/>
    <w:rsid w:val="002B6E6B"/>
    <w:rsid w:val="002B74B7"/>
    <w:rsid w:val="002B75AE"/>
    <w:rsid w:val="002C0814"/>
    <w:rsid w:val="002C0908"/>
    <w:rsid w:val="002C171B"/>
    <w:rsid w:val="002C2CBF"/>
    <w:rsid w:val="002C34EB"/>
    <w:rsid w:val="002C72C4"/>
    <w:rsid w:val="002C7A54"/>
    <w:rsid w:val="002D0B80"/>
    <w:rsid w:val="002D0C08"/>
    <w:rsid w:val="002D6CBA"/>
    <w:rsid w:val="002D6CD4"/>
    <w:rsid w:val="002E1526"/>
    <w:rsid w:val="002E2134"/>
    <w:rsid w:val="002E5268"/>
    <w:rsid w:val="002E5BBC"/>
    <w:rsid w:val="002E6463"/>
    <w:rsid w:val="002E7D15"/>
    <w:rsid w:val="002F0077"/>
    <w:rsid w:val="002F0095"/>
    <w:rsid w:val="002F6C8B"/>
    <w:rsid w:val="002F7C41"/>
    <w:rsid w:val="00300B99"/>
    <w:rsid w:val="0030520E"/>
    <w:rsid w:val="00305728"/>
    <w:rsid w:val="0030589D"/>
    <w:rsid w:val="00306B74"/>
    <w:rsid w:val="00310E60"/>
    <w:rsid w:val="0031770C"/>
    <w:rsid w:val="00317BC5"/>
    <w:rsid w:val="003205AF"/>
    <w:rsid w:val="00321B8D"/>
    <w:rsid w:val="003223AE"/>
    <w:rsid w:val="00323423"/>
    <w:rsid w:val="0032349E"/>
    <w:rsid w:val="00324EED"/>
    <w:rsid w:val="00325899"/>
    <w:rsid w:val="0032614A"/>
    <w:rsid w:val="003275A8"/>
    <w:rsid w:val="00330113"/>
    <w:rsid w:val="00331989"/>
    <w:rsid w:val="00334DBE"/>
    <w:rsid w:val="003376B9"/>
    <w:rsid w:val="003420E4"/>
    <w:rsid w:val="003437A4"/>
    <w:rsid w:val="00344315"/>
    <w:rsid w:val="0034627D"/>
    <w:rsid w:val="00346447"/>
    <w:rsid w:val="00346EB0"/>
    <w:rsid w:val="00346F7D"/>
    <w:rsid w:val="00353F32"/>
    <w:rsid w:val="00354867"/>
    <w:rsid w:val="00355661"/>
    <w:rsid w:val="003566B3"/>
    <w:rsid w:val="0035787B"/>
    <w:rsid w:val="00360381"/>
    <w:rsid w:val="00360FA0"/>
    <w:rsid w:val="0036313D"/>
    <w:rsid w:val="0036314C"/>
    <w:rsid w:val="00363677"/>
    <w:rsid w:val="00365BF7"/>
    <w:rsid w:val="00366654"/>
    <w:rsid w:val="003673AD"/>
    <w:rsid w:val="0037058B"/>
    <w:rsid w:val="00370CA2"/>
    <w:rsid w:val="00376060"/>
    <w:rsid w:val="0037750A"/>
    <w:rsid w:val="00377B08"/>
    <w:rsid w:val="0038253C"/>
    <w:rsid w:val="0038666E"/>
    <w:rsid w:val="00390F4A"/>
    <w:rsid w:val="00391934"/>
    <w:rsid w:val="00391D4C"/>
    <w:rsid w:val="00391FA8"/>
    <w:rsid w:val="0039407C"/>
    <w:rsid w:val="003A081E"/>
    <w:rsid w:val="003A1BA8"/>
    <w:rsid w:val="003A39EE"/>
    <w:rsid w:val="003A3D8F"/>
    <w:rsid w:val="003A4FDC"/>
    <w:rsid w:val="003B26EB"/>
    <w:rsid w:val="003B41B1"/>
    <w:rsid w:val="003B5224"/>
    <w:rsid w:val="003B604A"/>
    <w:rsid w:val="003C024E"/>
    <w:rsid w:val="003C0C13"/>
    <w:rsid w:val="003C1FD0"/>
    <w:rsid w:val="003C3728"/>
    <w:rsid w:val="003C483C"/>
    <w:rsid w:val="003C7616"/>
    <w:rsid w:val="003D0579"/>
    <w:rsid w:val="003D24D4"/>
    <w:rsid w:val="003D496B"/>
    <w:rsid w:val="003E3865"/>
    <w:rsid w:val="003E391A"/>
    <w:rsid w:val="003F2EE3"/>
    <w:rsid w:val="003F4A1E"/>
    <w:rsid w:val="00400813"/>
    <w:rsid w:val="00406350"/>
    <w:rsid w:val="004066BE"/>
    <w:rsid w:val="004106DB"/>
    <w:rsid w:val="004138BC"/>
    <w:rsid w:val="00413FB7"/>
    <w:rsid w:val="00414E84"/>
    <w:rsid w:val="00415A0C"/>
    <w:rsid w:val="004179A7"/>
    <w:rsid w:val="00421640"/>
    <w:rsid w:val="00421952"/>
    <w:rsid w:val="00421F13"/>
    <w:rsid w:val="00422707"/>
    <w:rsid w:val="00422B0D"/>
    <w:rsid w:val="004236C0"/>
    <w:rsid w:val="0042594E"/>
    <w:rsid w:val="00427579"/>
    <w:rsid w:val="00430C95"/>
    <w:rsid w:val="00431884"/>
    <w:rsid w:val="00431CA9"/>
    <w:rsid w:val="00436398"/>
    <w:rsid w:val="0043701F"/>
    <w:rsid w:val="004406AF"/>
    <w:rsid w:val="004425DB"/>
    <w:rsid w:val="00442682"/>
    <w:rsid w:val="00443F21"/>
    <w:rsid w:val="00444460"/>
    <w:rsid w:val="00444FF6"/>
    <w:rsid w:val="004463B6"/>
    <w:rsid w:val="00446D5C"/>
    <w:rsid w:val="0045029E"/>
    <w:rsid w:val="0045031F"/>
    <w:rsid w:val="00450AF5"/>
    <w:rsid w:val="00450FB2"/>
    <w:rsid w:val="00451462"/>
    <w:rsid w:val="004524DB"/>
    <w:rsid w:val="0045278E"/>
    <w:rsid w:val="00454185"/>
    <w:rsid w:val="004545BA"/>
    <w:rsid w:val="00457855"/>
    <w:rsid w:val="00462997"/>
    <w:rsid w:val="004630F0"/>
    <w:rsid w:val="00463855"/>
    <w:rsid w:val="00464C20"/>
    <w:rsid w:val="00465864"/>
    <w:rsid w:val="00465C55"/>
    <w:rsid w:val="00466AEC"/>
    <w:rsid w:val="00470B2B"/>
    <w:rsid w:val="00470FCF"/>
    <w:rsid w:val="00471E42"/>
    <w:rsid w:val="00472989"/>
    <w:rsid w:val="00473BFD"/>
    <w:rsid w:val="0047484A"/>
    <w:rsid w:val="0047745B"/>
    <w:rsid w:val="004802D5"/>
    <w:rsid w:val="00483669"/>
    <w:rsid w:val="00483A4D"/>
    <w:rsid w:val="00487FE4"/>
    <w:rsid w:val="00492156"/>
    <w:rsid w:val="0049334A"/>
    <w:rsid w:val="004A1CA6"/>
    <w:rsid w:val="004A6519"/>
    <w:rsid w:val="004B204A"/>
    <w:rsid w:val="004B3351"/>
    <w:rsid w:val="004B3F40"/>
    <w:rsid w:val="004C4523"/>
    <w:rsid w:val="004C5C6D"/>
    <w:rsid w:val="004C6738"/>
    <w:rsid w:val="004D1832"/>
    <w:rsid w:val="004D5A57"/>
    <w:rsid w:val="004D7960"/>
    <w:rsid w:val="004E1426"/>
    <w:rsid w:val="004E2B79"/>
    <w:rsid w:val="004E3204"/>
    <w:rsid w:val="004E56D8"/>
    <w:rsid w:val="004E68B0"/>
    <w:rsid w:val="004F26B9"/>
    <w:rsid w:val="005029A3"/>
    <w:rsid w:val="005058CE"/>
    <w:rsid w:val="0051036E"/>
    <w:rsid w:val="00513AB2"/>
    <w:rsid w:val="0051486C"/>
    <w:rsid w:val="00514AA7"/>
    <w:rsid w:val="005151C2"/>
    <w:rsid w:val="00516B88"/>
    <w:rsid w:val="00517AC8"/>
    <w:rsid w:val="0052363C"/>
    <w:rsid w:val="00524E5E"/>
    <w:rsid w:val="00525E4C"/>
    <w:rsid w:val="00527ABF"/>
    <w:rsid w:val="00527E06"/>
    <w:rsid w:val="00534DB1"/>
    <w:rsid w:val="00535A17"/>
    <w:rsid w:val="00536C68"/>
    <w:rsid w:val="00537F57"/>
    <w:rsid w:val="00540045"/>
    <w:rsid w:val="00540DC7"/>
    <w:rsid w:val="005412E0"/>
    <w:rsid w:val="00542502"/>
    <w:rsid w:val="00543B39"/>
    <w:rsid w:val="0054424A"/>
    <w:rsid w:val="00544AE3"/>
    <w:rsid w:val="005454C3"/>
    <w:rsid w:val="00547B52"/>
    <w:rsid w:val="0055245C"/>
    <w:rsid w:val="00553563"/>
    <w:rsid w:val="00554853"/>
    <w:rsid w:val="00556E1A"/>
    <w:rsid w:val="0056097C"/>
    <w:rsid w:val="00561290"/>
    <w:rsid w:val="00562DBC"/>
    <w:rsid w:val="005633A8"/>
    <w:rsid w:val="00563B9D"/>
    <w:rsid w:val="00565764"/>
    <w:rsid w:val="0056682E"/>
    <w:rsid w:val="0056697F"/>
    <w:rsid w:val="005711E5"/>
    <w:rsid w:val="005722AA"/>
    <w:rsid w:val="0057295C"/>
    <w:rsid w:val="00574452"/>
    <w:rsid w:val="00574D4A"/>
    <w:rsid w:val="00576829"/>
    <w:rsid w:val="00581A74"/>
    <w:rsid w:val="00581CBC"/>
    <w:rsid w:val="00582E6D"/>
    <w:rsid w:val="00585028"/>
    <w:rsid w:val="005863CA"/>
    <w:rsid w:val="00593ED4"/>
    <w:rsid w:val="00595377"/>
    <w:rsid w:val="0059710C"/>
    <w:rsid w:val="00597CB3"/>
    <w:rsid w:val="005A0EE2"/>
    <w:rsid w:val="005B01A2"/>
    <w:rsid w:val="005B12A5"/>
    <w:rsid w:val="005B2438"/>
    <w:rsid w:val="005B42F1"/>
    <w:rsid w:val="005B4693"/>
    <w:rsid w:val="005B52A9"/>
    <w:rsid w:val="005B607A"/>
    <w:rsid w:val="005B7FD6"/>
    <w:rsid w:val="005C042B"/>
    <w:rsid w:val="005C2188"/>
    <w:rsid w:val="005C43D7"/>
    <w:rsid w:val="005C46F9"/>
    <w:rsid w:val="005C4935"/>
    <w:rsid w:val="005C69BF"/>
    <w:rsid w:val="005D0035"/>
    <w:rsid w:val="005D45C8"/>
    <w:rsid w:val="005D7850"/>
    <w:rsid w:val="005D7BF3"/>
    <w:rsid w:val="005E26F5"/>
    <w:rsid w:val="005E51E5"/>
    <w:rsid w:val="005E5818"/>
    <w:rsid w:val="005F27EE"/>
    <w:rsid w:val="005F331E"/>
    <w:rsid w:val="00601A6F"/>
    <w:rsid w:val="006038D0"/>
    <w:rsid w:val="00603E9A"/>
    <w:rsid w:val="00603FC4"/>
    <w:rsid w:val="00604311"/>
    <w:rsid w:val="006044B1"/>
    <w:rsid w:val="0060752F"/>
    <w:rsid w:val="00610F58"/>
    <w:rsid w:val="00612B3D"/>
    <w:rsid w:val="00613E6F"/>
    <w:rsid w:val="00614106"/>
    <w:rsid w:val="00614901"/>
    <w:rsid w:val="00614DE1"/>
    <w:rsid w:val="00615A65"/>
    <w:rsid w:val="00621EF3"/>
    <w:rsid w:val="00623F46"/>
    <w:rsid w:val="0062449E"/>
    <w:rsid w:val="00624743"/>
    <w:rsid w:val="00626970"/>
    <w:rsid w:val="006271F5"/>
    <w:rsid w:val="00633356"/>
    <w:rsid w:val="00635765"/>
    <w:rsid w:val="00635BA4"/>
    <w:rsid w:val="006364B4"/>
    <w:rsid w:val="0063760E"/>
    <w:rsid w:val="00637937"/>
    <w:rsid w:val="00640B6D"/>
    <w:rsid w:val="0064108B"/>
    <w:rsid w:val="0064110E"/>
    <w:rsid w:val="00641492"/>
    <w:rsid w:val="0064368C"/>
    <w:rsid w:val="006448B2"/>
    <w:rsid w:val="0064605B"/>
    <w:rsid w:val="0065009D"/>
    <w:rsid w:val="00650BA7"/>
    <w:rsid w:val="00651CE6"/>
    <w:rsid w:val="00651DDA"/>
    <w:rsid w:val="00654686"/>
    <w:rsid w:val="00655DCE"/>
    <w:rsid w:val="00657538"/>
    <w:rsid w:val="00660DDA"/>
    <w:rsid w:val="006633F8"/>
    <w:rsid w:val="00663A89"/>
    <w:rsid w:val="00665403"/>
    <w:rsid w:val="00667F52"/>
    <w:rsid w:val="00672A8C"/>
    <w:rsid w:val="006763D9"/>
    <w:rsid w:val="00677082"/>
    <w:rsid w:val="00680AD3"/>
    <w:rsid w:val="0068380C"/>
    <w:rsid w:val="00684272"/>
    <w:rsid w:val="0068460E"/>
    <w:rsid w:val="0068611D"/>
    <w:rsid w:val="00690D76"/>
    <w:rsid w:val="006A6B49"/>
    <w:rsid w:val="006A6BD1"/>
    <w:rsid w:val="006A6F1A"/>
    <w:rsid w:val="006B17A1"/>
    <w:rsid w:val="006B2869"/>
    <w:rsid w:val="006B6AA3"/>
    <w:rsid w:val="006C3872"/>
    <w:rsid w:val="006C3D6E"/>
    <w:rsid w:val="006E085D"/>
    <w:rsid w:val="006E1696"/>
    <w:rsid w:val="006E27A4"/>
    <w:rsid w:val="006E2DB3"/>
    <w:rsid w:val="006E40D0"/>
    <w:rsid w:val="006E4A88"/>
    <w:rsid w:val="006E5581"/>
    <w:rsid w:val="006E6337"/>
    <w:rsid w:val="006E7BDA"/>
    <w:rsid w:val="006E7E53"/>
    <w:rsid w:val="006F2679"/>
    <w:rsid w:val="006F3235"/>
    <w:rsid w:val="006F45E0"/>
    <w:rsid w:val="00701070"/>
    <w:rsid w:val="00701483"/>
    <w:rsid w:val="0070267C"/>
    <w:rsid w:val="00702E50"/>
    <w:rsid w:val="00703A19"/>
    <w:rsid w:val="00711B1A"/>
    <w:rsid w:val="00712A7E"/>
    <w:rsid w:val="00713633"/>
    <w:rsid w:val="00713ECA"/>
    <w:rsid w:val="00715461"/>
    <w:rsid w:val="00717E76"/>
    <w:rsid w:val="00720FA0"/>
    <w:rsid w:val="00721863"/>
    <w:rsid w:val="007223EC"/>
    <w:rsid w:val="00724D7A"/>
    <w:rsid w:val="007271C2"/>
    <w:rsid w:val="00730629"/>
    <w:rsid w:val="00731F4D"/>
    <w:rsid w:val="00733047"/>
    <w:rsid w:val="007334CD"/>
    <w:rsid w:val="00733658"/>
    <w:rsid w:val="0073376E"/>
    <w:rsid w:val="007339EB"/>
    <w:rsid w:val="007355AB"/>
    <w:rsid w:val="007403F3"/>
    <w:rsid w:val="0074211D"/>
    <w:rsid w:val="007423B1"/>
    <w:rsid w:val="00742D45"/>
    <w:rsid w:val="007508AF"/>
    <w:rsid w:val="00750CC4"/>
    <w:rsid w:val="0075118E"/>
    <w:rsid w:val="00752F4E"/>
    <w:rsid w:val="0075436F"/>
    <w:rsid w:val="00754704"/>
    <w:rsid w:val="00755779"/>
    <w:rsid w:val="00756252"/>
    <w:rsid w:val="00756566"/>
    <w:rsid w:val="007574ED"/>
    <w:rsid w:val="0076196A"/>
    <w:rsid w:val="00762FE2"/>
    <w:rsid w:val="007650DC"/>
    <w:rsid w:val="00766E7F"/>
    <w:rsid w:val="007673D2"/>
    <w:rsid w:val="00770086"/>
    <w:rsid w:val="00770793"/>
    <w:rsid w:val="00770E4E"/>
    <w:rsid w:val="00772878"/>
    <w:rsid w:val="00772B7D"/>
    <w:rsid w:val="0077446C"/>
    <w:rsid w:val="007752FA"/>
    <w:rsid w:val="0077587B"/>
    <w:rsid w:val="00777180"/>
    <w:rsid w:val="00777FA6"/>
    <w:rsid w:val="00781FDD"/>
    <w:rsid w:val="0078253A"/>
    <w:rsid w:val="00785094"/>
    <w:rsid w:val="00787982"/>
    <w:rsid w:val="00790A11"/>
    <w:rsid w:val="007920B0"/>
    <w:rsid w:val="00793E61"/>
    <w:rsid w:val="00795BB4"/>
    <w:rsid w:val="007A21F7"/>
    <w:rsid w:val="007A33A7"/>
    <w:rsid w:val="007A3A40"/>
    <w:rsid w:val="007A3FBD"/>
    <w:rsid w:val="007A6935"/>
    <w:rsid w:val="007B072F"/>
    <w:rsid w:val="007B2CB8"/>
    <w:rsid w:val="007B31A1"/>
    <w:rsid w:val="007B62EB"/>
    <w:rsid w:val="007B69C9"/>
    <w:rsid w:val="007C1632"/>
    <w:rsid w:val="007C28B5"/>
    <w:rsid w:val="007C3715"/>
    <w:rsid w:val="007C58B8"/>
    <w:rsid w:val="007C7A08"/>
    <w:rsid w:val="007D21F4"/>
    <w:rsid w:val="007D2BBC"/>
    <w:rsid w:val="007D33A7"/>
    <w:rsid w:val="007D5D0E"/>
    <w:rsid w:val="007D70CE"/>
    <w:rsid w:val="007D725B"/>
    <w:rsid w:val="007E16FD"/>
    <w:rsid w:val="007E1EDC"/>
    <w:rsid w:val="007E306F"/>
    <w:rsid w:val="007E4B72"/>
    <w:rsid w:val="007E54CC"/>
    <w:rsid w:val="007E5DC7"/>
    <w:rsid w:val="007E72CE"/>
    <w:rsid w:val="007F1D22"/>
    <w:rsid w:val="007F33DC"/>
    <w:rsid w:val="007F54FF"/>
    <w:rsid w:val="007F5EED"/>
    <w:rsid w:val="007F7759"/>
    <w:rsid w:val="00801556"/>
    <w:rsid w:val="0080497E"/>
    <w:rsid w:val="00804A61"/>
    <w:rsid w:val="00805F94"/>
    <w:rsid w:val="00807064"/>
    <w:rsid w:val="0080749F"/>
    <w:rsid w:val="008100D5"/>
    <w:rsid w:val="00811399"/>
    <w:rsid w:val="008169BC"/>
    <w:rsid w:val="00817049"/>
    <w:rsid w:val="00817D6B"/>
    <w:rsid w:val="00821B84"/>
    <w:rsid w:val="0082241A"/>
    <w:rsid w:val="008239F6"/>
    <w:rsid w:val="008262C0"/>
    <w:rsid w:val="0083068A"/>
    <w:rsid w:val="00833F59"/>
    <w:rsid w:val="00833FE6"/>
    <w:rsid w:val="008344DC"/>
    <w:rsid w:val="00834B39"/>
    <w:rsid w:val="00841A11"/>
    <w:rsid w:val="00844A4C"/>
    <w:rsid w:val="008464CA"/>
    <w:rsid w:val="0084745F"/>
    <w:rsid w:val="00847594"/>
    <w:rsid w:val="00847B6F"/>
    <w:rsid w:val="00850460"/>
    <w:rsid w:val="008533C2"/>
    <w:rsid w:val="008575BA"/>
    <w:rsid w:val="00860078"/>
    <w:rsid w:val="008612BE"/>
    <w:rsid w:val="008635D6"/>
    <w:rsid w:val="0086642D"/>
    <w:rsid w:val="008710C3"/>
    <w:rsid w:val="008764E3"/>
    <w:rsid w:val="00876EEB"/>
    <w:rsid w:val="008779EA"/>
    <w:rsid w:val="00877A07"/>
    <w:rsid w:val="00882014"/>
    <w:rsid w:val="00882B26"/>
    <w:rsid w:val="0088372B"/>
    <w:rsid w:val="00883E64"/>
    <w:rsid w:val="008845D6"/>
    <w:rsid w:val="00885790"/>
    <w:rsid w:val="00896EC0"/>
    <w:rsid w:val="00896FEC"/>
    <w:rsid w:val="008A25B6"/>
    <w:rsid w:val="008A3EDF"/>
    <w:rsid w:val="008A4868"/>
    <w:rsid w:val="008A7762"/>
    <w:rsid w:val="008B1327"/>
    <w:rsid w:val="008B32A7"/>
    <w:rsid w:val="008B61DA"/>
    <w:rsid w:val="008B661C"/>
    <w:rsid w:val="008B7BC0"/>
    <w:rsid w:val="008C4768"/>
    <w:rsid w:val="008C5A64"/>
    <w:rsid w:val="008C6C67"/>
    <w:rsid w:val="008D2DCE"/>
    <w:rsid w:val="008D5FE2"/>
    <w:rsid w:val="008D661E"/>
    <w:rsid w:val="008D687C"/>
    <w:rsid w:val="008E372E"/>
    <w:rsid w:val="008E477B"/>
    <w:rsid w:val="008E4F01"/>
    <w:rsid w:val="008E5311"/>
    <w:rsid w:val="008E7076"/>
    <w:rsid w:val="008E7B2E"/>
    <w:rsid w:val="008F1A14"/>
    <w:rsid w:val="008F454A"/>
    <w:rsid w:val="00900CC4"/>
    <w:rsid w:val="00901655"/>
    <w:rsid w:val="00904000"/>
    <w:rsid w:val="00904296"/>
    <w:rsid w:val="00911C21"/>
    <w:rsid w:val="00914123"/>
    <w:rsid w:val="00915FF3"/>
    <w:rsid w:val="00920087"/>
    <w:rsid w:val="009217C8"/>
    <w:rsid w:val="009236A9"/>
    <w:rsid w:val="00923D13"/>
    <w:rsid w:val="009249D7"/>
    <w:rsid w:val="009262C9"/>
    <w:rsid w:val="00927F67"/>
    <w:rsid w:val="00931B17"/>
    <w:rsid w:val="00932209"/>
    <w:rsid w:val="009336E2"/>
    <w:rsid w:val="00933EDD"/>
    <w:rsid w:val="00934A19"/>
    <w:rsid w:val="00935098"/>
    <w:rsid w:val="00936436"/>
    <w:rsid w:val="00937617"/>
    <w:rsid w:val="00937817"/>
    <w:rsid w:val="00940033"/>
    <w:rsid w:val="00940FAC"/>
    <w:rsid w:val="00941FC4"/>
    <w:rsid w:val="00943D42"/>
    <w:rsid w:val="00945F53"/>
    <w:rsid w:val="00950D8C"/>
    <w:rsid w:val="00951037"/>
    <w:rsid w:val="00951B0C"/>
    <w:rsid w:val="00960580"/>
    <w:rsid w:val="009607B1"/>
    <w:rsid w:val="009621BF"/>
    <w:rsid w:val="00964977"/>
    <w:rsid w:val="00965DBD"/>
    <w:rsid w:val="0096751B"/>
    <w:rsid w:val="009676ED"/>
    <w:rsid w:val="00971044"/>
    <w:rsid w:val="00973B1D"/>
    <w:rsid w:val="00973FA3"/>
    <w:rsid w:val="00974E06"/>
    <w:rsid w:val="00976817"/>
    <w:rsid w:val="00977817"/>
    <w:rsid w:val="00983E12"/>
    <w:rsid w:val="0098559A"/>
    <w:rsid w:val="00986DD8"/>
    <w:rsid w:val="00986FD8"/>
    <w:rsid w:val="009948F0"/>
    <w:rsid w:val="009A0373"/>
    <w:rsid w:val="009A3A48"/>
    <w:rsid w:val="009A4576"/>
    <w:rsid w:val="009A686F"/>
    <w:rsid w:val="009A7A97"/>
    <w:rsid w:val="009A7EBA"/>
    <w:rsid w:val="009B17F5"/>
    <w:rsid w:val="009B5434"/>
    <w:rsid w:val="009B55BF"/>
    <w:rsid w:val="009B58B9"/>
    <w:rsid w:val="009C164A"/>
    <w:rsid w:val="009C2D3F"/>
    <w:rsid w:val="009C52D2"/>
    <w:rsid w:val="009C60CE"/>
    <w:rsid w:val="009C61F7"/>
    <w:rsid w:val="009C6659"/>
    <w:rsid w:val="009C758E"/>
    <w:rsid w:val="009D1E4F"/>
    <w:rsid w:val="009D2B01"/>
    <w:rsid w:val="009D43E0"/>
    <w:rsid w:val="009E07C1"/>
    <w:rsid w:val="009E181A"/>
    <w:rsid w:val="009E19C0"/>
    <w:rsid w:val="009E3B1A"/>
    <w:rsid w:val="009E48A3"/>
    <w:rsid w:val="009F0C68"/>
    <w:rsid w:val="009F2EA4"/>
    <w:rsid w:val="00A00310"/>
    <w:rsid w:val="00A007D5"/>
    <w:rsid w:val="00A009F4"/>
    <w:rsid w:val="00A01D18"/>
    <w:rsid w:val="00A03AD9"/>
    <w:rsid w:val="00A04316"/>
    <w:rsid w:val="00A05167"/>
    <w:rsid w:val="00A0681D"/>
    <w:rsid w:val="00A069B2"/>
    <w:rsid w:val="00A0705B"/>
    <w:rsid w:val="00A0726F"/>
    <w:rsid w:val="00A07807"/>
    <w:rsid w:val="00A07B98"/>
    <w:rsid w:val="00A107DE"/>
    <w:rsid w:val="00A11481"/>
    <w:rsid w:val="00A11B62"/>
    <w:rsid w:val="00A15351"/>
    <w:rsid w:val="00A216E6"/>
    <w:rsid w:val="00A21983"/>
    <w:rsid w:val="00A24762"/>
    <w:rsid w:val="00A275BC"/>
    <w:rsid w:val="00A31393"/>
    <w:rsid w:val="00A35595"/>
    <w:rsid w:val="00A35F5B"/>
    <w:rsid w:val="00A45ADD"/>
    <w:rsid w:val="00A47D5D"/>
    <w:rsid w:val="00A50E7E"/>
    <w:rsid w:val="00A519D5"/>
    <w:rsid w:val="00A530C4"/>
    <w:rsid w:val="00A54289"/>
    <w:rsid w:val="00A54EE9"/>
    <w:rsid w:val="00A562FB"/>
    <w:rsid w:val="00A62769"/>
    <w:rsid w:val="00A62C49"/>
    <w:rsid w:val="00A67D1A"/>
    <w:rsid w:val="00A70BDB"/>
    <w:rsid w:val="00A741DB"/>
    <w:rsid w:val="00A74AF2"/>
    <w:rsid w:val="00A750BF"/>
    <w:rsid w:val="00A77550"/>
    <w:rsid w:val="00A83F1C"/>
    <w:rsid w:val="00A84CB5"/>
    <w:rsid w:val="00A85263"/>
    <w:rsid w:val="00A8547B"/>
    <w:rsid w:val="00A861F6"/>
    <w:rsid w:val="00A90298"/>
    <w:rsid w:val="00A941F9"/>
    <w:rsid w:val="00AA04B5"/>
    <w:rsid w:val="00AA3B36"/>
    <w:rsid w:val="00AA65FF"/>
    <w:rsid w:val="00AA6D24"/>
    <w:rsid w:val="00AB265B"/>
    <w:rsid w:val="00AB4BD0"/>
    <w:rsid w:val="00AB548C"/>
    <w:rsid w:val="00AB5C25"/>
    <w:rsid w:val="00AB5C9F"/>
    <w:rsid w:val="00AB5D55"/>
    <w:rsid w:val="00AB5FA6"/>
    <w:rsid w:val="00AB649C"/>
    <w:rsid w:val="00AB7E6B"/>
    <w:rsid w:val="00AC184A"/>
    <w:rsid w:val="00AC29B4"/>
    <w:rsid w:val="00AC2B54"/>
    <w:rsid w:val="00AC32B8"/>
    <w:rsid w:val="00AC3C90"/>
    <w:rsid w:val="00AC52F6"/>
    <w:rsid w:val="00AC5666"/>
    <w:rsid w:val="00AC5F23"/>
    <w:rsid w:val="00AC621B"/>
    <w:rsid w:val="00AC7F83"/>
    <w:rsid w:val="00AD2556"/>
    <w:rsid w:val="00AD4DFE"/>
    <w:rsid w:val="00AE1ACB"/>
    <w:rsid w:val="00AE4EE8"/>
    <w:rsid w:val="00AE4FF1"/>
    <w:rsid w:val="00AE6529"/>
    <w:rsid w:val="00AE6A59"/>
    <w:rsid w:val="00AE6DB3"/>
    <w:rsid w:val="00AF3055"/>
    <w:rsid w:val="00AF567E"/>
    <w:rsid w:val="00AF7AC3"/>
    <w:rsid w:val="00B00EE2"/>
    <w:rsid w:val="00B038F6"/>
    <w:rsid w:val="00B03DA2"/>
    <w:rsid w:val="00B04F72"/>
    <w:rsid w:val="00B07802"/>
    <w:rsid w:val="00B10625"/>
    <w:rsid w:val="00B1189B"/>
    <w:rsid w:val="00B11918"/>
    <w:rsid w:val="00B11C8C"/>
    <w:rsid w:val="00B12C56"/>
    <w:rsid w:val="00B14DB3"/>
    <w:rsid w:val="00B16A13"/>
    <w:rsid w:val="00B1796C"/>
    <w:rsid w:val="00B24130"/>
    <w:rsid w:val="00B251C0"/>
    <w:rsid w:val="00B32DC0"/>
    <w:rsid w:val="00B352E2"/>
    <w:rsid w:val="00B37581"/>
    <w:rsid w:val="00B37654"/>
    <w:rsid w:val="00B423F9"/>
    <w:rsid w:val="00B45F58"/>
    <w:rsid w:val="00B46208"/>
    <w:rsid w:val="00B46F97"/>
    <w:rsid w:val="00B514E5"/>
    <w:rsid w:val="00B53140"/>
    <w:rsid w:val="00B53D5B"/>
    <w:rsid w:val="00B54618"/>
    <w:rsid w:val="00B54E27"/>
    <w:rsid w:val="00B55BB3"/>
    <w:rsid w:val="00B568F0"/>
    <w:rsid w:val="00B62AC1"/>
    <w:rsid w:val="00B62EAA"/>
    <w:rsid w:val="00B638F6"/>
    <w:rsid w:val="00B63FC0"/>
    <w:rsid w:val="00B63FE0"/>
    <w:rsid w:val="00B652E7"/>
    <w:rsid w:val="00B65EA8"/>
    <w:rsid w:val="00B6653F"/>
    <w:rsid w:val="00B70C97"/>
    <w:rsid w:val="00B71075"/>
    <w:rsid w:val="00B732EF"/>
    <w:rsid w:val="00B75641"/>
    <w:rsid w:val="00B75C25"/>
    <w:rsid w:val="00B76B17"/>
    <w:rsid w:val="00B77876"/>
    <w:rsid w:val="00B77D0B"/>
    <w:rsid w:val="00B83386"/>
    <w:rsid w:val="00B837D9"/>
    <w:rsid w:val="00B84B10"/>
    <w:rsid w:val="00B87857"/>
    <w:rsid w:val="00B938E8"/>
    <w:rsid w:val="00B94C31"/>
    <w:rsid w:val="00B94D12"/>
    <w:rsid w:val="00BA0728"/>
    <w:rsid w:val="00BA1910"/>
    <w:rsid w:val="00BA2BCB"/>
    <w:rsid w:val="00BA7813"/>
    <w:rsid w:val="00BB0CF3"/>
    <w:rsid w:val="00BB26ED"/>
    <w:rsid w:val="00BB2B17"/>
    <w:rsid w:val="00BB309C"/>
    <w:rsid w:val="00BB4DEE"/>
    <w:rsid w:val="00BB6F62"/>
    <w:rsid w:val="00BB7423"/>
    <w:rsid w:val="00BC11F5"/>
    <w:rsid w:val="00BC129F"/>
    <w:rsid w:val="00BC21AC"/>
    <w:rsid w:val="00BC6AB6"/>
    <w:rsid w:val="00BC7EFC"/>
    <w:rsid w:val="00BD254B"/>
    <w:rsid w:val="00BD2574"/>
    <w:rsid w:val="00BD393D"/>
    <w:rsid w:val="00BD5D15"/>
    <w:rsid w:val="00BD7188"/>
    <w:rsid w:val="00BE0532"/>
    <w:rsid w:val="00BE08BF"/>
    <w:rsid w:val="00BE11C2"/>
    <w:rsid w:val="00BE1F19"/>
    <w:rsid w:val="00BE323E"/>
    <w:rsid w:val="00BE334D"/>
    <w:rsid w:val="00BE6427"/>
    <w:rsid w:val="00BF16BC"/>
    <w:rsid w:val="00BF3941"/>
    <w:rsid w:val="00BF4488"/>
    <w:rsid w:val="00BF5308"/>
    <w:rsid w:val="00BF61E4"/>
    <w:rsid w:val="00BF736C"/>
    <w:rsid w:val="00C11DC0"/>
    <w:rsid w:val="00C14725"/>
    <w:rsid w:val="00C20CBF"/>
    <w:rsid w:val="00C22A77"/>
    <w:rsid w:val="00C25424"/>
    <w:rsid w:val="00C26095"/>
    <w:rsid w:val="00C26FFA"/>
    <w:rsid w:val="00C3098F"/>
    <w:rsid w:val="00C32073"/>
    <w:rsid w:val="00C347C6"/>
    <w:rsid w:val="00C35BFE"/>
    <w:rsid w:val="00C37DC5"/>
    <w:rsid w:val="00C37E90"/>
    <w:rsid w:val="00C45C0A"/>
    <w:rsid w:val="00C472D7"/>
    <w:rsid w:val="00C476F9"/>
    <w:rsid w:val="00C50626"/>
    <w:rsid w:val="00C5079E"/>
    <w:rsid w:val="00C5287E"/>
    <w:rsid w:val="00C5348A"/>
    <w:rsid w:val="00C54835"/>
    <w:rsid w:val="00C54A10"/>
    <w:rsid w:val="00C563B1"/>
    <w:rsid w:val="00C56F4A"/>
    <w:rsid w:val="00C60378"/>
    <w:rsid w:val="00C66746"/>
    <w:rsid w:val="00C70ED0"/>
    <w:rsid w:val="00C7229A"/>
    <w:rsid w:val="00C75488"/>
    <w:rsid w:val="00C75858"/>
    <w:rsid w:val="00C772F9"/>
    <w:rsid w:val="00C80EC8"/>
    <w:rsid w:val="00C81457"/>
    <w:rsid w:val="00C81BE4"/>
    <w:rsid w:val="00C85FE9"/>
    <w:rsid w:val="00C876FE"/>
    <w:rsid w:val="00C92AC8"/>
    <w:rsid w:val="00C94210"/>
    <w:rsid w:val="00C95B51"/>
    <w:rsid w:val="00C975FF"/>
    <w:rsid w:val="00C97FEA"/>
    <w:rsid w:val="00CA0415"/>
    <w:rsid w:val="00CA1E3C"/>
    <w:rsid w:val="00CA2532"/>
    <w:rsid w:val="00CA25DE"/>
    <w:rsid w:val="00CA293C"/>
    <w:rsid w:val="00CA32F6"/>
    <w:rsid w:val="00CA59A6"/>
    <w:rsid w:val="00CA5A46"/>
    <w:rsid w:val="00CA6156"/>
    <w:rsid w:val="00CA68C3"/>
    <w:rsid w:val="00CB0585"/>
    <w:rsid w:val="00CB5135"/>
    <w:rsid w:val="00CB6364"/>
    <w:rsid w:val="00CB6CA6"/>
    <w:rsid w:val="00CB75E0"/>
    <w:rsid w:val="00CC32C3"/>
    <w:rsid w:val="00CC4352"/>
    <w:rsid w:val="00CC5149"/>
    <w:rsid w:val="00CC5B3D"/>
    <w:rsid w:val="00CC679B"/>
    <w:rsid w:val="00CC734A"/>
    <w:rsid w:val="00CD09E3"/>
    <w:rsid w:val="00CD16BC"/>
    <w:rsid w:val="00CD1A04"/>
    <w:rsid w:val="00CD391E"/>
    <w:rsid w:val="00CD47F2"/>
    <w:rsid w:val="00CD497C"/>
    <w:rsid w:val="00CD5207"/>
    <w:rsid w:val="00CD545A"/>
    <w:rsid w:val="00CD6AA2"/>
    <w:rsid w:val="00CE6C23"/>
    <w:rsid w:val="00CE7FFB"/>
    <w:rsid w:val="00CF0196"/>
    <w:rsid w:val="00CF03A9"/>
    <w:rsid w:val="00CF2680"/>
    <w:rsid w:val="00D005AC"/>
    <w:rsid w:val="00D03B3E"/>
    <w:rsid w:val="00D0476B"/>
    <w:rsid w:val="00D0668C"/>
    <w:rsid w:val="00D12806"/>
    <w:rsid w:val="00D12E95"/>
    <w:rsid w:val="00D135E1"/>
    <w:rsid w:val="00D14A2B"/>
    <w:rsid w:val="00D16503"/>
    <w:rsid w:val="00D21B4C"/>
    <w:rsid w:val="00D344A4"/>
    <w:rsid w:val="00D400DA"/>
    <w:rsid w:val="00D44FEC"/>
    <w:rsid w:val="00D45954"/>
    <w:rsid w:val="00D45D8C"/>
    <w:rsid w:val="00D469EF"/>
    <w:rsid w:val="00D46C40"/>
    <w:rsid w:val="00D50541"/>
    <w:rsid w:val="00D50737"/>
    <w:rsid w:val="00D50E9E"/>
    <w:rsid w:val="00D5188C"/>
    <w:rsid w:val="00D51FBE"/>
    <w:rsid w:val="00D52AE7"/>
    <w:rsid w:val="00D5370A"/>
    <w:rsid w:val="00D54317"/>
    <w:rsid w:val="00D5534E"/>
    <w:rsid w:val="00D60B77"/>
    <w:rsid w:val="00D638E1"/>
    <w:rsid w:val="00D671B4"/>
    <w:rsid w:val="00D72826"/>
    <w:rsid w:val="00D7578D"/>
    <w:rsid w:val="00D80194"/>
    <w:rsid w:val="00D80A88"/>
    <w:rsid w:val="00D8206D"/>
    <w:rsid w:val="00D83FFE"/>
    <w:rsid w:val="00D86F68"/>
    <w:rsid w:val="00D9005A"/>
    <w:rsid w:val="00D902DB"/>
    <w:rsid w:val="00D904B4"/>
    <w:rsid w:val="00D92832"/>
    <w:rsid w:val="00D9391B"/>
    <w:rsid w:val="00D94B3C"/>
    <w:rsid w:val="00D96A64"/>
    <w:rsid w:val="00DA13C5"/>
    <w:rsid w:val="00DA1AA6"/>
    <w:rsid w:val="00DA26D2"/>
    <w:rsid w:val="00DB0364"/>
    <w:rsid w:val="00DB0FFC"/>
    <w:rsid w:val="00DB1362"/>
    <w:rsid w:val="00DB1BF5"/>
    <w:rsid w:val="00DB309E"/>
    <w:rsid w:val="00DB7BD2"/>
    <w:rsid w:val="00DC0DE7"/>
    <w:rsid w:val="00DC313B"/>
    <w:rsid w:val="00DC77EF"/>
    <w:rsid w:val="00DC7B7B"/>
    <w:rsid w:val="00DC7F07"/>
    <w:rsid w:val="00DD025B"/>
    <w:rsid w:val="00DD2B9D"/>
    <w:rsid w:val="00DD3779"/>
    <w:rsid w:val="00DD6C1C"/>
    <w:rsid w:val="00DE15EB"/>
    <w:rsid w:val="00DE6593"/>
    <w:rsid w:val="00DF22A7"/>
    <w:rsid w:val="00DF2C4B"/>
    <w:rsid w:val="00DF6055"/>
    <w:rsid w:val="00DF73C8"/>
    <w:rsid w:val="00DF7F1F"/>
    <w:rsid w:val="00E00E17"/>
    <w:rsid w:val="00E057EB"/>
    <w:rsid w:val="00E0676F"/>
    <w:rsid w:val="00E118E9"/>
    <w:rsid w:val="00E1388D"/>
    <w:rsid w:val="00E147D3"/>
    <w:rsid w:val="00E151C9"/>
    <w:rsid w:val="00E1541F"/>
    <w:rsid w:val="00E16C8E"/>
    <w:rsid w:val="00E24825"/>
    <w:rsid w:val="00E24963"/>
    <w:rsid w:val="00E2696B"/>
    <w:rsid w:val="00E270B4"/>
    <w:rsid w:val="00E309D0"/>
    <w:rsid w:val="00E31ED7"/>
    <w:rsid w:val="00E34225"/>
    <w:rsid w:val="00E34696"/>
    <w:rsid w:val="00E36C7C"/>
    <w:rsid w:val="00E3718D"/>
    <w:rsid w:val="00E371B4"/>
    <w:rsid w:val="00E40121"/>
    <w:rsid w:val="00E42A2F"/>
    <w:rsid w:val="00E44FEE"/>
    <w:rsid w:val="00E45FFB"/>
    <w:rsid w:val="00E469B9"/>
    <w:rsid w:val="00E5146F"/>
    <w:rsid w:val="00E51692"/>
    <w:rsid w:val="00E51B85"/>
    <w:rsid w:val="00E52554"/>
    <w:rsid w:val="00E53C73"/>
    <w:rsid w:val="00E5510C"/>
    <w:rsid w:val="00E57465"/>
    <w:rsid w:val="00E62018"/>
    <w:rsid w:val="00E63411"/>
    <w:rsid w:val="00E63D0F"/>
    <w:rsid w:val="00E651E4"/>
    <w:rsid w:val="00E65C40"/>
    <w:rsid w:val="00E67A9C"/>
    <w:rsid w:val="00E753ED"/>
    <w:rsid w:val="00E768EF"/>
    <w:rsid w:val="00E85B92"/>
    <w:rsid w:val="00E92013"/>
    <w:rsid w:val="00EA146E"/>
    <w:rsid w:val="00EA47D3"/>
    <w:rsid w:val="00EA686A"/>
    <w:rsid w:val="00EA7696"/>
    <w:rsid w:val="00EB3A48"/>
    <w:rsid w:val="00EB3A8D"/>
    <w:rsid w:val="00EC003A"/>
    <w:rsid w:val="00EC50DD"/>
    <w:rsid w:val="00EC54EC"/>
    <w:rsid w:val="00EC55DE"/>
    <w:rsid w:val="00EC79C2"/>
    <w:rsid w:val="00ED07FE"/>
    <w:rsid w:val="00ED1349"/>
    <w:rsid w:val="00ED29CE"/>
    <w:rsid w:val="00ED2B2A"/>
    <w:rsid w:val="00ED4CF9"/>
    <w:rsid w:val="00ED62AA"/>
    <w:rsid w:val="00ED6EC7"/>
    <w:rsid w:val="00ED72A8"/>
    <w:rsid w:val="00EE01A0"/>
    <w:rsid w:val="00EE112C"/>
    <w:rsid w:val="00EE1BA9"/>
    <w:rsid w:val="00EE2E67"/>
    <w:rsid w:val="00EE5334"/>
    <w:rsid w:val="00EF264C"/>
    <w:rsid w:val="00EF3C81"/>
    <w:rsid w:val="00EF5693"/>
    <w:rsid w:val="00F007D2"/>
    <w:rsid w:val="00F00C90"/>
    <w:rsid w:val="00F0126B"/>
    <w:rsid w:val="00F03C28"/>
    <w:rsid w:val="00F065FE"/>
    <w:rsid w:val="00F07BE8"/>
    <w:rsid w:val="00F103D0"/>
    <w:rsid w:val="00F12CE6"/>
    <w:rsid w:val="00F16632"/>
    <w:rsid w:val="00F20807"/>
    <w:rsid w:val="00F2325C"/>
    <w:rsid w:val="00F25865"/>
    <w:rsid w:val="00F25EC0"/>
    <w:rsid w:val="00F312B4"/>
    <w:rsid w:val="00F32AA1"/>
    <w:rsid w:val="00F34116"/>
    <w:rsid w:val="00F34A6D"/>
    <w:rsid w:val="00F358A9"/>
    <w:rsid w:val="00F428B6"/>
    <w:rsid w:val="00F47FAB"/>
    <w:rsid w:val="00F525A4"/>
    <w:rsid w:val="00F53E28"/>
    <w:rsid w:val="00F5742F"/>
    <w:rsid w:val="00F57D49"/>
    <w:rsid w:val="00F628CF"/>
    <w:rsid w:val="00F631DC"/>
    <w:rsid w:val="00F652F4"/>
    <w:rsid w:val="00F668F0"/>
    <w:rsid w:val="00F71E00"/>
    <w:rsid w:val="00F7234D"/>
    <w:rsid w:val="00F763EB"/>
    <w:rsid w:val="00F76AE5"/>
    <w:rsid w:val="00F76D30"/>
    <w:rsid w:val="00F77EB7"/>
    <w:rsid w:val="00F81725"/>
    <w:rsid w:val="00F830CD"/>
    <w:rsid w:val="00F8558E"/>
    <w:rsid w:val="00F90279"/>
    <w:rsid w:val="00F90389"/>
    <w:rsid w:val="00F93EA4"/>
    <w:rsid w:val="00F975A4"/>
    <w:rsid w:val="00FA1B36"/>
    <w:rsid w:val="00FA7B33"/>
    <w:rsid w:val="00FA7DD8"/>
    <w:rsid w:val="00FB10FF"/>
    <w:rsid w:val="00FB1BF1"/>
    <w:rsid w:val="00FB220D"/>
    <w:rsid w:val="00FB38FA"/>
    <w:rsid w:val="00FB4A9A"/>
    <w:rsid w:val="00FC0287"/>
    <w:rsid w:val="00FC06DE"/>
    <w:rsid w:val="00FC150B"/>
    <w:rsid w:val="00FC4C3B"/>
    <w:rsid w:val="00FC746E"/>
    <w:rsid w:val="00FD02F8"/>
    <w:rsid w:val="00FD098E"/>
    <w:rsid w:val="00FD1983"/>
    <w:rsid w:val="00FD5A4D"/>
    <w:rsid w:val="00FD694C"/>
    <w:rsid w:val="00FD6AEC"/>
    <w:rsid w:val="00FE013E"/>
    <w:rsid w:val="00FE28A0"/>
    <w:rsid w:val="00FE30CB"/>
    <w:rsid w:val="00FE720A"/>
    <w:rsid w:val="00FF6436"/>
    <w:rsid w:val="00FF644E"/>
    <w:rsid w:val="00FF6F77"/>
    <w:rsid w:val="01460418"/>
    <w:rsid w:val="02330A20"/>
    <w:rsid w:val="025B378D"/>
    <w:rsid w:val="03614A42"/>
    <w:rsid w:val="039801F6"/>
    <w:rsid w:val="04332CAD"/>
    <w:rsid w:val="04DA1418"/>
    <w:rsid w:val="05280387"/>
    <w:rsid w:val="08B44A5E"/>
    <w:rsid w:val="09CF6C2C"/>
    <w:rsid w:val="0C504E36"/>
    <w:rsid w:val="0CEE135C"/>
    <w:rsid w:val="0E926F1C"/>
    <w:rsid w:val="131034B5"/>
    <w:rsid w:val="14F41B64"/>
    <w:rsid w:val="15C24E31"/>
    <w:rsid w:val="1EA8267F"/>
    <w:rsid w:val="1ED4041D"/>
    <w:rsid w:val="1EFA4C79"/>
    <w:rsid w:val="1F0517AF"/>
    <w:rsid w:val="1F8D4C3F"/>
    <w:rsid w:val="208C08DE"/>
    <w:rsid w:val="241723CF"/>
    <w:rsid w:val="24B624AA"/>
    <w:rsid w:val="267A734B"/>
    <w:rsid w:val="2758590C"/>
    <w:rsid w:val="28922D39"/>
    <w:rsid w:val="28C425C2"/>
    <w:rsid w:val="2A226D77"/>
    <w:rsid w:val="2ACF3214"/>
    <w:rsid w:val="2B94454A"/>
    <w:rsid w:val="2F2346B3"/>
    <w:rsid w:val="2FCF7944"/>
    <w:rsid w:val="31884300"/>
    <w:rsid w:val="31C652BE"/>
    <w:rsid w:val="35CF73C2"/>
    <w:rsid w:val="3A265027"/>
    <w:rsid w:val="3A414CA8"/>
    <w:rsid w:val="3C22505B"/>
    <w:rsid w:val="3C6D306B"/>
    <w:rsid w:val="3FA971F6"/>
    <w:rsid w:val="4055779F"/>
    <w:rsid w:val="414B6DAD"/>
    <w:rsid w:val="43096576"/>
    <w:rsid w:val="431B2D8E"/>
    <w:rsid w:val="43D67E0B"/>
    <w:rsid w:val="4433733A"/>
    <w:rsid w:val="45A64624"/>
    <w:rsid w:val="47923557"/>
    <w:rsid w:val="479F2DBD"/>
    <w:rsid w:val="47E15A59"/>
    <w:rsid w:val="48C01076"/>
    <w:rsid w:val="49EB4DFD"/>
    <w:rsid w:val="4AF33471"/>
    <w:rsid w:val="4B5743BA"/>
    <w:rsid w:val="4D7B08EA"/>
    <w:rsid w:val="4DC035F3"/>
    <w:rsid w:val="4E724C2D"/>
    <w:rsid w:val="54E96B25"/>
    <w:rsid w:val="55090346"/>
    <w:rsid w:val="5A881DB2"/>
    <w:rsid w:val="5BDC3129"/>
    <w:rsid w:val="5EF6415F"/>
    <w:rsid w:val="605517A0"/>
    <w:rsid w:val="60BF4065"/>
    <w:rsid w:val="618C3638"/>
    <w:rsid w:val="63A4516B"/>
    <w:rsid w:val="63F4431E"/>
    <w:rsid w:val="65AA1EF3"/>
    <w:rsid w:val="664A6D37"/>
    <w:rsid w:val="67FD7CB3"/>
    <w:rsid w:val="68252173"/>
    <w:rsid w:val="698631E0"/>
    <w:rsid w:val="6E6D6961"/>
    <w:rsid w:val="6ECD71B3"/>
    <w:rsid w:val="6F85446C"/>
    <w:rsid w:val="6FE73DA2"/>
    <w:rsid w:val="715963E5"/>
    <w:rsid w:val="73990FA3"/>
    <w:rsid w:val="740104BC"/>
    <w:rsid w:val="75A7338F"/>
    <w:rsid w:val="775207D9"/>
    <w:rsid w:val="782D1B7B"/>
    <w:rsid w:val="784D7971"/>
    <w:rsid w:val="78F915CD"/>
    <w:rsid w:val="7BA9429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6" fillcolor="white">
      <v:fill color="white"/>
    </o:shapedefaults>
    <o:shapelayout v:ext="edit">
      <o:idmap v:ext="edit" data="2"/>
    </o:shapelayout>
  </w:shapeDefaults>
  <w:decimalSymbol w:val="."/>
  <w:listSeparator w:val=","/>
  <w14:docId w14:val="73519589"/>
  <w15:docId w15:val="{C169F299-DA17-4046-82C9-9CC35758AC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qFormat="1"/>
    <w:lsdException w:name="toc 2" w:uiPriority="39" w:qFormat="1"/>
    <w:lsdException w:name="toc 3"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unhideWhenUsed="1" w:qFormat="1"/>
    <w:lsdException w:name="header" w:qFormat="1"/>
    <w:lsdException w:name="footer" w:qFormat="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unhideWhenUsed="1" w:qFormat="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qFormat="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0" w:qFormat="1"/>
    <w:lsdException w:name="Table Theme" w:semiHidden="1" w:unhideWhenUsed="1"/>
    <w:lsdException w:name="Placeholder Text" w:semiHidden="1" w:qFormat="1"/>
    <w:lsdException w:name="No Spacing"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qFormat="1"/>
    <w:lsdException w:name="Quote" w:semiHidden="1" w:unhideWhenUsed="1"/>
    <w:lsdException w:name="Intense Quote" w:semiHidden="1"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2">
    <w:name w:val="Normal"/>
    <w:next w:val="a3"/>
    <w:qFormat/>
    <w:rsid w:val="004524DB"/>
    <w:pPr>
      <w:widowControl w:val="0"/>
      <w:jc w:val="both"/>
    </w:pPr>
    <w:rPr>
      <w:rFonts w:asciiTheme="minorHAnsi" w:eastAsiaTheme="minorEastAsia" w:hAnsiTheme="minorHAnsi" w:cstheme="minorBidi"/>
      <w:kern w:val="2"/>
      <w:sz w:val="21"/>
      <w:szCs w:val="22"/>
    </w:rPr>
  </w:style>
  <w:style w:type="paragraph" w:styleId="1">
    <w:name w:val="heading 1"/>
    <w:basedOn w:val="a2"/>
    <w:next w:val="a2"/>
    <w:link w:val="10"/>
    <w:qFormat/>
    <w:pPr>
      <w:keepNext/>
      <w:keepLines/>
      <w:spacing w:afterLines="50" w:after="50" w:line="360" w:lineRule="auto"/>
      <w:jc w:val="center"/>
      <w:outlineLvl w:val="0"/>
    </w:pPr>
    <w:rPr>
      <w:rFonts w:ascii="Times New Roman" w:eastAsia="黑体" w:hAnsi="Times New Roman" w:cs="Times New Roman"/>
      <w:b/>
      <w:kern w:val="44"/>
      <w:sz w:val="32"/>
      <w:szCs w:val="20"/>
    </w:rPr>
  </w:style>
  <w:style w:type="paragraph" w:styleId="2">
    <w:name w:val="heading 2"/>
    <w:basedOn w:val="a2"/>
    <w:next w:val="a2"/>
    <w:link w:val="20"/>
    <w:autoRedefine/>
    <w:uiPriority w:val="9"/>
    <w:unhideWhenUsed/>
    <w:qFormat/>
    <w:pPr>
      <w:keepNext/>
      <w:keepLines/>
      <w:spacing w:before="260" w:after="260" w:line="416" w:lineRule="auto"/>
      <w:outlineLvl w:val="1"/>
    </w:pPr>
    <w:rPr>
      <w:rFonts w:asciiTheme="majorHAnsi" w:eastAsiaTheme="majorEastAsia" w:hAnsiTheme="majorHAnsi" w:cstheme="majorBidi"/>
      <w:b/>
      <w:bCs/>
      <w:sz w:val="32"/>
      <w:szCs w:val="32"/>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paragraph" w:styleId="a3">
    <w:name w:val="toa heading"/>
    <w:basedOn w:val="a2"/>
    <w:next w:val="a2"/>
    <w:autoRedefine/>
    <w:uiPriority w:val="99"/>
    <w:unhideWhenUsed/>
    <w:qFormat/>
    <w:rsid w:val="0086642D"/>
    <w:rPr>
      <w:rFonts w:ascii="Cambria" w:hAnsi="Cambria" w:cs="Cambria"/>
    </w:rPr>
  </w:style>
  <w:style w:type="paragraph" w:styleId="a7">
    <w:name w:val="caption"/>
    <w:basedOn w:val="a2"/>
    <w:next w:val="a2"/>
    <w:autoRedefine/>
    <w:qFormat/>
    <w:pPr>
      <w:spacing w:line="360" w:lineRule="auto"/>
    </w:pPr>
    <w:rPr>
      <w:rFonts w:ascii="Arial" w:eastAsia="黑体" w:hAnsi="Arial" w:cs="Times New Roman"/>
      <w:sz w:val="20"/>
      <w:szCs w:val="24"/>
    </w:rPr>
  </w:style>
  <w:style w:type="paragraph" w:styleId="a8">
    <w:name w:val="annotation text"/>
    <w:basedOn w:val="a2"/>
    <w:link w:val="a9"/>
    <w:autoRedefine/>
    <w:uiPriority w:val="99"/>
    <w:unhideWhenUsed/>
    <w:qFormat/>
    <w:pPr>
      <w:jc w:val="left"/>
    </w:pPr>
  </w:style>
  <w:style w:type="paragraph" w:styleId="TOC3">
    <w:name w:val="toc 3"/>
    <w:basedOn w:val="a2"/>
    <w:next w:val="a2"/>
    <w:autoRedefine/>
    <w:uiPriority w:val="39"/>
    <w:unhideWhenUsed/>
    <w:qFormat/>
    <w:pPr>
      <w:widowControl/>
      <w:spacing w:after="100" w:line="259" w:lineRule="auto"/>
      <w:ind w:left="440"/>
      <w:jc w:val="left"/>
    </w:pPr>
    <w:rPr>
      <w:rFonts w:cs="Times New Roman"/>
      <w:kern w:val="0"/>
      <w:sz w:val="22"/>
    </w:rPr>
  </w:style>
  <w:style w:type="paragraph" w:styleId="aa">
    <w:name w:val="Date"/>
    <w:basedOn w:val="a2"/>
    <w:next w:val="a2"/>
    <w:link w:val="ab"/>
    <w:autoRedefine/>
    <w:uiPriority w:val="99"/>
    <w:semiHidden/>
    <w:unhideWhenUsed/>
    <w:qFormat/>
    <w:pPr>
      <w:ind w:leftChars="2500" w:left="100"/>
    </w:pPr>
  </w:style>
  <w:style w:type="paragraph" w:styleId="ac">
    <w:name w:val="Balloon Text"/>
    <w:basedOn w:val="a2"/>
    <w:link w:val="ad"/>
    <w:autoRedefine/>
    <w:uiPriority w:val="99"/>
    <w:semiHidden/>
    <w:unhideWhenUsed/>
    <w:qFormat/>
    <w:rPr>
      <w:sz w:val="18"/>
      <w:szCs w:val="18"/>
    </w:rPr>
  </w:style>
  <w:style w:type="paragraph" w:styleId="ae">
    <w:name w:val="footer"/>
    <w:basedOn w:val="a2"/>
    <w:link w:val="af"/>
    <w:autoRedefine/>
    <w:uiPriority w:val="99"/>
    <w:qFormat/>
    <w:pPr>
      <w:snapToGrid w:val="0"/>
      <w:ind w:rightChars="100" w:right="210"/>
      <w:jc w:val="right"/>
    </w:pPr>
    <w:rPr>
      <w:rFonts w:ascii="Times New Roman" w:eastAsia="宋体" w:hAnsi="Times New Roman" w:cs="Times New Roman"/>
      <w:sz w:val="18"/>
      <w:szCs w:val="18"/>
    </w:rPr>
  </w:style>
  <w:style w:type="paragraph" w:styleId="af0">
    <w:name w:val="header"/>
    <w:basedOn w:val="a2"/>
    <w:link w:val="af1"/>
    <w:autoRedefine/>
    <w:uiPriority w:val="99"/>
    <w:qFormat/>
    <w:pPr>
      <w:snapToGrid w:val="0"/>
      <w:jc w:val="left"/>
    </w:pPr>
    <w:rPr>
      <w:rFonts w:ascii="Times New Roman" w:eastAsia="宋体" w:hAnsi="Times New Roman" w:cs="Times New Roman"/>
      <w:sz w:val="18"/>
      <w:szCs w:val="18"/>
    </w:rPr>
  </w:style>
  <w:style w:type="paragraph" w:styleId="TOC1">
    <w:name w:val="toc 1"/>
    <w:basedOn w:val="a2"/>
    <w:next w:val="a2"/>
    <w:autoRedefine/>
    <w:uiPriority w:val="39"/>
    <w:qFormat/>
    <w:rsid w:val="00042188"/>
    <w:pPr>
      <w:tabs>
        <w:tab w:val="right" w:leader="dot" w:pos="9344"/>
      </w:tabs>
      <w:spacing w:line="360" w:lineRule="auto"/>
      <w:jc w:val="center"/>
    </w:pPr>
    <w:rPr>
      <w:rFonts w:ascii="黑体" w:eastAsia="黑体" w:hAnsi="黑体"/>
      <w:b/>
      <w:bCs/>
      <w:noProof/>
      <w:sz w:val="32"/>
      <w:szCs w:val="32"/>
      <w14:ligatures w14:val="standardContextual"/>
    </w:rPr>
  </w:style>
  <w:style w:type="paragraph" w:styleId="af2">
    <w:name w:val="Subtitle"/>
    <w:basedOn w:val="a2"/>
    <w:next w:val="a2"/>
    <w:link w:val="af3"/>
    <w:autoRedefine/>
    <w:qFormat/>
    <w:pPr>
      <w:spacing w:afterLines="50" w:after="50" w:line="360" w:lineRule="auto"/>
      <w:jc w:val="center"/>
      <w:outlineLvl w:val="1"/>
    </w:pPr>
    <w:rPr>
      <w:rFonts w:ascii="Cambria" w:eastAsia="黑体" w:hAnsi="Cambria" w:cs="Times New Roman"/>
      <w:bCs/>
      <w:kern w:val="28"/>
      <w:sz w:val="32"/>
      <w:szCs w:val="32"/>
    </w:rPr>
  </w:style>
  <w:style w:type="paragraph" w:styleId="TOC2">
    <w:name w:val="toc 2"/>
    <w:basedOn w:val="a2"/>
    <w:next w:val="a2"/>
    <w:autoRedefine/>
    <w:uiPriority w:val="39"/>
    <w:qFormat/>
    <w:pPr>
      <w:spacing w:line="360" w:lineRule="auto"/>
      <w:ind w:leftChars="200" w:left="420"/>
    </w:pPr>
    <w:rPr>
      <w:rFonts w:ascii="Times New Roman" w:eastAsia="宋体" w:hAnsi="Times New Roman" w:cs="Times New Roman"/>
      <w:sz w:val="24"/>
      <w:szCs w:val="24"/>
    </w:rPr>
  </w:style>
  <w:style w:type="paragraph" w:styleId="af4">
    <w:name w:val="annotation subject"/>
    <w:basedOn w:val="a8"/>
    <w:next w:val="a8"/>
    <w:link w:val="af5"/>
    <w:autoRedefine/>
    <w:uiPriority w:val="99"/>
    <w:semiHidden/>
    <w:unhideWhenUsed/>
    <w:qFormat/>
    <w:rPr>
      <w:b/>
      <w:bCs/>
    </w:rPr>
  </w:style>
  <w:style w:type="table" w:styleId="af6">
    <w:name w:val="Table Grid"/>
    <w:basedOn w:val="a5"/>
    <w:autoRedefine/>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7">
    <w:name w:val="FollowedHyperlink"/>
    <w:basedOn w:val="a4"/>
    <w:autoRedefine/>
    <w:uiPriority w:val="99"/>
    <w:semiHidden/>
    <w:unhideWhenUsed/>
    <w:qFormat/>
    <w:rPr>
      <w:color w:val="954F72" w:themeColor="followedHyperlink"/>
      <w:u w:val="single"/>
    </w:rPr>
  </w:style>
  <w:style w:type="character" w:styleId="af8">
    <w:name w:val="Hyperlink"/>
    <w:autoRedefine/>
    <w:uiPriority w:val="99"/>
    <w:unhideWhenUsed/>
    <w:qFormat/>
    <w:rPr>
      <w:color w:val="0000FF"/>
      <w:u w:val="none"/>
    </w:rPr>
  </w:style>
  <w:style w:type="character" w:styleId="af9">
    <w:name w:val="annotation reference"/>
    <w:basedOn w:val="a4"/>
    <w:autoRedefine/>
    <w:uiPriority w:val="99"/>
    <w:semiHidden/>
    <w:unhideWhenUsed/>
    <w:qFormat/>
    <w:rPr>
      <w:sz w:val="21"/>
      <w:szCs w:val="21"/>
    </w:rPr>
  </w:style>
  <w:style w:type="character" w:customStyle="1" w:styleId="afa">
    <w:name w:val="发布"/>
    <w:autoRedefine/>
    <w:qFormat/>
    <w:rPr>
      <w:rFonts w:ascii="黑体" w:eastAsia="黑体"/>
      <w:spacing w:val="85"/>
      <w:w w:val="100"/>
      <w:position w:val="3"/>
      <w:sz w:val="28"/>
      <w:szCs w:val="28"/>
    </w:rPr>
  </w:style>
  <w:style w:type="character" w:customStyle="1" w:styleId="11">
    <w:name w:val="段1 字符"/>
    <w:link w:val="12"/>
    <w:autoRedefine/>
    <w:qFormat/>
    <w:rsid w:val="004524DB"/>
    <w:rPr>
      <w:rFonts w:ascii="宋体" w:hAnsi="宋体"/>
      <w:kern w:val="2"/>
      <w:sz w:val="21"/>
      <w:szCs w:val="22"/>
    </w:rPr>
  </w:style>
  <w:style w:type="paragraph" w:customStyle="1" w:styleId="12">
    <w:name w:val="段1"/>
    <w:link w:val="11"/>
    <w:autoRedefine/>
    <w:qFormat/>
    <w:rsid w:val="004524DB"/>
    <w:pPr>
      <w:tabs>
        <w:tab w:val="center" w:pos="4201"/>
        <w:tab w:val="right" w:leader="dot" w:pos="9298"/>
      </w:tabs>
      <w:autoSpaceDE w:val="0"/>
      <w:autoSpaceDN w:val="0"/>
      <w:ind w:firstLineChars="200" w:firstLine="420"/>
      <w:jc w:val="both"/>
    </w:pPr>
    <w:rPr>
      <w:rFonts w:ascii="宋体" w:hAnsi="宋体"/>
      <w:kern w:val="2"/>
      <w:sz w:val="21"/>
      <w:szCs w:val="22"/>
    </w:rPr>
  </w:style>
  <w:style w:type="character" w:customStyle="1" w:styleId="af1">
    <w:name w:val="页眉 字符"/>
    <w:basedOn w:val="a4"/>
    <w:link w:val="af0"/>
    <w:autoRedefine/>
    <w:uiPriority w:val="99"/>
    <w:qFormat/>
    <w:rPr>
      <w:rFonts w:ascii="Times New Roman" w:eastAsia="宋体" w:hAnsi="Times New Roman" w:cs="Times New Roman"/>
      <w:sz w:val="18"/>
      <w:szCs w:val="18"/>
    </w:rPr>
  </w:style>
  <w:style w:type="character" w:customStyle="1" w:styleId="af">
    <w:name w:val="页脚 字符"/>
    <w:basedOn w:val="a4"/>
    <w:link w:val="ae"/>
    <w:autoRedefine/>
    <w:uiPriority w:val="99"/>
    <w:qFormat/>
    <w:rPr>
      <w:rFonts w:ascii="Times New Roman" w:eastAsia="宋体" w:hAnsi="Times New Roman" w:cs="Times New Roman"/>
      <w:sz w:val="18"/>
      <w:szCs w:val="18"/>
    </w:rPr>
  </w:style>
  <w:style w:type="paragraph" w:customStyle="1" w:styleId="a">
    <w:name w:val="一级条标题"/>
    <w:next w:val="12"/>
    <w:autoRedefine/>
    <w:qFormat/>
    <w:pPr>
      <w:numPr>
        <w:ilvl w:val="1"/>
        <w:numId w:val="1"/>
      </w:numPr>
      <w:spacing w:beforeLines="50" w:before="156" w:afterLines="50" w:after="156"/>
      <w:outlineLvl w:val="2"/>
    </w:pPr>
    <w:rPr>
      <w:rFonts w:ascii="黑体" w:eastAsia="黑体"/>
      <w:sz w:val="21"/>
      <w:szCs w:val="21"/>
    </w:rPr>
  </w:style>
  <w:style w:type="paragraph" w:customStyle="1" w:styleId="afb">
    <w:name w:val="文献分类号"/>
    <w:autoRedefine/>
    <w:qFormat/>
    <w:pPr>
      <w:framePr w:hSpace="180" w:vSpace="180" w:wrap="around" w:hAnchor="margin" w:y="1" w:anchorLock="1"/>
      <w:widowControl w:val="0"/>
      <w:textAlignment w:val="center"/>
    </w:pPr>
    <w:rPr>
      <w:rFonts w:ascii="黑体" w:eastAsia="黑体"/>
      <w:sz w:val="21"/>
      <w:szCs w:val="21"/>
    </w:rPr>
  </w:style>
  <w:style w:type="paragraph" w:customStyle="1" w:styleId="afc">
    <w:name w:val="其他实施日期"/>
    <w:basedOn w:val="a2"/>
    <w:autoRedefine/>
    <w:qFormat/>
    <w:rsid w:val="007271C2"/>
    <w:pPr>
      <w:framePr w:w="3997" w:h="471" w:hRule="exact" w:vSpace="181" w:wrap="around" w:vAnchor="page" w:hAnchor="page" w:x="6006" w:y="13685" w:anchorLock="1"/>
      <w:widowControl/>
      <w:jc w:val="right"/>
    </w:pPr>
    <w:rPr>
      <w:rFonts w:ascii="黑体" w:eastAsia="黑体" w:hAnsi="黑体" w:cs="Times New Roman"/>
      <w:kern w:val="0"/>
      <w:sz w:val="28"/>
      <w:szCs w:val="20"/>
    </w:rPr>
  </w:style>
  <w:style w:type="paragraph" w:customStyle="1" w:styleId="afd">
    <w:name w:val="其他发布部门"/>
    <w:basedOn w:val="a2"/>
    <w:autoRedefine/>
    <w:qFormat/>
    <w:pPr>
      <w:framePr w:w="7938" w:h="1134" w:hRule="exact" w:hSpace="125" w:vSpace="181" w:wrap="around" w:vAnchor="page" w:hAnchor="page" w:x="2150" w:y="15310" w:anchorLock="1"/>
      <w:widowControl/>
      <w:spacing w:line="0" w:lineRule="atLeast"/>
      <w:jc w:val="center"/>
    </w:pPr>
    <w:rPr>
      <w:rFonts w:ascii="黑体" w:eastAsia="黑体" w:hAnsi="Times New Roman" w:cs="Times New Roman"/>
      <w:spacing w:val="20"/>
      <w:w w:val="135"/>
      <w:kern w:val="0"/>
      <w:sz w:val="28"/>
      <w:szCs w:val="20"/>
    </w:rPr>
  </w:style>
  <w:style w:type="paragraph" w:customStyle="1" w:styleId="afe">
    <w:name w:val="封面标准文稿类别"/>
    <w:basedOn w:val="aff"/>
    <w:autoRedefine/>
    <w:qFormat/>
    <w:pPr>
      <w:framePr w:wrap="around"/>
      <w:spacing w:after="160" w:line="240" w:lineRule="auto"/>
    </w:pPr>
    <w:rPr>
      <w:sz w:val="24"/>
    </w:rPr>
  </w:style>
  <w:style w:type="paragraph" w:customStyle="1" w:styleId="aff">
    <w:name w:val="封面一致性程度标识"/>
    <w:basedOn w:val="aff0"/>
    <w:autoRedefine/>
    <w:qFormat/>
    <w:pPr>
      <w:framePr w:wrap="around"/>
      <w:spacing w:before="440"/>
    </w:pPr>
    <w:rPr>
      <w:rFonts w:ascii="宋体" w:eastAsia="宋体"/>
    </w:rPr>
  </w:style>
  <w:style w:type="paragraph" w:customStyle="1" w:styleId="aff0">
    <w:name w:val="封面标准英文名称"/>
    <w:basedOn w:val="aff1"/>
    <w:autoRedefine/>
    <w:qFormat/>
    <w:pPr>
      <w:framePr w:wrap="around"/>
      <w:spacing w:before="370" w:line="400" w:lineRule="exact"/>
    </w:pPr>
    <w:rPr>
      <w:rFonts w:ascii="Times New Roman"/>
      <w:sz w:val="28"/>
      <w:szCs w:val="28"/>
    </w:rPr>
  </w:style>
  <w:style w:type="paragraph" w:customStyle="1" w:styleId="aff1">
    <w:name w:val="封面标准名称"/>
    <w:autoRedefine/>
    <w:qFormat/>
    <w:rsid w:val="007271C2"/>
    <w:pPr>
      <w:framePr w:w="8875" w:h="5161" w:hRule="exact" w:wrap="around" w:vAnchor="page" w:hAnchor="page" w:x="1329" w:y="7239" w:anchorLock="1"/>
      <w:widowControl w:val="0"/>
      <w:spacing w:line="680" w:lineRule="exact"/>
      <w:jc w:val="center"/>
      <w:textAlignment w:val="center"/>
    </w:pPr>
    <w:rPr>
      <w:rFonts w:ascii="黑体" w:eastAsia="黑体" w:hAnsi="黑体"/>
      <w:sz w:val="52"/>
    </w:rPr>
  </w:style>
  <w:style w:type="paragraph" w:customStyle="1" w:styleId="aff2">
    <w:name w:val="标准书脚_奇数页"/>
    <w:autoRedefine/>
    <w:qFormat/>
    <w:pPr>
      <w:spacing w:before="120"/>
      <w:ind w:right="198"/>
      <w:jc w:val="right"/>
    </w:pPr>
    <w:rPr>
      <w:rFonts w:ascii="宋体"/>
      <w:sz w:val="18"/>
      <w:szCs w:val="18"/>
    </w:rPr>
  </w:style>
  <w:style w:type="paragraph" w:customStyle="1" w:styleId="a1">
    <w:name w:val="正文表标题"/>
    <w:next w:val="12"/>
    <w:autoRedefine/>
    <w:qFormat/>
    <w:pPr>
      <w:numPr>
        <w:numId w:val="2"/>
      </w:numPr>
      <w:tabs>
        <w:tab w:val="left" w:pos="360"/>
      </w:tabs>
      <w:spacing w:beforeLines="50" w:before="156" w:afterLines="50" w:after="156"/>
      <w:jc w:val="center"/>
    </w:pPr>
    <w:rPr>
      <w:rFonts w:ascii="黑体" w:eastAsia="黑体"/>
      <w:sz w:val="21"/>
    </w:rPr>
  </w:style>
  <w:style w:type="paragraph" w:customStyle="1" w:styleId="21">
    <w:name w:val="封面标准号2"/>
    <w:autoRedefine/>
    <w:qFormat/>
    <w:pPr>
      <w:framePr w:w="9140" w:h="1242" w:hRule="exact" w:hSpace="284" w:wrap="around" w:vAnchor="page" w:hAnchor="page" w:x="1645" w:y="2910" w:anchorLock="1"/>
      <w:spacing w:before="357" w:line="280" w:lineRule="exact"/>
      <w:jc w:val="right"/>
    </w:pPr>
    <w:rPr>
      <w:rFonts w:ascii="黑体" w:eastAsia="黑体"/>
      <w:sz w:val="28"/>
      <w:szCs w:val="28"/>
    </w:rPr>
  </w:style>
  <w:style w:type="paragraph" w:customStyle="1" w:styleId="aff3">
    <w:name w:val="标准书眉_奇数页"/>
    <w:next w:val="a2"/>
    <w:autoRedefine/>
    <w:qFormat/>
    <w:pPr>
      <w:tabs>
        <w:tab w:val="center" w:pos="4154"/>
        <w:tab w:val="right" w:pos="8306"/>
      </w:tabs>
      <w:spacing w:after="220"/>
      <w:jc w:val="right"/>
    </w:pPr>
    <w:rPr>
      <w:rFonts w:ascii="黑体" w:eastAsia="黑体"/>
      <w:sz w:val="21"/>
      <w:szCs w:val="21"/>
    </w:rPr>
  </w:style>
  <w:style w:type="paragraph" w:customStyle="1" w:styleId="aff4">
    <w:name w:val="封面标准代替信息"/>
    <w:autoRedefine/>
    <w:qFormat/>
    <w:pPr>
      <w:framePr w:w="9140" w:h="1242" w:hRule="exact" w:hSpace="284" w:wrap="around" w:vAnchor="page" w:hAnchor="page" w:x="1645" w:y="2910" w:anchorLock="1"/>
      <w:spacing w:before="57" w:line="280" w:lineRule="exact"/>
      <w:jc w:val="right"/>
    </w:pPr>
    <w:rPr>
      <w:rFonts w:ascii="宋体"/>
      <w:sz w:val="21"/>
      <w:szCs w:val="21"/>
    </w:rPr>
  </w:style>
  <w:style w:type="paragraph" w:customStyle="1" w:styleId="aff5">
    <w:name w:val="标准标志"/>
    <w:next w:val="a2"/>
    <w:autoRedefine/>
    <w:qFormat/>
    <w:rsid w:val="007271C2"/>
    <w:pPr>
      <w:framePr w:w="5258" w:h="1389" w:hRule="exact" w:hSpace="181" w:vSpace="181" w:wrap="around" w:vAnchor="page" w:hAnchor="page" w:x="5700" w:y="1596" w:anchorLock="1"/>
      <w:shd w:val="solid" w:color="FFFFFF" w:fill="FFFFFF"/>
      <w:spacing w:line="0" w:lineRule="atLeast"/>
      <w:jc w:val="right"/>
    </w:pPr>
    <w:rPr>
      <w:b/>
      <w:w w:val="170"/>
      <w:sz w:val="96"/>
      <w:szCs w:val="96"/>
    </w:rPr>
  </w:style>
  <w:style w:type="paragraph" w:customStyle="1" w:styleId="aff6">
    <w:name w:val="章标题"/>
    <w:next w:val="12"/>
    <w:autoRedefine/>
    <w:qFormat/>
    <w:pPr>
      <w:spacing w:beforeLines="100" w:before="312" w:afterLines="100" w:after="312"/>
      <w:jc w:val="both"/>
      <w:outlineLvl w:val="1"/>
    </w:pPr>
    <w:rPr>
      <w:rFonts w:ascii="黑体" w:eastAsia="黑体"/>
      <w:sz w:val="21"/>
    </w:rPr>
  </w:style>
  <w:style w:type="paragraph" w:customStyle="1" w:styleId="aff7">
    <w:name w:val="其他标准称谓"/>
    <w:next w:val="a2"/>
    <w:autoRedefine/>
    <w:qFormat/>
    <w:rsid w:val="007271C2"/>
    <w:pPr>
      <w:framePr w:w="9168" w:h="1202" w:hRule="exact" w:hSpace="181" w:vSpace="181" w:wrap="around" w:vAnchor="page" w:hAnchor="page" w:x="1645" w:y="2972" w:anchorLock="1"/>
      <w:spacing w:line="0" w:lineRule="atLeast"/>
      <w:jc w:val="distribute"/>
    </w:pPr>
    <w:rPr>
      <w:rFonts w:ascii="华文中宋" w:eastAsia="华文中宋" w:hAnsi="华文中宋"/>
      <w:b/>
      <w:w w:val="150"/>
      <w:kern w:val="2"/>
      <w:position w:val="16"/>
      <w:sz w:val="40"/>
      <w:szCs w:val="21"/>
    </w:rPr>
  </w:style>
  <w:style w:type="paragraph" w:customStyle="1" w:styleId="aff8">
    <w:name w:val="封面标准文稿编辑信息"/>
    <w:basedOn w:val="afe"/>
    <w:autoRedefine/>
    <w:qFormat/>
    <w:pPr>
      <w:framePr w:wrap="around"/>
      <w:spacing w:before="180" w:line="180" w:lineRule="exact"/>
    </w:pPr>
    <w:rPr>
      <w:sz w:val="21"/>
    </w:rPr>
  </w:style>
  <w:style w:type="paragraph" w:customStyle="1" w:styleId="aff9">
    <w:name w:val="其他发布日期"/>
    <w:basedOn w:val="a2"/>
    <w:autoRedefine/>
    <w:qFormat/>
    <w:rsid w:val="007271C2"/>
    <w:pPr>
      <w:framePr w:w="3997" w:h="471" w:hRule="exact" w:vSpace="181" w:wrap="around" w:vAnchor="page" w:hAnchor="page" w:x="1366" w:y="13699" w:anchorLock="1"/>
      <w:widowControl/>
      <w:jc w:val="left"/>
    </w:pPr>
    <w:rPr>
      <w:rFonts w:ascii="黑体" w:eastAsia="黑体" w:hAnsi="黑体" w:cs="Times New Roman"/>
      <w:kern w:val="0"/>
      <w:sz w:val="28"/>
      <w:szCs w:val="20"/>
    </w:rPr>
  </w:style>
  <w:style w:type="paragraph" w:customStyle="1" w:styleId="22">
    <w:name w:val="段2"/>
    <w:basedOn w:val="12"/>
    <w:next w:val="12"/>
    <w:autoRedefine/>
    <w:qFormat/>
    <w:rsid w:val="00945F53"/>
    <w:pPr>
      <w:numPr>
        <w:ilvl w:val="2"/>
      </w:numPr>
      <w:ind w:firstLineChars="200" w:firstLine="420"/>
      <w:outlineLvl w:val="3"/>
    </w:pPr>
  </w:style>
  <w:style w:type="paragraph" w:customStyle="1" w:styleId="affa">
    <w:name w:val="目次、标准名称标题"/>
    <w:basedOn w:val="a2"/>
    <w:next w:val="12"/>
    <w:autoRedefine/>
    <w:qFormat/>
    <w:pPr>
      <w:keepNext/>
      <w:pageBreakBefore/>
      <w:widowControl/>
      <w:shd w:val="clear" w:color="FFFFFF" w:fill="FFFFFF"/>
      <w:spacing w:before="640" w:after="560" w:line="460" w:lineRule="exact"/>
      <w:jc w:val="center"/>
      <w:outlineLvl w:val="0"/>
    </w:pPr>
    <w:rPr>
      <w:rFonts w:ascii="黑体" w:eastAsia="黑体" w:hAnsi="Times New Roman" w:cs="Times New Roman"/>
      <w:kern w:val="0"/>
      <w:sz w:val="32"/>
      <w:szCs w:val="20"/>
    </w:rPr>
  </w:style>
  <w:style w:type="paragraph" w:customStyle="1" w:styleId="a0">
    <w:name w:val="附录表标号"/>
    <w:basedOn w:val="a2"/>
    <w:next w:val="12"/>
    <w:autoRedefine/>
    <w:qFormat/>
    <w:pPr>
      <w:numPr>
        <w:numId w:val="3"/>
      </w:numPr>
      <w:spacing w:line="14" w:lineRule="exact"/>
      <w:ind w:left="811" w:hanging="448"/>
      <w:jc w:val="center"/>
      <w:outlineLvl w:val="0"/>
    </w:pPr>
    <w:rPr>
      <w:rFonts w:ascii="Times New Roman" w:eastAsia="宋体" w:hAnsi="Times New Roman" w:cs="Times New Roman"/>
      <w:color w:val="FFFFFF"/>
      <w:szCs w:val="24"/>
    </w:rPr>
  </w:style>
  <w:style w:type="paragraph" w:customStyle="1" w:styleId="affb">
    <w:name w:val="前言、引言标题"/>
    <w:next w:val="12"/>
    <w:autoRedefine/>
    <w:qFormat/>
    <w:pPr>
      <w:keepNext/>
      <w:pageBreakBefore/>
      <w:shd w:val="clear" w:color="FFFFFF" w:fill="FFFFFF"/>
      <w:spacing w:before="640" w:after="560"/>
      <w:jc w:val="center"/>
      <w:outlineLvl w:val="0"/>
    </w:pPr>
    <w:rPr>
      <w:rFonts w:ascii="黑体" w:eastAsia="黑体"/>
      <w:sz w:val="32"/>
    </w:rPr>
  </w:style>
  <w:style w:type="character" w:customStyle="1" w:styleId="ad">
    <w:name w:val="批注框文本 字符"/>
    <w:basedOn w:val="a4"/>
    <w:link w:val="ac"/>
    <w:autoRedefine/>
    <w:uiPriority w:val="99"/>
    <w:semiHidden/>
    <w:qFormat/>
    <w:rPr>
      <w:sz w:val="18"/>
      <w:szCs w:val="18"/>
    </w:rPr>
  </w:style>
  <w:style w:type="character" w:customStyle="1" w:styleId="af3">
    <w:name w:val="副标题 字符"/>
    <w:link w:val="af2"/>
    <w:autoRedefine/>
    <w:qFormat/>
    <w:rPr>
      <w:rFonts w:ascii="Cambria" w:eastAsia="黑体" w:hAnsi="Cambria" w:cs="Times New Roman"/>
      <w:bCs/>
      <w:kern w:val="28"/>
      <w:sz w:val="32"/>
      <w:szCs w:val="32"/>
    </w:rPr>
  </w:style>
  <w:style w:type="character" w:customStyle="1" w:styleId="13">
    <w:name w:val="副标题 字符1"/>
    <w:basedOn w:val="a4"/>
    <w:autoRedefine/>
    <w:uiPriority w:val="11"/>
    <w:qFormat/>
    <w:rPr>
      <w:b/>
      <w:bCs/>
      <w:kern w:val="28"/>
      <w:sz w:val="32"/>
      <w:szCs w:val="32"/>
    </w:rPr>
  </w:style>
  <w:style w:type="character" w:customStyle="1" w:styleId="10">
    <w:name w:val="标题 1 字符"/>
    <w:basedOn w:val="a4"/>
    <w:link w:val="1"/>
    <w:autoRedefine/>
    <w:qFormat/>
    <w:rPr>
      <w:rFonts w:ascii="Times New Roman" w:eastAsia="黑体" w:hAnsi="Times New Roman" w:cs="Times New Roman"/>
      <w:b/>
      <w:kern w:val="44"/>
      <w:sz w:val="32"/>
      <w:szCs w:val="20"/>
    </w:rPr>
  </w:style>
  <w:style w:type="character" w:customStyle="1" w:styleId="20">
    <w:name w:val="标题 2 字符"/>
    <w:basedOn w:val="a4"/>
    <w:link w:val="2"/>
    <w:autoRedefine/>
    <w:uiPriority w:val="9"/>
    <w:qFormat/>
    <w:rPr>
      <w:rFonts w:asciiTheme="majorHAnsi" w:eastAsiaTheme="majorEastAsia" w:hAnsiTheme="majorHAnsi" w:cstheme="majorBidi"/>
      <w:b/>
      <w:bCs/>
      <w:sz w:val="32"/>
      <w:szCs w:val="32"/>
    </w:rPr>
  </w:style>
  <w:style w:type="paragraph" w:customStyle="1" w:styleId="TOC10">
    <w:name w:val="TOC 标题1"/>
    <w:basedOn w:val="1"/>
    <w:next w:val="a2"/>
    <w:autoRedefine/>
    <w:uiPriority w:val="39"/>
    <w:unhideWhenUsed/>
    <w:qFormat/>
    <w:pPr>
      <w:widowControl/>
      <w:spacing w:before="240" w:afterLines="0" w:after="0" w:line="259" w:lineRule="auto"/>
      <w:outlineLvl w:val="9"/>
    </w:pPr>
    <w:rPr>
      <w:rFonts w:asciiTheme="majorHAnsi" w:eastAsiaTheme="majorEastAsia" w:hAnsiTheme="majorHAnsi" w:cstheme="majorBidi"/>
      <w:b w:val="0"/>
      <w:color w:val="2F5496" w:themeColor="accent1" w:themeShade="BF"/>
      <w:kern w:val="0"/>
      <w:szCs w:val="32"/>
    </w:rPr>
  </w:style>
  <w:style w:type="character" w:customStyle="1" w:styleId="ab">
    <w:name w:val="日期 字符"/>
    <w:basedOn w:val="a4"/>
    <w:link w:val="aa"/>
    <w:autoRedefine/>
    <w:uiPriority w:val="99"/>
    <w:semiHidden/>
    <w:qFormat/>
  </w:style>
  <w:style w:type="paragraph" w:customStyle="1" w:styleId="14">
    <w:name w:val="修订1"/>
    <w:autoRedefine/>
    <w:hidden/>
    <w:uiPriority w:val="99"/>
    <w:semiHidden/>
    <w:qFormat/>
    <w:rPr>
      <w:rFonts w:asciiTheme="minorHAnsi" w:eastAsiaTheme="minorEastAsia" w:hAnsiTheme="minorHAnsi" w:cstheme="minorBidi"/>
      <w:kern w:val="2"/>
      <w:sz w:val="21"/>
      <w:szCs w:val="22"/>
    </w:rPr>
  </w:style>
  <w:style w:type="character" w:customStyle="1" w:styleId="a9">
    <w:name w:val="批注文字 字符"/>
    <w:basedOn w:val="a4"/>
    <w:link w:val="a8"/>
    <w:autoRedefine/>
    <w:uiPriority w:val="99"/>
    <w:qFormat/>
    <w:rPr>
      <w:kern w:val="2"/>
      <w:sz w:val="21"/>
      <w:szCs w:val="22"/>
    </w:rPr>
  </w:style>
  <w:style w:type="character" w:customStyle="1" w:styleId="af5">
    <w:name w:val="批注主题 字符"/>
    <w:basedOn w:val="a9"/>
    <w:link w:val="af4"/>
    <w:autoRedefine/>
    <w:uiPriority w:val="99"/>
    <w:semiHidden/>
    <w:qFormat/>
    <w:rPr>
      <w:b/>
      <w:bCs/>
      <w:kern w:val="2"/>
      <w:sz w:val="21"/>
      <w:szCs w:val="22"/>
    </w:rPr>
  </w:style>
  <w:style w:type="paragraph" w:styleId="affc">
    <w:name w:val="List Paragraph"/>
    <w:basedOn w:val="a2"/>
    <w:autoRedefine/>
    <w:uiPriority w:val="99"/>
    <w:qFormat/>
    <w:pPr>
      <w:ind w:firstLineChars="200" w:firstLine="420"/>
    </w:pPr>
  </w:style>
  <w:style w:type="paragraph" w:customStyle="1" w:styleId="23">
    <w:name w:val="修订2"/>
    <w:autoRedefine/>
    <w:hidden/>
    <w:uiPriority w:val="99"/>
    <w:semiHidden/>
    <w:qFormat/>
    <w:rPr>
      <w:rFonts w:asciiTheme="minorHAnsi" w:eastAsiaTheme="minorEastAsia" w:hAnsiTheme="minorHAnsi" w:cstheme="minorBidi"/>
      <w:kern w:val="2"/>
      <w:sz w:val="21"/>
      <w:szCs w:val="22"/>
    </w:rPr>
  </w:style>
  <w:style w:type="paragraph" w:customStyle="1" w:styleId="3">
    <w:name w:val="修订3"/>
    <w:autoRedefine/>
    <w:hidden/>
    <w:uiPriority w:val="99"/>
    <w:semiHidden/>
    <w:qFormat/>
    <w:rPr>
      <w:rFonts w:asciiTheme="minorHAnsi" w:eastAsiaTheme="minorEastAsia" w:hAnsiTheme="minorHAnsi" w:cstheme="minorBidi"/>
      <w:kern w:val="2"/>
      <w:sz w:val="21"/>
      <w:szCs w:val="22"/>
    </w:rPr>
  </w:style>
  <w:style w:type="character" w:styleId="affd">
    <w:name w:val="Placeholder Text"/>
    <w:basedOn w:val="a4"/>
    <w:autoRedefine/>
    <w:uiPriority w:val="99"/>
    <w:semiHidden/>
    <w:qFormat/>
    <w:rPr>
      <w:color w:val="808080"/>
    </w:rPr>
  </w:style>
  <w:style w:type="paragraph" w:customStyle="1" w:styleId="4">
    <w:name w:val="修订4"/>
    <w:autoRedefine/>
    <w:hidden/>
    <w:uiPriority w:val="99"/>
    <w:unhideWhenUsed/>
    <w:qFormat/>
    <w:rPr>
      <w:rFonts w:asciiTheme="minorHAnsi" w:eastAsiaTheme="minorEastAsia" w:hAnsiTheme="minorHAnsi" w:cstheme="minorBidi"/>
      <w:kern w:val="2"/>
      <w:sz w:val="21"/>
      <w:szCs w:val="22"/>
    </w:rPr>
  </w:style>
  <w:style w:type="character" w:customStyle="1" w:styleId="Char">
    <w:name w:val="段 Char"/>
    <w:link w:val="affe"/>
    <w:autoRedefine/>
    <w:qFormat/>
    <w:rsid w:val="0042594E"/>
    <w:rPr>
      <w:rFonts w:ascii="宋体"/>
    </w:rPr>
  </w:style>
  <w:style w:type="paragraph" w:customStyle="1" w:styleId="affe">
    <w:name w:val="段"/>
    <w:link w:val="Char"/>
    <w:autoRedefine/>
    <w:qFormat/>
    <w:rsid w:val="0042594E"/>
    <w:pPr>
      <w:tabs>
        <w:tab w:val="center" w:pos="4201"/>
        <w:tab w:val="right" w:leader="dot" w:pos="9298"/>
      </w:tabs>
      <w:autoSpaceDE w:val="0"/>
      <w:autoSpaceDN w:val="0"/>
      <w:ind w:firstLineChars="200" w:firstLine="420"/>
      <w:jc w:val="both"/>
    </w:pPr>
    <w:rPr>
      <w:rFonts w:ascii="宋体"/>
    </w:rPr>
  </w:style>
  <w:style w:type="character" w:styleId="afff">
    <w:name w:val="Unresolved Mention"/>
    <w:basedOn w:val="a4"/>
    <w:uiPriority w:val="99"/>
    <w:semiHidden/>
    <w:unhideWhenUsed/>
    <w:rsid w:val="00C54A10"/>
    <w:rPr>
      <w:color w:val="605E5C"/>
      <w:shd w:val="clear" w:color="auto" w:fill="E1DFDD"/>
    </w:rPr>
  </w:style>
  <w:style w:type="paragraph" w:styleId="TOC">
    <w:name w:val="TOC Heading"/>
    <w:basedOn w:val="1"/>
    <w:next w:val="a2"/>
    <w:uiPriority w:val="39"/>
    <w:unhideWhenUsed/>
    <w:qFormat/>
    <w:rsid w:val="00D5188C"/>
    <w:pPr>
      <w:widowControl/>
      <w:spacing w:before="240" w:afterLines="0" w:after="0" w:line="259" w:lineRule="auto"/>
      <w:jc w:val="left"/>
      <w:outlineLvl w:val="9"/>
    </w:pPr>
    <w:rPr>
      <w:rFonts w:asciiTheme="majorHAnsi" w:eastAsiaTheme="majorEastAsia" w:hAnsiTheme="majorHAnsi" w:cstheme="majorBidi"/>
      <w:b w:val="0"/>
      <w:color w:val="2F5496" w:themeColor="accent1" w:themeShade="BF"/>
      <w:kern w:val="0"/>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image" Target="media/image7.png"/><Relationship Id="rId26" Type="http://schemas.openxmlformats.org/officeDocument/2006/relationships/image" Target="media/image15.png"/><Relationship Id="rId3" Type="http://schemas.openxmlformats.org/officeDocument/2006/relationships/numbering" Target="numbering.xml"/><Relationship Id="rId21" Type="http://schemas.openxmlformats.org/officeDocument/2006/relationships/image" Target="media/image10.png"/><Relationship Id="rId34" Type="http://schemas.openxmlformats.org/officeDocument/2006/relationships/image" Target="media/image23.png"/><Relationship Id="rId7" Type="http://schemas.openxmlformats.org/officeDocument/2006/relationships/footnotes" Target="footnotes.xml"/><Relationship Id="rId12" Type="http://schemas.openxmlformats.org/officeDocument/2006/relationships/image" Target="media/image1.png"/><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image" Target="media/image22.png"/><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9.png"/><Relationship Id="rId29" Type="http://schemas.openxmlformats.org/officeDocument/2006/relationships/image" Target="media/image18.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2.xml"/><Relationship Id="rId24" Type="http://schemas.openxmlformats.org/officeDocument/2006/relationships/image" Target="media/image13.png"/><Relationship Id="rId32" Type="http://schemas.openxmlformats.org/officeDocument/2006/relationships/image" Target="media/image21.png"/><Relationship Id="rId5" Type="http://schemas.openxmlformats.org/officeDocument/2006/relationships/settings" Target="settings.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theme" Target="theme/theme1.xml"/><Relationship Id="rId10" Type="http://schemas.openxmlformats.org/officeDocument/2006/relationships/header" Target="header1.xml"/><Relationship Id="rId19" Type="http://schemas.openxmlformats.org/officeDocument/2006/relationships/image" Target="media/image8.jpeg"/><Relationship Id="rId31" Type="http://schemas.openxmlformats.org/officeDocument/2006/relationships/image" Target="media/image20.png"/><Relationship Id="rId4" Type="http://schemas.openxmlformats.org/officeDocument/2006/relationships/styles" Target="styles.xml"/><Relationship Id="rId9" Type="http://schemas.openxmlformats.org/officeDocument/2006/relationships/footer" Target="footer1.xml"/><Relationship Id="rId14" Type="http://schemas.openxmlformats.org/officeDocument/2006/relationships/image" Target="media/image3.png"/><Relationship Id="rId22" Type="http://schemas.openxmlformats.org/officeDocument/2006/relationships/image" Target="media/image11.png"/><Relationship Id="rId27" Type="http://schemas.openxmlformats.org/officeDocument/2006/relationships/image" Target="media/image16.jpeg"/><Relationship Id="rId30" Type="http://schemas.openxmlformats.org/officeDocument/2006/relationships/image" Target="media/image19.png"/><Relationship Id="rId35" Type="http://schemas.openxmlformats.org/officeDocument/2006/relationships/fontTable" Target="fontTable.xml"/><Relationship Id="rId8" Type="http://schemas.openxmlformats.org/officeDocument/2006/relationships/endnotes" Target="endnot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s:customData xmlns="http://www.wps.cn/officeDocument/2013/wpsCustomData" xmlns:s="http://www.wps.cn/officeDocument/2013/wpsCustomData">
  <customSectProps>
    <customSectPr/>
    <customSectPr/>
    <customSectPr/>
  </customSectProps>
  <customShpExts>
    <customShpInfo spid="_x0000_s2050"/>
    <customShpInfo spid="_x0000_s2051"/>
    <customShpInfo spid="_x0000_s2052"/>
    <customShpInfo spid="_x0000_s2053"/>
    <customShpInfo spid="_x0000_s2054"/>
    <customShpInfo spid="_x0000_s2055"/>
    <customShpInfo spid="_x0000_s1026" textRotate="1"/>
  </customShpExts>
</s:customData>
</file>

<file path=customXml/itemProps1.xml><?xml version="1.0" encoding="utf-8"?>
<ds:datastoreItem xmlns:ds="http://schemas.openxmlformats.org/officeDocument/2006/customXml" ds:itemID="{4ABF14BD-14C8-4DAD-84A0-073CE07C20DB}">
  <ds:schemaRefs>
    <ds:schemaRef ds:uri="http://schemas.openxmlformats.org/officeDocument/2006/bibliography"/>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1499</TotalTime>
  <Pages>38</Pages>
  <Words>4215</Words>
  <Characters>24030</Characters>
  <Application>Microsoft Office Word</Application>
  <DocSecurity>0</DocSecurity>
  <Lines>200</Lines>
  <Paragraphs>56</Paragraphs>
  <ScaleCrop>false</ScaleCrop>
  <Company/>
  <LinksUpToDate>false</LinksUpToDate>
  <CharactersWithSpaces>28189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h z</cp:lastModifiedBy>
  <cp:revision>58</cp:revision>
  <cp:lastPrinted>2021-08-12T06:54:00Z</cp:lastPrinted>
  <dcterms:created xsi:type="dcterms:W3CDTF">2023-06-30T01:32:00Z</dcterms:created>
  <dcterms:modified xsi:type="dcterms:W3CDTF">2024-07-02T00:54:00Z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2052-12.1.0.16388</vt:lpwstr>
  </property>
  <property fmtid="{D5CDD505-2E9C-101B-9397-08002B2CF9AE}" pid="3" name="ICV">
    <vt:lpwstr>0580F74B2A054A718CE0134350F8C36E_13</vt:lpwstr>
  </property>
</Properties>
</file>