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8C55F8">
      <w:pPr>
        <w:pStyle w:val="15"/>
        <w:spacing w:line="360" w:lineRule="auto"/>
        <w:rPr>
          <w:rFonts w:hint="eastAsia" w:ascii="宋体" w:hAnsi="宋体" w:eastAsia="宋体"/>
        </w:rPr>
      </w:pPr>
      <w:bookmarkStart w:id="38" w:name="_GoBack"/>
      <w:bookmarkEnd w:id="38"/>
    </w:p>
    <w:p w14:paraId="5BCABF18">
      <w:pPr>
        <w:pStyle w:val="15"/>
        <w:spacing w:line="360" w:lineRule="auto"/>
        <w:jc w:val="center"/>
        <w:rPr>
          <w:rFonts w:hint="eastAsia" w:ascii="宋体" w:hAnsi="宋体" w:eastAsia="宋体"/>
        </w:rPr>
      </w:pPr>
    </w:p>
    <w:p w14:paraId="0C11D7CF">
      <w:pPr>
        <w:pStyle w:val="15"/>
        <w:spacing w:line="360" w:lineRule="auto"/>
        <w:jc w:val="center"/>
        <w:rPr>
          <w:rFonts w:hint="eastAsia" w:ascii="宋体" w:hAnsi="宋体" w:eastAsia="宋体"/>
        </w:rPr>
      </w:pPr>
    </w:p>
    <w:p w14:paraId="79817164">
      <w:pPr>
        <w:spacing w:line="360" w:lineRule="auto"/>
        <w:jc w:val="center"/>
        <w:rPr>
          <w:rFonts w:hint="eastAsia" w:ascii="宋体" w:hAnsi="宋体" w:eastAsia="宋体"/>
          <w:b/>
          <w:sz w:val="52"/>
          <w:szCs w:val="52"/>
          <w:lang w:val="en-US" w:eastAsia="zh-CN"/>
        </w:rPr>
      </w:pPr>
      <w:r>
        <w:rPr>
          <w:rFonts w:hint="eastAsia" w:ascii="宋体" w:hAnsi="宋体" w:eastAsia="宋体"/>
          <w:b/>
          <w:sz w:val="52"/>
          <w:szCs w:val="52"/>
          <w:lang w:val="en-US" w:eastAsia="zh-CN"/>
        </w:rPr>
        <w:t>《石墨基体陶瓷涂层厚度无损检测方法》</w:t>
      </w:r>
    </w:p>
    <w:p w14:paraId="1D2C857B">
      <w:pPr>
        <w:spacing w:line="360" w:lineRule="auto"/>
        <w:jc w:val="center"/>
        <w:rPr>
          <w:rFonts w:hint="default" w:ascii="Times New Roman" w:hAnsi="Times New Roman" w:eastAsia="宋体" w:cs="Times New Roman"/>
          <w:sz w:val="28"/>
          <w:szCs w:val="28"/>
          <w:lang w:val="en-US" w:eastAsia="zh-CN"/>
        </w:rPr>
      </w:pPr>
      <w:r>
        <w:rPr>
          <w:rFonts w:hint="default" w:ascii="Times New Roman" w:hAnsi="Times New Roman" w:eastAsia="宋体" w:cs="Times New Roman"/>
        </w:rPr>
        <w:t>Non-Destructive Testing method for thickness of ceramic coatings on graphite</w:t>
      </w:r>
    </w:p>
    <w:p w14:paraId="50096E83">
      <w:pPr>
        <w:pStyle w:val="18"/>
        <w:rPr>
          <w:rFonts w:hint="eastAsia" w:ascii="宋体" w:hAnsi="宋体" w:eastAsia="宋体"/>
        </w:rPr>
      </w:pPr>
    </w:p>
    <w:p w14:paraId="14E18596">
      <w:pPr>
        <w:pStyle w:val="16"/>
        <w:jc w:val="center"/>
        <w:rPr>
          <w:rStyle w:val="17"/>
          <w:rFonts w:hint="eastAsia" w:eastAsia="宋体"/>
          <w:sz w:val="28"/>
          <w:szCs w:val="28"/>
          <w:lang w:val="en-US" w:eastAsia="zh-CN"/>
        </w:rPr>
      </w:pPr>
      <w:r>
        <w:rPr>
          <w:rStyle w:val="17"/>
          <w:sz w:val="28"/>
          <w:szCs w:val="28"/>
        </w:rPr>
        <w:t>T</w:t>
      </w:r>
      <w:r>
        <w:rPr>
          <w:rStyle w:val="17"/>
          <w:rFonts w:hint="eastAsia"/>
          <w:sz w:val="28"/>
          <w:szCs w:val="28"/>
        </w:rPr>
        <w:t>/CBMF</w:t>
      </w:r>
      <w:r>
        <w:rPr>
          <w:rStyle w:val="17"/>
          <w:sz w:val="28"/>
          <w:szCs w:val="28"/>
        </w:rPr>
        <w:t xml:space="preserve"> XXXX-202</w:t>
      </w:r>
      <w:r>
        <w:rPr>
          <w:rStyle w:val="17"/>
          <w:rFonts w:hint="eastAsia" w:eastAsia="宋体"/>
          <w:sz w:val="28"/>
          <w:szCs w:val="28"/>
          <w:lang w:val="en-US" w:eastAsia="zh-CN"/>
        </w:rPr>
        <w:t>5</w:t>
      </w:r>
    </w:p>
    <w:p w14:paraId="2ACE97D9">
      <w:pPr>
        <w:spacing w:line="360" w:lineRule="auto"/>
        <w:jc w:val="center"/>
        <w:rPr>
          <w:rFonts w:hint="eastAsia" w:ascii="宋体" w:hAnsi="宋体" w:eastAsia="宋体"/>
        </w:rPr>
      </w:pPr>
    </w:p>
    <w:p w14:paraId="52A416D4">
      <w:pPr>
        <w:spacing w:line="360" w:lineRule="auto"/>
        <w:jc w:val="center"/>
        <w:rPr>
          <w:rFonts w:hint="eastAsia" w:ascii="宋体" w:hAnsi="宋体" w:eastAsia="宋体"/>
        </w:rPr>
      </w:pPr>
    </w:p>
    <w:p w14:paraId="7C0CA94A">
      <w:pPr>
        <w:jc w:val="center"/>
        <w:rPr>
          <w:rFonts w:hint="eastAsia" w:ascii="宋体" w:hAnsi="宋体" w:eastAsia="宋体"/>
          <w:b/>
          <w:sz w:val="52"/>
          <w:szCs w:val="52"/>
        </w:rPr>
      </w:pPr>
      <w:r>
        <w:rPr>
          <w:rFonts w:ascii="宋体" w:hAnsi="宋体" w:eastAsia="宋体"/>
          <w:b/>
          <w:sz w:val="52"/>
          <w:szCs w:val="52"/>
        </w:rPr>
        <w:t>编制说明</w:t>
      </w:r>
    </w:p>
    <w:p w14:paraId="0CC779C4">
      <w:pPr>
        <w:spacing w:line="360" w:lineRule="auto"/>
        <w:jc w:val="center"/>
        <w:rPr>
          <w:rFonts w:hint="eastAsia" w:ascii="宋体" w:hAnsi="宋体" w:eastAsia="宋体"/>
          <w:sz w:val="52"/>
          <w:szCs w:val="52"/>
        </w:rPr>
      </w:pPr>
    </w:p>
    <w:p w14:paraId="5B970DAC">
      <w:pPr>
        <w:spacing w:line="360" w:lineRule="auto"/>
        <w:jc w:val="center"/>
        <w:rPr>
          <w:rFonts w:hint="eastAsia" w:ascii="宋体" w:hAnsi="宋体" w:eastAsia="宋体"/>
          <w:sz w:val="52"/>
          <w:szCs w:val="52"/>
        </w:rPr>
      </w:pPr>
    </w:p>
    <w:p w14:paraId="6C3CBBF6">
      <w:pPr>
        <w:spacing w:line="360" w:lineRule="auto"/>
        <w:jc w:val="center"/>
        <w:rPr>
          <w:rFonts w:hint="eastAsia" w:ascii="宋体" w:hAnsi="宋体" w:eastAsia="宋体"/>
          <w:sz w:val="52"/>
          <w:szCs w:val="52"/>
        </w:rPr>
      </w:pPr>
    </w:p>
    <w:p w14:paraId="22636239">
      <w:pPr>
        <w:pStyle w:val="15"/>
        <w:spacing w:line="360" w:lineRule="auto"/>
        <w:jc w:val="center"/>
        <w:rPr>
          <w:rFonts w:hint="eastAsia" w:ascii="宋体" w:hAnsi="宋体" w:eastAsia="宋体"/>
          <w:sz w:val="32"/>
          <w:szCs w:val="32"/>
        </w:rPr>
      </w:pPr>
    </w:p>
    <w:p w14:paraId="59BBE345">
      <w:pPr>
        <w:pStyle w:val="15"/>
        <w:spacing w:line="360" w:lineRule="auto"/>
        <w:rPr>
          <w:rFonts w:hint="eastAsia" w:ascii="宋体" w:hAnsi="宋体" w:eastAsia="宋体"/>
          <w:sz w:val="32"/>
          <w:szCs w:val="32"/>
        </w:rPr>
      </w:pPr>
      <w:r>
        <w:rPr>
          <w:rFonts w:hint="eastAsia" w:ascii="宋体" w:hAnsi="宋体" w:eastAsia="宋体"/>
          <w:sz w:val="32"/>
          <w:szCs w:val="32"/>
        </w:rPr>
        <w:t>《石墨基体陶瓷涂层厚度无损检测方法》标准编制组</w:t>
      </w:r>
    </w:p>
    <w:p w14:paraId="0ED2E3A9">
      <w:pPr>
        <w:pStyle w:val="15"/>
        <w:spacing w:line="360" w:lineRule="auto"/>
        <w:rPr>
          <w:rFonts w:hint="eastAsia" w:ascii="宋体" w:hAnsi="宋体" w:eastAsia="宋体"/>
          <w:color w:val="156082" w:themeColor="accent1"/>
          <w14:textFill>
            <w14:solidFill>
              <w14:schemeClr w14:val="accent1"/>
            </w14:solidFill>
          </w14:textFill>
        </w:rPr>
        <w:sectPr>
          <w:footerReference r:id="rId8" w:type="first"/>
          <w:footerReference r:id="rId6" w:type="default"/>
          <w:headerReference r:id="rId5" w:type="even"/>
          <w:footerReference r:id="rId7" w:type="even"/>
          <w:pgSz w:w="11906" w:h="16838"/>
          <w:pgMar w:top="1440" w:right="1800" w:bottom="1440" w:left="1800" w:header="851" w:footer="992" w:gutter="0"/>
          <w:pgNumType w:start="0"/>
          <w:cols w:space="425" w:num="1"/>
          <w:titlePg/>
          <w:docGrid w:type="lines" w:linePitch="312" w:charSpace="0"/>
        </w:sectPr>
      </w:pPr>
      <w:r>
        <w:rPr>
          <w:rFonts w:hint="default" w:ascii="Times New Roman" w:hAnsi="Times New Roman" w:eastAsia="宋体" w:cs="Times New Roman"/>
          <w:sz w:val="32"/>
          <w:szCs w:val="32"/>
        </w:rPr>
        <w:t>2025年1月</w:t>
      </w:r>
    </w:p>
    <w:p w14:paraId="77A0F0F1">
      <w:pPr>
        <w:pStyle w:val="2"/>
        <w:numPr>
          <w:ilvl w:val="0"/>
          <w:numId w:val="2"/>
        </w:numPr>
        <w:spacing w:line="360" w:lineRule="auto"/>
        <w:ind w:left="0" w:firstLine="0"/>
        <w:rPr>
          <w:rFonts w:hint="default" w:ascii="Times New Roman" w:hAnsi="Times New Roman" w:cs="Times New Roman"/>
        </w:rPr>
      </w:pPr>
      <w:r>
        <w:rPr>
          <w:rFonts w:hint="default" w:ascii="Times New Roman" w:hAnsi="Times New Roman" w:cs="Times New Roman"/>
        </w:rPr>
        <w:t>工作简况</w:t>
      </w:r>
    </w:p>
    <w:p w14:paraId="7005B377">
      <w:pPr>
        <w:pStyle w:val="3"/>
        <w:widowControl/>
        <w:spacing w:before="0" w:after="0" w:line="360" w:lineRule="auto"/>
        <w:rPr>
          <w:rFonts w:hint="default" w:ascii="Times New Roman" w:hAnsi="Times New Roman" w:eastAsia="宋体" w:cs="Times New Roman"/>
          <w:bCs w:val="0"/>
          <w:kern w:val="0"/>
          <w:sz w:val="24"/>
          <w:szCs w:val="24"/>
        </w:rPr>
      </w:pPr>
      <w:bookmarkStart w:id="0" w:name="_Toc39133775"/>
      <w:bookmarkStart w:id="1" w:name="_Toc88055763"/>
      <w:r>
        <w:rPr>
          <w:rFonts w:hint="default" w:ascii="Times New Roman" w:hAnsi="Times New Roman" w:eastAsia="宋体" w:cs="Times New Roman"/>
          <w:bCs w:val="0"/>
          <w:kern w:val="0"/>
          <w:sz w:val="24"/>
          <w:szCs w:val="24"/>
        </w:rPr>
        <w:t>1.1</w:t>
      </w:r>
      <w:r>
        <w:rPr>
          <w:rFonts w:hint="eastAsia" w:ascii="Times New Roman" w:hAnsi="Times New Roman" w:eastAsia="宋体" w:cs="Times New Roman"/>
          <w:bCs w:val="0"/>
          <w:kern w:val="0"/>
          <w:sz w:val="24"/>
          <w:szCs w:val="24"/>
          <w:lang w:val="en-US" w:eastAsia="zh-CN"/>
        </w:rPr>
        <w:t xml:space="preserve"> </w:t>
      </w:r>
      <w:r>
        <w:rPr>
          <w:rFonts w:hint="default" w:ascii="Times New Roman" w:hAnsi="Times New Roman" w:eastAsia="宋体" w:cs="Times New Roman"/>
          <w:bCs w:val="0"/>
          <w:kern w:val="0"/>
          <w:sz w:val="24"/>
          <w:szCs w:val="24"/>
        </w:rPr>
        <w:t>任务来源</w:t>
      </w:r>
      <w:bookmarkEnd w:id="0"/>
      <w:bookmarkEnd w:id="1"/>
    </w:p>
    <w:p w14:paraId="3E188B4A">
      <w:pPr>
        <w:widowControl/>
        <w:spacing w:line="360" w:lineRule="auto"/>
        <w:ind w:firstLine="480"/>
        <w:rPr>
          <w:rFonts w:hint="eastAsia" w:ascii="宋体" w:hAnsi="宋体" w:eastAsia="宋体" w:cs="Times New Roman"/>
          <w:kern w:val="0"/>
          <w:sz w:val="24"/>
          <w:szCs w:val="24"/>
        </w:rPr>
      </w:pPr>
      <w:r>
        <w:rPr>
          <w:rFonts w:hint="eastAsia" w:ascii="宋体" w:hAnsi="宋体" w:eastAsia="宋体" w:cs="Times New Roman"/>
          <w:kern w:val="0"/>
          <w:sz w:val="24"/>
          <w:szCs w:val="24"/>
        </w:rPr>
        <w:t>石墨是一种轻质的高熔点材料，适用于高温环境，价格便宜，在高温部件应用中具有广泛的前景。在光伏及半导体产业的高温、腐蚀性工作环境应用中，石墨易与其他物质发生反应，石墨的纯度和化学稳定性会直接影响到产品及性能，其应用受到限制。在石墨基体上通过涂覆或沉积工艺制备陶瓷涂层，可以提高材料的硬度、耐磨性、耐腐蚀性、抗氧化性和耐高温性能等。然而，陶瓷涂层与石墨基体存在热膨胀系数差异，并且陶瓷涂层石墨基体作为结构件必须具有一定的尺寸精度和均匀性。因此，石墨基体陶瓷涂层厚度的无损检测尤为重要。目前，石墨基体陶瓷涂层厚度的检测多采用扫描电子显微镜测量断面厚度为主，无法在产线中产品检测中采用，而涡流法可以有效解决此问题。</w:t>
      </w:r>
    </w:p>
    <w:p w14:paraId="7EEC5A95">
      <w:pPr>
        <w:widowControl/>
        <w:spacing w:line="360" w:lineRule="auto"/>
        <w:ind w:firstLine="480"/>
        <w:rPr>
          <w:rFonts w:hint="default" w:ascii="Times New Roman" w:hAnsi="Times New Roman" w:eastAsia="宋体" w:cs="Times New Roman"/>
          <w:kern w:val="0"/>
          <w:sz w:val="24"/>
          <w:szCs w:val="24"/>
          <w:lang w:eastAsia="zh-CN"/>
        </w:rPr>
      </w:pPr>
      <w:r>
        <w:rPr>
          <w:rFonts w:hint="eastAsia" w:ascii="宋体" w:hAnsi="宋体" w:eastAsia="宋体" w:cs="Times New Roman"/>
          <w:kern w:val="0"/>
          <w:sz w:val="24"/>
          <w:szCs w:val="24"/>
        </w:rPr>
        <w:t>石墨基体陶瓷涂层制品是光伏及半导体生产设备中的重要部件，我国市场需求量占国际需求量</w:t>
      </w:r>
      <w:r>
        <w:rPr>
          <w:rFonts w:hint="default" w:ascii="Times New Roman" w:hAnsi="Times New Roman" w:eastAsia="宋体" w:cs="Times New Roman"/>
          <w:kern w:val="0"/>
          <w:sz w:val="24"/>
          <w:szCs w:val="24"/>
        </w:rPr>
        <w:t>的85%以上。产品和技术被西方发达国家控制，是卡脖子产品。石墨基体陶瓷涂层是列入国家产业政策等国家支撑的项目，在02专项《极大规模集成电路制造装备及成套工艺》、十三五《重点基础材料技术提升与产业化》、十四五《光刻机高端装备用精密结构陶瓷部件研制与应用》、《中国制造2025》均有做出相应规划和布署。石墨基体陶瓷涂层生产与应用技术已成为我国第三代半导体材料重要发展战略之一。自九五以来我国即重视石墨基体陶瓷涂层技术及制品的研发，近几年来，已经取得了较大的技术突破，部分产品已经验证并导入使用</w:t>
      </w:r>
      <w:r>
        <w:rPr>
          <w:rFonts w:hint="default" w:ascii="Times New Roman" w:hAnsi="Times New Roman" w:eastAsia="宋体" w:cs="Times New Roman"/>
          <w:kern w:val="0"/>
          <w:sz w:val="24"/>
          <w:szCs w:val="24"/>
          <w:lang w:eastAsia="zh-CN"/>
        </w:rPr>
        <w:t>。</w:t>
      </w:r>
    </w:p>
    <w:p w14:paraId="5457A71F">
      <w:pPr>
        <w:widowControl/>
        <w:spacing w:line="360" w:lineRule="auto"/>
        <w:ind w:firstLine="480"/>
        <w:rPr>
          <w:rFonts w:hint="eastAsia" w:ascii="宋体" w:hAnsi="宋体" w:eastAsia="宋体" w:cs="Times New Roman"/>
          <w:kern w:val="0"/>
          <w:sz w:val="24"/>
          <w:szCs w:val="24"/>
          <w:lang w:eastAsia="zh-CN"/>
        </w:rPr>
      </w:pPr>
      <w:r>
        <w:rPr>
          <w:rFonts w:hint="eastAsia" w:ascii="宋体" w:hAnsi="宋体" w:eastAsia="宋体" w:cs="Times New Roman"/>
          <w:kern w:val="0"/>
          <w:sz w:val="24"/>
          <w:szCs w:val="24"/>
        </w:rPr>
        <w:t>但是，石墨基体陶瓷涂层产品的应用环境及尺寸技术指标具有特殊性，工作在高温及腐蚀性动态环境中，经常与晶圆等高纯、超平材料接触，同时具备腐蚀防护和热传导的功能，具有极高的尺寸精度和均一性的</w:t>
      </w:r>
      <w:r>
        <w:rPr>
          <w:rFonts w:hint="eastAsia" w:ascii="宋体" w:hAnsi="宋体" w:eastAsia="宋体" w:cs="Times New Roman"/>
          <w:kern w:val="0"/>
          <w:sz w:val="24"/>
          <w:szCs w:val="24"/>
          <w:lang w:val="en-US" w:eastAsia="zh-CN"/>
        </w:rPr>
        <w:t>尺寸技术</w:t>
      </w:r>
      <w:r>
        <w:rPr>
          <w:rFonts w:hint="eastAsia" w:ascii="宋体" w:hAnsi="宋体" w:eastAsia="宋体" w:cs="Times New Roman"/>
          <w:kern w:val="0"/>
          <w:sz w:val="24"/>
          <w:szCs w:val="24"/>
        </w:rPr>
        <w:t>指标要求。另外，涂层与石墨还存在热膨胀系数错配，在使用过程中存在热疲劳损伤。因此，石墨基体陶瓷涂层产品必须具有均一、特定的厚度，才能保证正常使用和寿命。</w:t>
      </w:r>
      <w:r>
        <w:rPr>
          <w:rFonts w:hint="eastAsia" w:ascii="宋体" w:hAnsi="宋体" w:eastAsia="宋体" w:cs="Times New Roman"/>
          <w:kern w:val="0"/>
          <w:sz w:val="24"/>
          <w:szCs w:val="24"/>
          <w:lang w:val="en-US" w:eastAsia="zh-CN"/>
        </w:rPr>
        <w:t>然而，采用化学气相沉积工艺制备的</w:t>
      </w:r>
      <w:r>
        <w:rPr>
          <w:rFonts w:hint="eastAsia" w:ascii="宋体" w:hAnsi="宋体" w:eastAsia="宋体" w:cs="Times New Roman"/>
          <w:kern w:val="0"/>
          <w:sz w:val="24"/>
          <w:szCs w:val="24"/>
        </w:rPr>
        <w:t>石墨基体陶瓷涂层产品</w:t>
      </w:r>
      <w:r>
        <w:rPr>
          <w:rFonts w:hint="eastAsia" w:ascii="宋体" w:hAnsi="宋体" w:eastAsia="宋体" w:cs="Times New Roman"/>
          <w:kern w:val="0"/>
          <w:sz w:val="24"/>
          <w:szCs w:val="24"/>
          <w:lang w:val="en-US" w:eastAsia="zh-CN"/>
        </w:rPr>
        <w:t>由于设备及尺寸的不同，单个产品及不同批次产品涂层厚度存在差异，影响客户产品品质稳定性。</w:t>
      </w:r>
      <w:r>
        <w:rPr>
          <w:rFonts w:hint="eastAsia" w:ascii="宋体" w:hAnsi="宋体" w:eastAsia="宋体" w:cs="Times New Roman"/>
          <w:kern w:val="0"/>
          <w:sz w:val="24"/>
          <w:szCs w:val="24"/>
        </w:rPr>
        <w:t>因此，石墨基体陶瓷涂层厚度的无损测试极为重要</w:t>
      </w:r>
      <w:r>
        <w:rPr>
          <w:rFonts w:hint="eastAsia" w:ascii="宋体" w:hAnsi="宋体" w:eastAsia="宋体" w:cs="Times New Roman"/>
          <w:kern w:val="0"/>
          <w:sz w:val="24"/>
          <w:szCs w:val="24"/>
          <w:lang w:eastAsia="zh-CN"/>
        </w:rPr>
        <w:t>。</w:t>
      </w:r>
    </w:p>
    <w:p w14:paraId="4045E428">
      <w:pPr>
        <w:widowControl/>
        <w:spacing w:line="360" w:lineRule="auto"/>
        <w:ind w:firstLine="480"/>
        <w:rPr>
          <w:rFonts w:hint="eastAsia" w:ascii="宋体" w:hAnsi="宋体" w:eastAsia="宋体" w:cs="Times New Roman"/>
          <w:kern w:val="0"/>
          <w:sz w:val="24"/>
          <w:szCs w:val="24"/>
          <w:lang w:eastAsia="zh-CN"/>
        </w:rPr>
      </w:pPr>
      <w:r>
        <w:rPr>
          <w:rFonts w:hint="eastAsia" w:ascii="宋体" w:hAnsi="宋体" w:eastAsia="宋体" w:cs="Times New Roman"/>
          <w:kern w:val="0"/>
          <w:sz w:val="24"/>
          <w:szCs w:val="24"/>
        </w:rPr>
        <w:t>目前，石墨基体陶瓷涂层厚度的检测方法主要有扫面电子显微镜、台阶仪、三坐标等仪器设备，其中扫面电子显微镜与台阶仪需要破坏性检测，三坐标检测厚度时需要重复确认石墨尺寸坐标，而石墨基体陶瓷涂层制品往往是全涂覆包裹的，操作复杂，工作量大。目前，并没有一种标准方法用作石墨基体陶瓷涂层制品的无损检测</w:t>
      </w:r>
      <w:r>
        <w:rPr>
          <w:rFonts w:hint="eastAsia" w:ascii="宋体" w:hAnsi="宋体" w:eastAsia="宋体" w:cs="Times New Roman"/>
          <w:kern w:val="0"/>
          <w:sz w:val="24"/>
          <w:szCs w:val="24"/>
          <w:lang w:eastAsia="zh-CN"/>
        </w:rPr>
        <w:t>。</w:t>
      </w:r>
    </w:p>
    <w:p w14:paraId="626F0EE4">
      <w:pPr>
        <w:widowControl/>
        <w:spacing w:line="360" w:lineRule="auto"/>
        <w:ind w:firstLine="480"/>
        <w:rPr>
          <w:rFonts w:hint="eastAsia" w:ascii="宋体" w:hAnsi="宋体" w:eastAsia="宋体" w:cs="Times New Roman"/>
          <w:kern w:val="0"/>
          <w:sz w:val="24"/>
          <w:szCs w:val="24"/>
          <w:lang w:eastAsia="zh-CN"/>
        </w:rPr>
      </w:pPr>
      <w:r>
        <w:rPr>
          <w:rFonts w:hint="eastAsia" w:ascii="宋体" w:hAnsi="宋体" w:eastAsia="宋体" w:cs="Times New Roman"/>
          <w:kern w:val="0"/>
          <w:sz w:val="24"/>
          <w:szCs w:val="24"/>
        </w:rPr>
        <w:t>为了规范石墨基体陶瓷涂层厚度的无损检测，方便研发及生产单位与人员在涂层厚度无损检测的及时性、方便性和准确性，并在检验石墨基体陶瓷涂层厚度时有一个统一的测试方法亟需一个规范性标准</w:t>
      </w:r>
      <w:r>
        <w:rPr>
          <w:rFonts w:hint="eastAsia" w:ascii="宋体" w:hAnsi="宋体" w:eastAsia="宋体" w:cs="Times New Roman"/>
          <w:kern w:val="0"/>
          <w:sz w:val="24"/>
          <w:szCs w:val="24"/>
          <w:lang w:eastAsia="zh-CN"/>
        </w:rPr>
        <w:t>。</w:t>
      </w:r>
    </w:p>
    <w:p w14:paraId="6F167F2C">
      <w:pPr>
        <w:widowControl/>
        <w:spacing w:line="360" w:lineRule="auto"/>
        <w:ind w:firstLine="480"/>
        <w:rPr>
          <w:rFonts w:hint="eastAsia" w:ascii="宋体" w:hAnsi="宋体" w:eastAsia="宋体" w:cs="Times New Roman"/>
          <w:kern w:val="0"/>
          <w:sz w:val="24"/>
          <w:szCs w:val="24"/>
        </w:rPr>
      </w:pPr>
      <w:r>
        <w:rPr>
          <w:rFonts w:hint="eastAsia" w:ascii="宋体" w:hAnsi="宋体" w:eastAsia="宋体" w:cs="Times New Roman"/>
          <w:kern w:val="0"/>
          <w:sz w:val="24"/>
          <w:szCs w:val="24"/>
          <w:lang w:eastAsia="zh-CN"/>
        </w:rPr>
        <w:t>本标准提出了一种针对石墨基体陶瓷涂层厚度的无损测试方法，给出了测试方法及精确计算公式。测试方法针对石墨基体陶瓷涂层的典型结构特征，给出了具体的操作手段和工具，具有操作更方便、数据更准确等特点，特别适合于毫米和微米级石墨基体陶瓷涂层，标准编制对推动石墨基体陶瓷涂层产品的工程化生产与应用具有重要意义。</w:t>
      </w:r>
    </w:p>
    <w:p w14:paraId="24E8FBB9">
      <w:pPr>
        <w:pStyle w:val="3"/>
        <w:widowControl/>
        <w:numPr>
          <w:ilvl w:val="1"/>
          <w:numId w:val="2"/>
        </w:numPr>
        <w:spacing w:before="0" w:after="0" w:line="360" w:lineRule="auto"/>
        <w:rPr>
          <w:rFonts w:hint="default" w:ascii="Times New Roman" w:hAnsi="Times New Roman" w:eastAsia="宋体" w:cs="Times New Roman"/>
          <w:bCs w:val="0"/>
          <w:kern w:val="0"/>
          <w:sz w:val="24"/>
          <w:szCs w:val="24"/>
        </w:rPr>
      </w:pPr>
      <w:bookmarkStart w:id="2" w:name="_Toc39133776"/>
      <w:bookmarkStart w:id="3" w:name="_Toc88055764"/>
      <w:r>
        <w:rPr>
          <w:rFonts w:hint="default" w:ascii="Times New Roman" w:hAnsi="Times New Roman" w:eastAsia="宋体" w:cs="Times New Roman"/>
          <w:bCs w:val="0"/>
          <w:kern w:val="0"/>
          <w:sz w:val="24"/>
          <w:szCs w:val="24"/>
        </w:rPr>
        <w:t>主要工作过程</w:t>
      </w:r>
      <w:bookmarkEnd w:id="2"/>
      <w:bookmarkEnd w:id="3"/>
    </w:p>
    <w:p w14:paraId="320CA89C">
      <w:pPr>
        <w:widowControl/>
        <w:spacing w:line="360" w:lineRule="auto"/>
        <w:ind w:firstLine="480"/>
        <w:rPr>
          <w:rFonts w:hint="default" w:ascii="Times New Roman" w:hAnsi="Times New Roman" w:eastAsia="宋体" w:cs="Times New Roman"/>
          <w:kern w:val="0"/>
          <w:sz w:val="24"/>
          <w:szCs w:val="24"/>
        </w:rPr>
      </w:pPr>
      <w:r>
        <w:rPr>
          <w:rFonts w:hint="eastAsia" w:ascii="宋体" w:hAnsi="宋体" w:eastAsia="宋体" w:cs="Times New Roman"/>
          <w:kern w:val="0"/>
          <w:sz w:val="24"/>
          <w:szCs w:val="24"/>
        </w:rPr>
        <w:t>标准编制组在申请本标准前，对</w:t>
      </w:r>
      <w:r>
        <w:rPr>
          <w:rFonts w:hint="eastAsia" w:ascii="宋体" w:hAnsi="宋体" w:eastAsia="宋体" w:cs="Times New Roman"/>
          <w:kern w:val="0"/>
          <w:sz w:val="24"/>
          <w:szCs w:val="24"/>
          <w:lang w:eastAsia="zh-CN"/>
        </w:rPr>
        <w:t>石墨基体陶瓷涂层厚度无损测试方法</w:t>
      </w:r>
      <w:r>
        <w:rPr>
          <w:rFonts w:hint="eastAsia" w:ascii="宋体" w:hAnsi="宋体" w:eastAsia="宋体" w:cs="Times New Roman"/>
          <w:kern w:val="0"/>
          <w:sz w:val="24"/>
          <w:szCs w:val="24"/>
        </w:rPr>
        <w:t>的行业状况和国内外相关标准文件进行了广泛调研分析</w:t>
      </w:r>
      <w:r>
        <w:rPr>
          <w:rFonts w:hint="eastAsia" w:ascii="宋体" w:hAnsi="宋体" w:eastAsia="宋体" w:cs="Times New Roman"/>
          <w:kern w:val="0"/>
          <w:sz w:val="24"/>
          <w:szCs w:val="24"/>
          <w:lang w:eastAsia="zh-CN"/>
        </w:rPr>
        <w:t>，</w:t>
      </w:r>
      <w:r>
        <w:rPr>
          <w:rFonts w:hint="eastAsia" w:ascii="宋体" w:hAnsi="宋体" w:eastAsia="宋体" w:cs="Times New Roman"/>
          <w:kern w:val="0"/>
          <w:sz w:val="24"/>
          <w:szCs w:val="24"/>
          <w:lang w:val="en-US" w:eastAsia="zh-CN"/>
        </w:rPr>
        <w:t>随后各单位与企业的专家代表确定了初步的方案，在制作与验证了大量的样品后，对本标准内容进行了修正，并形成标准征求意见稿，主要工作过程参考</w:t>
      </w:r>
      <w:r>
        <w:rPr>
          <w:rFonts w:hint="default" w:ascii="Times New Roman" w:hAnsi="Times New Roman" w:eastAsia="宋体" w:cs="Times New Roman"/>
          <w:kern w:val="0"/>
          <w:sz w:val="24"/>
          <w:szCs w:val="24"/>
          <w:lang w:val="en-US" w:eastAsia="zh-CN"/>
        </w:rPr>
        <w:t>表1</w:t>
      </w:r>
      <w:r>
        <w:rPr>
          <w:rFonts w:hint="default" w:ascii="Times New Roman" w:hAnsi="Times New Roman" w:eastAsia="宋体" w:cs="Times New Roman"/>
          <w:kern w:val="0"/>
          <w:sz w:val="24"/>
          <w:szCs w:val="24"/>
        </w:rPr>
        <w:t>。</w:t>
      </w:r>
    </w:p>
    <w:p w14:paraId="1EFDA211">
      <w:pPr>
        <w:widowControl/>
        <w:spacing w:line="360" w:lineRule="auto"/>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表1 主要工作过程</w:t>
      </w:r>
    </w:p>
    <w:tbl>
      <w:tblPr>
        <w:tblStyle w:val="8"/>
        <w:tblW w:w="99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90"/>
        <w:gridCol w:w="6803"/>
      </w:tblGrid>
      <w:tr w14:paraId="5DCA8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3190" w:type="dxa"/>
            <w:vAlign w:val="center"/>
          </w:tcPr>
          <w:p w14:paraId="63FA71C7">
            <w:pPr>
              <w:widowControl/>
              <w:spacing w:line="240" w:lineRule="auto"/>
              <w:jc w:val="center"/>
              <w:rPr>
                <w:rFonts w:hint="default" w:ascii="Times New Roman" w:hAnsi="Times New Roman" w:eastAsia="宋体" w:cs="Times New Roman"/>
                <w:kern w:val="0"/>
                <w:sz w:val="18"/>
                <w:szCs w:val="18"/>
                <w:vertAlign w:val="baseline"/>
                <w:lang w:val="en-US" w:eastAsia="zh-CN"/>
              </w:rPr>
            </w:pPr>
            <w:r>
              <w:rPr>
                <w:rFonts w:hint="default" w:ascii="Times New Roman" w:hAnsi="Times New Roman" w:eastAsia="宋体" w:cs="Times New Roman"/>
                <w:kern w:val="0"/>
                <w:sz w:val="18"/>
                <w:szCs w:val="18"/>
                <w:vertAlign w:val="baseline"/>
                <w:lang w:val="en-US" w:eastAsia="zh-CN"/>
              </w:rPr>
              <w:t>2024年1月~2024年3月</w:t>
            </w:r>
          </w:p>
        </w:tc>
        <w:tc>
          <w:tcPr>
            <w:tcW w:w="6803" w:type="dxa"/>
            <w:vAlign w:val="center"/>
          </w:tcPr>
          <w:p w14:paraId="5E46CFFD">
            <w:pPr>
              <w:widowControl/>
              <w:spacing w:line="240" w:lineRule="auto"/>
              <w:jc w:val="center"/>
              <w:rPr>
                <w:rFonts w:hint="default" w:ascii="Times New Roman" w:hAnsi="Times New Roman" w:eastAsia="宋体" w:cs="Times New Roman"/>
                <w:kern w:val="0"/>
                <w:sz w:val="18"/>
                <w:szCs w:val="18"/>
                <w:vertAlign w:val="baseline"/>
                <w:lang w:val="en-US" w:eastAsia="zh-CN"/>
              </w:rPr>
            </w:pPr>
            <w:r>
              <w:rPr>
                <w:rFonts w:hint="default" w:ascii="Times New Roman" w:hAnsi="Times New Roman" w:eastAsia="宋体" w:cs="Times New Roman"/>
                <w:kern w:val="0"/>
                <w:sz w:val="18"/>
                <w:szCs w:val="18"/>
                <w:vertAlign w:val="baseline"/>
                <w:lang w:val="en-US" w:eastAsia="zh-CN"/>
              </w:rPr>
              <w:t>成立项目组，国内外状况调研，可行性分析</w:t>
            </w:r>
          </w:p>
        </w:tc>
      </w:tr>
      <w:tr w14:paraId="0E252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3190" w:type="dxa"/>
            <w:vAlign w:val="center"/>
          </w:tcPr>
          <w:p w14:paraId="02137017">
            <w:pPr>
              <w:widowControl/>
              <w:spacing w:line="240" w:lineRule="auto"/>
              <w:jc w:val="center"/>
              <w:rPr>
                <w:rFonts w:hint="default" w:ascii="Times New Roman" w:hAnsi="Times New Roman" w:eastAsia="宋体" w:cs="Times New Roman"/>
                <w:kern w:val="0"/>
                <w:sz w:val="18"/>
                <w:szCs w:val="18"/>
                <w:vertAlign w:val="baseline"/>
                <w:lang w:val="en-US" w:eastAsia="zh-CN"/>
              </w:rPr>
            </w:pPr>
            <w:r>
              <w:rPr>
                <w:rFonts w:hint="default" w:ascii="Times New Roman" w:hAnsi="Times New Roman" w:eastAsia="宋体" w:cs="Times New Roman"/>
                <w:kern w:val="0"/>
                <w:sz w:val="18"/>
                <w:szCs w:val="18"/>
                <w:vertAlign w:val="baseline"/>
                <w:lang w:val="en-US" w:eastAsia="zh-CN"/>
              </w:rPr>
              <w:t>2024年3月~2024年5月</w:t>
            </w:r>
          </w:p>
        </w:tc>
        <w:tc>
          <w:tcPr>
            <w:tcW w:w="6803" w:type="dxa"/>
            <w:vAlign w:val="center"/>
          </w:tcPr>
          <w:p w14:paraId="63C049EF">
            <w:pPr>
              <w:widowControl/>
              <w:spacing w:line="240" w:lineRule="auto"/>
              <w:jc w:val="center"/>
              <w:rPr>
                <w:rFonts w:hint="default" w:ascii="Times New Roman" w:hAnsi="Times New Roman" w:eastAsia="宋体" w:cs="Times New Roman"/>
                <w:kern w:val="0"/>
                <w:sz w:val="18"/>
                <w:szCs w:val="18"/>
                <w:vertAlign w:val="baseline"/>
                <w:lang w:val="en-US"/>
              </w:rPr>
            </w:pPr>
            <w:r>
              <w:rPr>
                <w:rFonts w:hint="default" w:ascii="Times New Roman" w:hAnsi="Times New Roman" w:eastAsia="宋体" w:cs="Times New Roman"/>
                <w:kern w:val="0"/>
                <w:sz w:val="18"/>
                <w:szCs w:val="18"/>
                <w:lang w:eastAsia="zh-CN"/>
              </w:rPr>
              <w:t>石墨基体陶瓷涂层厚度无损测试方法</w:t>
            </w:r>
            <w:r>
              <w:rPr>
                <w:rFonts w:hint="default" w:ascii="Times New Roman" w:hAnsi="Times New Roman" w:eastAsia="宋体" w:cs="Times New Roman"/>
                <w:kern w:val="0"/>
                <w:sz w:val="18"/>
                <w:szCs w:val="18"/>
                <w:lang w:val="en-US" w:eastAsia="zh-CN"/>
              </w:rPr>
              <w:t>初稿与验证方案确定</w:t>
            </w:r>
          </w:p>
        </w:tc>
      </w:tr>
      <w:tr w14:paraId="13CB5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3190" w:type="dxa"/>
            <w:vAlign w:val="center"/>
          </w:tcPr>
          <w:p w14:paraId="72901049">
            <w:pPr>
              <w:widowControl/>
              <w:spacing w:line="240" w:lineRule="auto"/>
              <w:jc w:val="center"/>
              <w:rPr>
                <w:rFonts w:hint="default" w:ascii="Times New Roman" w:hAnsi="Times New Roman" w:eastAsia="宋体" w:cs="Times New Roman"/>
                <w:kern w:val="0"/>
                <w:sz w:val="18"/>
                <w:szCs w:val="18"/>
                <w:vertAlign w:val="baseline"/>
                <w:lang w:val="en-US" w:eastAsia="zh-CN"/>
              </w:rPr>
            </w:pPr>
            <w:r>
              <w:rPr>
                <w:rFonts w:hint="default" w:ascii="Times New Roman" w:hAnsi="Times New Roman" w:eastAsia="宋体" w:cs="Times New Roman"/>
                <w:kern w:val="0"/>
                <w:sz w:val="18"/>
                <w:szCs w:val="18"/>
                <w:vertAlign w:val="baseline"/>
                <w:lang w:val="en-US" w:eastAsia="zh-CN"/>
              </w:rPr>
              <w:t>2024年5月~2024年8月</w:t>
            </w:r>
          </w:p>
        </w:tc>
        <w:tc>
          <w:tcPr>
            <w:tcW w:w="6803" w:type="dxa"/>
            <w:vAlign w:val="center"/>
          </w:tcPr>
          <w:p w14:paraId="74068E1B">
            <w:pPr>
              <w:widowControl/>
              <w:spacing w:line="240" w:lineRule="auto"/>
              <w:jc w:val="center"/>
              <w:rPr>
                <w:rFonts w:hint="default" w:ascii="Times New Roman" w:hAnsi="Times New Roman" w:eastAsia="宋体" w:cs="Times New Roman"/>
                <w:kern w:val="0"/>
                <w:sz w:val="18"/>
                <w:szCs w:val="18"/>
                <w:vertAlign w:val="baseline"/>
                <w:lang w:val="en-US"/>
              </w:rPr>
            </w:pPr>
            <w:r>
              <w:rPr>
                <w:rFonts w:hint="default" w:ascii="Times New Roman" w:hAnsi="Times New Roman" w:eastAsia="宋体" w:cs="Times New Roman"/>
                <w:kern w:val="0"/>
                <w:sz w:val="18"/>
                <w:szCs w:val="18"/>
                <w:lang w:eastAsia="zh-CN"/>
              </w:rPr>
              <w:t>石墨基体陶瓷涂层</w:t>
            </w:r>
            <w:r>
              <w:rPr>
                <w:rFonts w:hint="default" w:ascii="Times New Roman" w:hAnsi="Times New Roman" w:eastAsia="宋体" w:cs="Times New Roman"/>
                <w:kern w:val="0"/>
                <w:sz w:val="18"/>
                <w:szCs w:val="18"/>
                <w:lang w:val="en-US" w:eastAsia="zh-CN"/>
              </w:rPr>
              <w:t>样品</w:t>
            </w:r>
            <w:r>
              <w:rPr>
                <w:rFonts w:hint="eastAsia" w:ascii="Times New Roman" w:hAnsi="Times New Roman" w:eastAsia="宋体" w:cs="Times New Roman"/>
                <w:kern w:val="0"/>
                <w:sz w:val="18"/>
                <w:szCs w:val="18"/>
                <w:lang w:val="en-US" w:eastAsia="zh-CN"/>
              </w:rPr>
              <w:t>采集与</w:t>
            </w:r>
            <w:r>
              <w:rPr>
                <w:rFonts w:hint="default" w:ascii="Times New Roman" w:hAnsi="Times New Roman" w:eastAsia="宋体" w:cs="Times New Roman"/>
                <w:kern w:val="0"/>
                <w:sz w:val="18"/>
                <w:szCs w:val="18"/>
                <w:lang w:val="en-US" w:eastAsia="zh-CN"/>
              </w:rPr>
              <w:t>制作</w:t>
            </w:r>
          </w:p>
        </w:tc>
      </w:tr>
      <w:tr w14:paraId="0CC5D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3190" w:type="dxa"/>
            <w:vAlign w:val="center"/>
          </w:tcPr>
          <w:p w14:paraId="32C1BB31">
            <w:pPr>
              <w:widowControl/>
              <w:spacing w:line="240" w:lineRule="auto"/>
              <w:jc w:val="center"/>
              <w:rPr>
                <w:rFonts w:hint="default" w:ascii="Times New Roman" w:hAnsi="Times New Roman" w:eastAsia="宋体" w:cs="Times New Roman"/>
                <w:kern w:val="0"/>
                <w:sz w:val="18"/>
                <w:szCs w:val="18"/>
                <w:vertAlign w:val="baseline"/>
                <w:lang w:val="en-US" w:eastAsia="zh-CN"/>
              </w:rPr>
            </w:pPr>
            <w:r>
              <w:rPr>
                <w:rFonts w:hint="default" w:ascii="Times New Roman" w:hAnsi="Times New Roman" w:eastAsia="宋体" w:cs="Times New Roman"/>
                <w:kern w:val="0"/>
                <w:sz w:val="18"/>
                <w:szCs w:val="18"/>
                <w:vertAlign w:val="baseline"/>
                <w:lang w:val="en-US" w:eastAsia="zh-CN"/>
              </w:rPr>
              <w:t>2024年8月~2024年11月</w:t>
            </w:r>
          </w:p>
        </w:tc>
        <w:tc>
          <w:tcPr>
            <w:tcW w:w="6803" w:type="dxa"/>
            <w:vAlign w:val="center"/>
          </w:tcPr>
          <w:p w14:paraId="20387FBC">
            <w:pPr>
              <w:widowControl/>
              <w:spacing w:line="240" w:lineRule="auto"/>
              <w:jc w:val="center"/>
              <w:rPr>
                <w:rFonts w:hint="default" w:ascii="Times New Roman" w:hAnsi="Times New Roman" w:eastAsia="宋体" w:cs="Times New Roman"/>
                <w:kern w:val="0"/>
                <w:sz w:val="18"/>
                <w:szCs w:val="18"/>
                <w:vertAlign w:val="baseline"/>
                <w:lang w:val="en-US"/>
              </w:rPr>
            </w:pPr>
            <w:r>
              <w:rPr>
                <w:rFonts w:hint="default" w:ascii="Times New Roman" w:hAnsi="Times New Roman" w:eastAsia="宋体" w:cs="Times New Roman"/>
                <w:kern w:val="0"/>
                <w:sz w:val="18"/>
                <w:szCs w:val="18"/>
                <w:lang w:eastAsia="zh-CN"/>
              </w:rPr>
              <w:t>石墨基体陶瓷涂层厚度无损测试方法</w:t>
            </w:r>
            <w:r>
              <w:rPr>
                <w:rFonts w:hint="default" w:ascii="Times New Roman" w:hAnsi="Times New Roman" w:eastAsia="宋体" w:cs="Times New Roman"/>
                <w:kern w:val="0"/>
                <w:sz w:val="18"/>
                <w:szCs w:val="18"/>
                <w:lang w:val="en-US" w:eastAsia="zh-CN"/>
              </w:rPr>
              <w:t>验证</w:t>
            </w:r>
          </w:p>
        </w:tc>
      </w:tr>
      <w:tr w14:paraId="0F465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3190" w:type="dxa"/>
            <w:vAlign w:val="center"/>
          </w:tcPr>
          <w:p w14:paraId="22560E22">
            <w:pPr>
              <w:widowControl/>
              <w:spacing w:line="240" w:lineRule="auto"/>
              <w:jc w:val="center"/>
              <w:rPr>
                <w:rFonts w:hint="default" w:ascii="Times New Roman" w:hAnsi="Times New Roman" w:eastAsia="宋体" w:cs="Times New Roman"/>
                <w:kern w:val="0"/>
                <w:sz w:val="18"/>
                <w:szCs w:val="18"/>
                <w:vertAlign w:val="baseline"/>
                <w:lang w:val="en-US" w:eastAsia="zh-CN"/>
              </w:rPr>
            </w:pPr>
            <w:r>
              <w:rPr>
                <w:rFonts w:hint="default" w:ascii="Times New Roman" w:hAnsi="Times New Roman" w:eastAsia="宋体" w:cs="Times New Roman"/>
                <w:kern w:val="0"/>
                <w:sz w:val="18"/>
                <w:szCs w:val="18"/>
                <w:vertAlign w:val="baseline"/>
                <w:lang w:val="en-US" w:eastAsia="zh-CN"/>
              </w:rPr>
              <w:t>2024年11月~2025年1月</w:t>
            </w:r>
          </w:p>
        </w:tc>
        <w:tc>
          <w:tcPr>
            <w:tcW w:w="6803" w:type="dxa"/>
            <w:vAlign w:val="center"/>
          </w:tcPr>
          <w:p w14:paraId="6285D224">
            <w:pPr>
              <w:widowControl/>
              <w:spacing w:line="240" w:lineRule="auto"/>
              <w:jc w:val="center"/>
              <w:rPr>
                <w:rFonts w:hint="default" w:ascii="Times New Roman" w:hAnsi="Times New Roman" w:eastAsia="宋体" w:cs="Times New Roman"/>
                <w:kern w:val="0"/>
                <w:sz w:val="18"/>
                <w:szCs w:val="18"/>
                <w:vertAlign w:val="baseline"/>
                <w:lang w:val="en-US"/>
              </w:rPr>
            </w:pPr>
            <w:r>
              <w:rPr>
                <w:rFonts w:hint="default" w:ascii="Times New Roman" w:hAnsi="Times New Roman" w:eastAsia="宋体" w:cs="Times New Roman"/>
                <w:kern w:val="0"/>
                <w:sz w:val="18"/>
                <w:szCs w:val="18"/>
                <w:lang w:eastAsia="zh-CN"/>
              </w:rPr>
              <w:t>石墨基体陶瓷涂层厚度无损测试方法</w:t>
            </w:r>
            <w:r>
              <w:rPr>
                <w:rFonts w:hint="default" w:ascii="Times New Roman" w:hAnsi="Times New Roman" w:eastAsia="宋体" w:cs="Times New Roman"/>
                <w:kern w:val="0"/>
                <w:sz w:val="18"/>
                <w:szCs w:val="18"/>
                <w:lang w:val="en-US" w:eastAsia="zh-CN"/>
              </w:rPr>
              <w:t>修订与再次验证</w:t>
            </w:r>
          </w:p>
        </w:tc>
      </w:tr>
      <w:tr w14:paraId="32B60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3190" w:type="dxa"/>
            <w:vAlign w:val="center"/>
          </w:tcPr>
          <w:p w14:paraId="28E081A9">
            <w:pPr>
              <w:widowControl/>
              <w:spacing w:line="240" w:lineRule="auto"/>
              <w:jc w:val="center"/>
              <w:rPr>
                <w:rFonts w:hint="default" w:ascii="Times New Roman" w:hAnsi="Times New Roman" w:eastAsia="宋体" w:cs="Times New Roman"/>
                <w:kern w:val="0"/>
                <w:sz w:val="18"/>
                <w:szCs w:val="18"/>
                <w:vertAlign w:val="baseline"/>
                <w:lang w:val="en-US" w:eastAsia="zh-CN"/>
              </w:rPr>
            </w:pPr>
            <w:r>
              <w:rPr>
                <w:rFonts w:hint="default" w:ascii="Times New Roman" w:hAnsi="Times New Roman" w:eastAsia="宋体" w:cs="Times New Roman"/>
                <w:kern w:val="0"/>
                <w:sz w:val="18"/>
                <w:szCs w:val="18"/>
                <w:vertAlign w:val="baseline"/>
                <w:lang w:val="en-US" w:eastAsia="zh-CN"/>
              </w:rPr>
              <w:t>2025年2月</w:t>
            </w:r>
          </w:p>
        </w:tc>
        <w:tc>
          <w:tcPr>
            <w:tcW w:w="6803" w:type="dxa"/>
            <w:vAlign w:val="center"/>
          </w:tcPr>
          <w:p w14:paraId="6E1225A0">
            <w:pPr>
              <w:widowControl/>
              <w:spacing w:line="240" w:lineRule="auto"/>
              <w:jc w:val="center"/>
              <w:rPr>
                <w:rFonts w:hint="default" w:ascii="Times New Roman" w:hAnsi="Times New Roman" w:eastAsia="宋体" w:cs="Times New Roman"/>
                <w:kern w:val="0"/>
                <w:sz w:val="18"/>
                <w:szCs w:val="18"/>
                <w:vertAlign w:val="baseline"/>
                <w:lang w:val="en-US" w:eastAsia="zh-CN"/>
              </w:rPr>
            </w:pPr>
            <w:r>
              <w:rPr>
                <w:rFonts w:hint="default" w:ascii="Times New Roman" w:hAnsi="Times New Roman" w:eastAsia="宋体" w:cs="Times New Roman"/>
                <w:kern w:val="0"/>
                <w:sz w:val="18"/>
                <w:szCs w:val="18"/>
                <w:vertAlign w:val="baseline"/>
                <w:lang w:val="en-US" w:eastAsia="zh-CN"/>
              </w:rPr>
              <w:t>形成标准征求意见稿，进行公示征求意见</w:t>
            </w:r>
          </w:p>
        </w:tc>
      </w:tr>
    </w:tbl>
    <w:p w14:paraId="1B6CED98">
      <w:pPr>
        <w:pStyle w:val="3"/>
        <w:widowControl/>
        <w:spacing w:before="0" w:after="0" w:line="360" w:lineRule="auto"/>
        <w:rPr>
          <w:rFonts w:hint="default" w:ascii="Times New Roman" w:hAnsi="Times New Roman" w:eastAsia="宋体" w:cs="Times New Roman"/>
          <w:bCs w:val="0"/>
          <w:kern w:val="0"/>
          <w:sz w:val="24"/>
          <w:szCs w:val="24"/>
        </w:rPr>
      </w:pPr>
      <w:bookmarkStart w:id="4" w:name="_Toc39133777"/>
      <w:bookmarkStart w:id="5" w:name="_Toc88055765"/>
      <w:r>
        <w:rPr>
          <w:rFonts w:hint="default" w:ascii="Times New Roman" w:hAnsi="Times New Roman" w:eastAsia="宋体" w:cs="Times New Roman"/>
          <w:bCs w:val="0"/>
          <w:kern w:val="0"/>
          <w:sz w:val="24"/>
          <w:szCs w:val="24"/>
        </w:rPr>
        <w:t>1.3 主要参加单位和工作组成员及其所做的工作</w:t>
      </w:r>
      <w:bookmarkEnd w:id="4"/>
      <w:bookmarkEnd w:id="5"/>
    </w:p>
    <w:p w14:paraId="3BC9FF06">
      <w:pPr>
        <w:widowControl/>
        <w:spacing w:line="360" w:lineRule="auto"/>
        <w:ind w:firstLine="480"/>
        <w:rPr>
          <w:rFonts w:hint="eastAsia" w:ascii="Times New Roman" w:hAnsi="Times New Roman" w:eastAsia="宋体" w:cs="Times New Roman"/>
          <w:kern w:val="0"/>
          <w:sz w:val="24"/>
          <w:szCs w:val="24"/>
          <w:lang w:val="en-US" w:eastAsia="zh-CN"/>
        </w:rPr>
      </w:pPr>
      <w:r>
        <w:rPr>
          <w:rFonts w:ascii="宋体" w:hAnsi="宋体" w:eastAsia="宋体" w:cs="Times New Roman"/>
          <w:kern w:val="0"/>
          <w:sz w:val="24"/>
          <w:szCs w:val="24"/>
        </w:rPr>
        <w:t>本</w:t>
      </w:r>
      <w:r>
        <w:rPr>
          <w:rFonts w:hint="default" w:ascii="Times New Roman" w:hAnsi="Times New Roman" w:eastAsia="宋体" w:cs="Times New Roman"/>
          <w:kern w:val="0"/>
          <w:sz w:val="24"/>
          <w:szCs w:val="24"/>
        </w:rPr>
        <w:t>标准的主要参编单位及其分工如</w:t>
      </w:r>
      <w:r>
        <w:rPr>
          <w:rFonts w:hint="default" w:ascii="Times New Roman" w:hAnsi="Times New Roman" w:eastAsia="宋体" w:cs="Times New Roman"/>
          <w:kern w:val="0"/>
          <w:sz w:val="24"/>
          <w:szCs w:val="24"/>
          <w:lang w:val="en-US" w:eastAsia="zh-CN"/>
        </w:rPr>
        <w:t>下</w:t>
      </w:r>
      <w:r>
        <w:rPr>
          <w:rFonts w:hint="eastAsia" w:ascii="Times New Roman" w:hAnsi="Times New Roman" w:eastAsia="宋体" w:cs="Times New Roman"/>
          <w:kern w:val="0"/>
          <w:sz w:val="24"/>
          <w:szCs w:val="24"/>
          <w:lang w:val="en-US" w:eastAsia="zh-CN"/>
        </w:rPr>
        <w:t>：</w:t>
      </w:r>
    </w:p>
    <w:p w14:paraId="4F4966B1">
      <w:pPr>
        <w:widowControl/>
        <w:spacing w:line="360" w:lineRule="auto"/>
        <w:ind w:firstLine="480"/>
        <w:rPr>
          <w:rFonts w:hint="default" w:ascii="宋体" w:hAnsi="宋体" w:eastAsia="宋体" w:cs="Times New Roman"/>
          <w:kern w:val="0"/>
          <w:sz w:val="24"/>
          <w:szCs w:val="24"/>
          <w:lang w:val="en-US" w:eastAsia="zh-CN"/>
        </w:rPr>
      </w:pPr>
      <w:r>
        <w:rPr>
          <w:rFonts w:hint="eastAsia" w:ascii="宋体" w:hAnsi="宋体" w:eastAsia="宋体" w:cs="Times New Roman"/>
          <w:kern w:val="0"/>
          <w:sz w:val="24"/>
          <w:szCs w:val="24"/>
        </w:rPr>
        <w:t>（1）</w:t>
      </w:r>
      <w:r>
        <w:rPr>
          <w:rFonts w:hint="eastAsia" w:ascii="宋体" w:hAnsi="宋体" w:eastAsia="宋体" w:cs="Times New Roman"/>
          <w:kern w:val="0"/>
          <w:sz w:val="24"/>
          <w:szCs w:val="24"/>
          <w:lang w:val="en-US" w:eastAsia="zh-CN"/>
        </w:rPr>
        <w:t>湖南联合半导体科技有限公司</w:t>
      </w:r>
      <w:r>
        <w:rPr>
          <w:rFonts w:ascii="宋体" w:hAnsi="宋体" w:eastAsia="宋体" w:cs="Times New Roman"/>
          <w:kern w:val="0"/>
          <w:sz w:val="24"/>
          <w:szCs w:val="24"/>
        </w:rPr>
        <w:t>：主要负责标准立项、标准讨论会组织及筹备、标准相关文献搜集及分发、行业征求意见汇总、标准正文的编写及修改等。</w:t>
      </w:r>
      <w:r>
        <w:rPr>
          <w:rFonts w:hint="eastAsia" w:ascii="宋体" w:hAnsi="宋体" w:eastAsia="宋体" w:cs="Times New Roman"/>
          <w:kern w:val="0"/>
          <w:sz w:val="24"/>
          <w:szCs w:val="24"/>
          <w:lang w:val="en-US" w:eastAsia="zh-CN"/>
        </w:rPr>
        <w:t>还负责部分涂层产品样品的采集，负责石墨涂层产品涂层厚度的无损测试，数据归集及验证比对。</w:t>
      </w:r>
    </w:p>
    <w:p w14:paraId="4DF56227">
      <w:pPr>
        <w:widowControl/>
        <w:spacing w:line="360" w:lineRule="auto"/>
        <w:ind w:firstLine="480"/>
        <w:rPr>
          <w:rFonts w:hint="eastAsia" w:ascii="宋体" w:hAnsi="宋体" w:eastAsia="宋体" w:cs="Times New Roman"/>
          <w:kern w:val="0"/>
          <w:sz w:val="24"/>
          <w:szCs w:val="24"/>
        </w:rPr>
      </w:pPr>
      <w:r>
        <w:rPr>
          <w:rFonts w:hint="eastAsia" w:ascii="宋体" w:hAnsi="宋体" w:eastAsia="宋体" w:cs="Times New Roman"/>
          <w:kern w:val="0"/>
          <w:sz w:val="24"/>
          <w:szCs w:val="24"/>
        </w:rPr>
        <w:t>（2）</w:t>
      </w:r>
      <w:r>
        <w:rPr>
          <w:rFonts w:hint="eastAsia" w:ascii="宋体" w:hAnsi="宋体" w:eastAsia="宋体" w:cs="Times New Roman"/>
          <w:kern w:val="0"/>
          <w:sz w:val="24"/>
          <w:szCs w:val="24"/>
          <w:lang w:val="en-US" w:eastAsia="zh-CN"/>
        </w:rPr>
        <w:t>湖南三安半导体有限责任公司与</w:t>
      </w:r>
      <w:r>
        <w:rPr>
          <w:rFonts w:hint="default" w:ascii="宋体" w:hAnsi="宋体" w:eastAsia="宋体" w:cs="Times New Roman"/>
          <w:kern w:val="0"/>
          <w:sz w:val="24"/>
          <w:szCs w:val="24"/>
        </w:rPr>
        <w:fldChar w:fldCharType="begin"/>
      </w:r>
      <w:r>
        <w:rPr>
          <w:rFonts w:hint="default" w:ascii="宋体" w:hAnsi="宋体" w:eastAsia="宋体" w:cs="Times New Roman"/>
          <w:kern w:val="0"/>
          <w:sz w:val="24"/>
          <w:szCs w:val="24"/>
        </w:rPr>
        <w:instrText xml:space="preserve"> HYPERLINK "http://www.baidu.com/link?url=UXMZSybfUftwlaglqvcvcXsXWGlvI1qAJgv6uWLKU13Q_sS8WTY4OukXvgF5Fc9hLhXo8dn0N9IHCs9uqVCb-q" \t "https://www.baidu.com/_blank" </w:instrText>
      </w:r>
      <w:r>
        <w:rPr>
          <w:rFonts w:hint="default" w:ascii="宋体" w:hAnsi="宋体" w:eastAsia="宋体" w:cs="Times New Roman"/>
          <w:kern w:val="0"/>
          <w:sz w:val="24"/>
          <w:szCs w:val="24"/>
        </w:rPr>
        <w:fldChar w:fldCharType="separate"/>
      </w:r>
      <w:r>
        <w:rPr>
          <w:rFonts w:hint="default" w:ascii="宋体" w:hAnsi="宋体" w:eastAsia="宋体" w:cs="Times New Roman"/>
          <w:kern w:val="0"/>
          <w:sz w:val="24"/>
          <w:szCs w:val="24"/>
        </w:rPr>
        <w:t>中科汇珠半导体有限公司</w:t>
      </w:r>
      <w:r>
        <w:rPr>
          <w:rFonts w:hint="default" w:ascii="宋体" w:hAnsi="宋体" w:eastAsia="宋体" w:cs="Times New Roman"/>
          <w:kern w:val="0"/>
          <w:sz w:val="24"/>
          <w:szCs w:val="24"/>
        </w:rPr>
        <w:fldChar w:fldCharType="end"/>
      </w:r>
      <w:r>
        <w:rPr>
          <w:rFonts w:ascii="宋体" w:hAnsi="宋体" w:eastAsia="宋体" w:cs="Times New Roman"/>
          <w:kern w:val="0"/>
          <w:sz w:val="24"/>
          <w:szCs w:val="24"/>
        </w:rPr>
        <w:t>为本标准提供了大量的验证试验样品，</w:t>
      </w:r>
      <w:r>
        <w:rPr>
          <w:rFonts w:hint="eastAsia" w:ascii="宋体" w:hAnsi="宋体" w:eastAsia="宋体" w:cs="Times New Roman"/>
          <w:kern w:val="0"/>
          <w:sz w:val="24"/>
          <w:szCs w:val="24"/>
          <w:lang w:val="en-US" w:eastAsia="zh-CN"/>
        </w:rPr>
        <w:t>并提供涂层厚度比对数据，</w:t>
      </w:r>
      <w:r>
        <w:rPr>
          <w:rFonts w:ascii="宋体" w:hAnsi="宋体" w:eastAsia="宋体" w:cs="Times New Roman"/>
          <w:kern w:val="0"/>
          <w:sz w:val="24"/>
          <w:szCs w:val="24"/>
        </w:rPr>
        <w:t>以及生产工艺和实际工程应用相关的大量材料。</w:t>
      </w:r>
    </w:p>
    <w:p w14:paraId="59C34171">
      <w:pPr>
        <w:widowControl/>
        <w:spacing w:line="360" w:lineRule="auto"/>
        <w:ind w:firstLine="480"/>
        <w:rPr>
          <w:rFonts w:hint="eastAsia" w:ascii="宋体" w:hAnsi="宋体" w:eastAsia="宋体" w:cs="Times New Roman"/>
          <w:kern w:val="0"/>
          <w:sz w:val="24"/>
          <w:szCs w:val="24"/>
        </w:rPr>
      </w:pPr>
      <w:r>
        <w:rPr>
          <w:rFonts w:hint="eastAsia" w:ascii="宋体" w:hAnsi="宋体" w:eastAsia="宋体" w:cs="Times New Roman"/>
          <w:kern w:val="0"/>
          <w:sz w:val="24"/>
          <w:szCs w:val="24"/>
        </w:rPr>
        <w:t>（3）</w:t>
      </w:r>
      <w:r>
        <w:rPr>
          <w:rFonts w:hint="eastAsia" w:ascii="宋体" w:hAnsi="宋体" w:eastAsia="宋体" w:cs="Times New Roman"/>
          <w:kern w:val="0"/>
          <w:sz w:val="24"/>
          <w:szCs w:val="24"/>
          <w:lang w:val="en-US" w:eastAsia="zh-CN"/>
        </w:rPr>
        <w:t>中国建筑材料科学研究总院有限公司，</w:t>
      </w:r>
      <w:r>
        <w:rPr>
          <w:rFonts w:hint="default" w:ascii="宋体" w:hAnsi="宋体" w:eastAsia="宋体" w:cs="Times New Roman"/>
          <w:kern w:val="0"/>
          <w:sz w:val="24"/>
          <w:szCs w:val="24"/>
          <w:lang w:val="en-US" w:eastAsia="zh-CN"/>
        </w:rPr>
        <w:fldChar w:fldCharType="begin"/>
      </w:r>
      <w:r>
        <w:rPr>
          <w:rFonts w:hint="default" w:ascii="宋体" w:hAnsi="宋体" w:eastAsia="宋体" w:cs="Times New Roman"/>
          <w:kern w:val="0"/>
          <w:sz w:val="24"/>
          <w:szCs w:val="24"/>
          <w:lang w:val="en-US" w:eastAsia="zh-CN"/>
        </w:rPr>
        <w:instrText xml:space="preserve"> HYPERLINK "http://www.baidu.com/link?url=4c_888xXns4Acih4rNIO4TRDKdNY4_7HGKJ1cOOEruu" \t "https://www.baidu.com/_blank" </w:instrText>
      </w:r>
      <w:r>
        <w:rPr>
          <w:rFonts w:hint="default" w:ascii="宋体" w:hAnsi="宋体" w:eastAsia="宋体" w:cs="Times New Roman"/>
          <w:kern w:val="0"/>
          <w:sz w:val="24"/>
          <w:szCs w:val="24"/>
          <w:lang w:val="en-US" w:eastAsia="zh-CN"/>
        </w:rPr>
        <w:fldChar w:fldCharType="separate"/>
      </w:r>
      <w:r>
        <w:rPr>
          <w:rFonts w:hint="default" w:ascii="宋体" w:hAnsi="宋体" w:eastAsia="宋体" w:cs="Times New Roman"/>
          <w:kern w:val="0"/>
          <w:sz w:val="24"/>
          <w:szCs w:val="24"/>
          <w:lang w:val="en-US" w:eastAsia="zh-CN"/>
        </w:rPr>
        <w:t>中国国检测试控股集团股份有限公司</w:t>
      </w:r>
      <w:r>
        <w:rPr>
          <w:rFonts w:hint="default" w:ascii="宋体" w:hAnsi="宋体" w:eastAsia="宋体" w:cs="Times New Roman"/>
          <w:kern w:val="0"/>
          <w:sz w:val="24"/>
          <w:szCs w:val="24"/>
          <w:lang w:val="en-US" w:eastAsia="zh-CN"/>
        </w:rPr>
        <w:fldChar w:fldCharType="end"/>
      </w:r>
      <w:r>
        <w:rPr>
          <w:rFonts w:hint="eastAsia" w:ascii="宋体" w:hAnsi="宋体" w:eastAsia="宋体" w:cs="Times New Roman"/>
          <w:kern w:val="0"/>
          <w:sz w:val="24"/>
          <w:szCs w:val="24"/>
          <w:lang w:val="en-US" w:eastAsia="zh-CN"/>
        </w:rPr>
        <w:t>，清华大学，北京量子信息科学研究院，中国民航大学，湘潭大学</w:t>
      </w:r>
      <w:r>
        <w:rPr>
          <w:rFonts w:ascii="宋体" w:hAnsi="宋体" w:eastAsia="宋体" w:cs="Times New Roman"/>
          <w:kern w:val="0"/>
          <w:sz w:val="24"/>
          <w:szCs w:val="24"/>
        </w:rPr>
        <w:t>等</w:t>
      </w:r>
      <w:r>
        <w:rPr>
          <w:rFonts w:hint="eastAsia" w:ascii="宋体" w:hAnsi="宋体" w:eastAsia="宋体" w:cs="Times New Roman"/>
          <w:kern w:val="0"/>
          <w:sz w:val="24"/>
          <w:szCs w:val="24"/>
          <w:lang w:val="en-US" w:eastAsia="zh-CN"/>
        </w:rPr>
        <w:t>负责石墨涂层产品涂层厚度的破坏性检测与分析，并</w:t>
      </w:r>
      <w:r>
        <w:rPr>
          <w:rFonts w:ascii="宋体" w:hAnsi="宋体" w:eastAsia="宋体" w:cs="Times New Roman"/>
          <w:kern w:val="0"/>
          <w:sz w:val="24"/>
          <w:szCs w:val="24"/>
        </w:rPr>
        <w:t>在本标准制定过程中提供了大量技术支持和最新的科技查新资讯。</w:t>
      </w:r>
    </w:p>
    <w:p w14:paraId="6ADAF0B4">
      <w:pPr>
        <w:pStyle w:val="2"/>
        <w:spacing w:line="360" w:lineRule="auto"/>
        <w:rPr>
          <w:rFonts w:hint="default" w:ascii="Times New Roman" w:hAnsi="Times New Roman" w:cs="Times New Roman"/>
        </w:rPr>
      </w:pPr>
      <w:bookmarkStart w:id="6" w:name="_Toc88055766"/>
      <w:bookmarkStart w:id="7" w:name="_Toc39133778"/>
      <w:r>
        <w:rPr>
          <w:rFonts w:hint="default" w:ascii="Times New Roman" w:hAnsi="Times New Roman" w:cs="Times New Roman"/>
        </w:rPr>
        <w:t>2 标准编制的原则和主要内容</w:t>
      </w:r>
      <w:bookmarkEnd w:id="6"/>
      <w:bookmarkEnd w:id="7"/>
    </w:p>
    <w:p w14:paraId="6C510926">
      <w:pPr>
        <w:pStyle w:val="3"/>
        <w:widowControl/>
        <w:spacing w:before="0" w:after="0" w:line="360" w:lineRule="auto"/>
        <w:rPr>
          <w:rFonts w:hint="default" w:ascii="Times New Roman" w:hAnsi="Times New Roman" w:eastAsia="宋体" w:cs="Times New Roman"/>
          <w:bCs w:val="0"/>
          <w:kern w:val="0"/>
          <w:sz w:val="24"/>
          <w:szCs w:val="24"/>
        </w:rPr>
      </w:pPr>
      <w:bookmarkStart w:id="8" w:name="_Toc39133779"/>
      <w:bookmarkStart w:id="9" w:name="_Toc88055767"/>
      <w:r>
        <w:rPr>
          <w:rFonts w:hint="default" w:ascii="Times New Roman" w:hAnsi="Times New Roman" w:eastAsia="宋体" w:cs="Times New Roman"/>
          <w:bCs w:val="0"/>
          <w:kern w:val="0"/>
          <w:sz w:val="24"/>
          <w:szCs w:val="24"/>
        </w:rPr>
        <w:t>2.1 标准制定的原则</w:t>
      </w:r>
      <w:bookmarkEnd w:id="8"/>
      <w:bookmarkEnd w:id="9"/>
    </w:p>
    <w:p w14:paraId="7BD8D609">
      <w:pPr>
        <w:spacing w:line="360" w:lineRule="auto"/>
        <w:ind w:firstLine="480"/>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本标准按照GB/T 1.1-2020给出的规则起草。遵从以下规则：贯彻执行国家的政策、法规，与现行其他国家标准协调一致的原则；技术指标制定先进可行、规范合理的原则；标准制定突出产品特性，促进行业健康发展和产品推广的原则。标准制定过程中参考了国内相关标准和各生产企业标准。试验方法尽量采用现行的国家标准和行业标准，以保证标准中技术指标的准确性、科学性与可操作性，各项指标值兼顾目前现状和发展需求。</w:t>
      </w:r>
    </w:p>
    <w:p w14:paraId="48981260">
      <w:pPr>
        <w:pStyle w:val="3"/>
        <w:widowControl/>
        <w:spacing w:before="0" w:after="0" w:line="360" w:lineRule="auto"/>
        <w:rPr>
          <w:rFonts w:hint="default" w:ascii="Times New Roman" w:hAnsi="Times New Roman" w:eastAsia="宋体" w:cs="Times New Roman"/>
          <w:bCs w:val="0"/>
          <w:kern w:val="0"/>
          <w:sz w:val="24"/>
          <w:szCs w:val="24"/>
        </w:rPr>
      </w:pPr>
      <w:bookmarkStart w:id="10" w:name="_Toc88055768"/>
      <w:bookmarkStart w:id="11" w:name="_Toc39133780"/>
      <w:r>
        <w:rPr>
          <w:rFonts w:hint="default" w:ascii="Times New Roman" w:hAnsi="Times New Roman" w:eastAsia="宋体" w:cs="Times New Roman"/>
          <w:bCs w:val="0"/>
          <w:kern w:val="0"/>
          <w:sz w:val="24"/>
          <w:szCs w:val="24"/>
        </w:rPr>
        <w:t>2.2 标准的主要内容</w:t>
      </w:r>
      <w:bookmarkEnd w:id="10"/>
      <w:bookmarkEnd w:id="11"/>
    </w:p>
    <w:p w14:paraId="0D05D780">
      <w:pPr>
        <w:spacing w:line="360" w:lineRule="auto"/>
        <w:rPr>
          <w:rFonts w:hint="default" w:ascii="Times New Roman" w:hAnsi="Times New Roman" w:eastAsia="宋体" w:cs="Times New Roman"/>
          <w:b/>
          <w:bCs/>
        </w:rPr>
      </w:pPr>
      <w:bookmarkStart w:id="12" w:name="_Toc13577188"/>
      <w:bookmarkStart w:id="13" w:name="_Toc13577250"/>
      <w:bookmarkStart w:id="14" w:name="_Toc13578003"/>
      <w:r>
        <w:rPr>
          <w:rFonts w:hint="default" w:ascii="Times New Roman" w:hAnsi="Times New Roman" w:eastAsia="宋体" w:cs="Times New Roman"/>
          <w:b/>
          <w:bCs/>
        </w:rPr>
        <w:t>2.2.1 标准的适用范围</w:t>
      </w:r>
      <w:bookmarkEnd w:id="12"/>
      <w:bookmarkEnd w:id="13"/>
      <w:bookmarkEnd w:id="14"/>
    </w:p>
    <w:p w14:paraId="0DB751D4">
      <w:pPr>
        <w:spacing w:line="360" w:lineRule="auto"/>
        <w:ind w:firstLine="480"/>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本标准规定了采用涡流法无损测量石墨基体陶瓷涂层厚度的术语和定义、试验设备、试样、试验、计算公式及测试报告</w:t>
      </w:r>
      <w:r>
        <w:rPr>
          <w:rFonts w:hint="default" w:ascii="Times New Roman" w:hAnsi="Times New Roman" w:eastAsia="宋体" w:cs="Times New Roman"/>
          <w:kern w:val="0"/>
          <w:sz w:val="24"/>
          <w:szCs w:val="24"/>
          <w:lang w:val="en-US" w:eastAsia="zh-CN"/>
        </w:rPr>
        <w:t>等</w:t>
      </w:r>
      <w:r>
        <w:rPr>
          <w:rFonts w:hint="default" w:ascii="Times New Roman" w:hAnsi="Times New Roman" w:eastAsia="宋体" w:cs="Times New Roman"/>
          <w:kern w:val="0"/>
          <w:sz w:val="24"/>
          <w:szCs w:val="24"/>
        </w:rPr>
        <w:t>。</w:t>
      </w:r>
    </w:p>
    <w:p w14:paraId="60DE3CE9">
      <w:pPr>
        <w:spacing w:line="360" w:lineRule="auto"/>
        <w:ind w:firstLine="420" w:firstLineChars="0"/>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本文件适用于石墨基体上厚度为0.02mm~0.50mm陶瓷涂层厚度的无损测试。主要用于半导体及光伏用热场零部件领域。</w:t>
      </w:r>
    </w:p>
    <w:p w14:paraId="5A244298">
      <w:pPr>
        <w:spacing w:line="360" w:lineRule="auto"/>
        <w:rPr>
          <w:rFonts w:hint="default" w:ascii="Times New Roman" w:hAnsi="Times New Roman" w:eastAsia="宋体" w:cs="Times New Roman"/>
          <w:b/>
          <w:bCs/>
        </w:rPr>
      </w:pPr>
      <w:r>
        <w:rPr>
          <w:rFonts w:hint="default" w:ascii="Times New Roman" w:hAnsi="Times New Roman" w:eastAsia="宋体" w:cs="Times New Roman"/>
          <w:b/>
          <w:bCs/>
        </w:rPr>
        <w:t>2.2.2 引用文件</w:t>
      </w:r>
    </w:p>
    <w:p w14:paraId="3C1B9DC1">
      <w:pPr>
        <w:spacing w:line="360" w:lineRule="auto"/>
        <w:ind w:firstLine="480"/>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本标准在制定过程中主要引用和参考了以下标准：</w:t>
      </w:r>
    </w:p>
    <w:p w14:paraId="1E0BC8CE">
      <w:pPr>
        <w:spacing w:line="360" w:lineRule="auto"/>
        <w:ind w:firstLine="480"/>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3364696D">
      <w:pPr>
        <w:spacing w:line="360" w:lineRule="auto"/>
        <w:ind w:firstLine="480"/>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GB/T12604.6 无损检测</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rPr>
        <w:t>术语</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rPr>
        <w:t>涡流检测</w:t>
      </w:r>
    </w:p>
    <w:p w14:paraId="5D4B6451">
      <w:pPr>
        <w:spacing w:line="360" w:lineRule="auto"/>
        <w:ind w:firstLine="480"/>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GB/T28705 无损检测</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rPr>
        <w:t>脉冲涡流检测方法</w:t>
      </w:r>
    </w:p>
    <w:p w14:paraId="2CC36FB1">
      <w:pPr>
        <w:spacing w:line="360" w:lineRule="auto"/>
        <w:ind w:firstLine="480"/>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GB/I 4956—200</w:t>
      </w:r>
      <w:r>
        <w:rPr>
          <w:rFonts w:hint="eastAsia" w:ascii="Times New Roman" w:hAnsi="Times New Roman" w:eastAsia="宋体" w:cs="Times New Roman"/>
          <w:kern w:val="0"/>
          <w:sz w:val="24"/>
          <w:szCs w:val="24"/>
          <w:lang w:val="en-US" w:eastAsia="zh-CN"/>
        </w:rPr>
        <w:t xml:space="preserve">3 </w:t>
      </w:r>
      <w:r>
        <w:rPr>
          <w:rFonts w:hint="default" w:ascii="Times New Roman" w:hAnsi="Times New Roman" w:eastAsia="宋体" w:cs="Times New Roman"/>
          <w:kern w:val="0"/>
          <w:sz w:val="24"/>
          <w:szCs w:val="24"/>
        </w:rPr>
        <w:t>磁性基体上非磁性覆盖层</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rPr>
        <w:t>覆盖层厚度测量</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rPr>
        <w:t>磁性法</w:t>
      </w:r>
    </w:p>
    <w:p w14:paraId="60E878C6">
      <w:pPr>
        <w:spacing w:line="360" w:lineRule="auto"/>
        <w:ind w:firstLine="480"/>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GB/T4957—2003</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rPr>
        <w:t>非磁性基体金属上非导电覆盖层覆盖层厚度测量</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rPr>
        <w:t>涡流法</w:t>
      </w:r>
    </w:p>
    <w:p w14:paraId="2FAD95C4">
      <w:pPr>
        <w:spacing w:line="360" w:lineRule="auto"/>
        <w:ind w:firstLine="480"/>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JJG 818—2018 磁性</w:t>
      </w:r>
      <w:r>
        <w:rPr>
          <w:rFonts w:hint="eastAsia"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电涡流式覆层厚度测量仪</w:t>
      </w:r>
    </w:p>
    <w:p w14:paraId="41D0F951">
      <w:pPr>
        <w:spacing w:line="360" w:lineRule="auto"/>
        <w:ind w:firstLine="480"/>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GB/T12334 金属和其他非有机覆盖层关于厚度测量的定义和一般规则</w:t>
      </w:r>
    </w:p>
    <w:p w14:paraId="46E98BD9">
      <w:pPr>
        <w:spacing w:line="360" w:lineRule="auto"/>
        <w:ind w:firstLine="480"/>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GB/T6463 金属和其他无机覆盖层度测量方法评述</w:t>
      </w:r>
    </w:p>
    <w:p w14:paraId="5D924749">
      <w:pPr>
        <w:spacing w:line="360" w:lineRule="auto"/>
        <w:ind w:firstLine="480"/>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xml:space="preserve">GB/T6462 金属和氧化物覆盖层厚度测量 </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rPr>
        <w:t xml:space="preserve">显微镜法(ISO 1463，IDT) </w:t>
      </w:r>
    </w:p>
    <w:p w14:paraId="0E93A0BB">
      <w:pPr>
        <w:spacing w:line="360" w:lineRule="auto"/>
        <w:ind w:firstLine="480"/>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ISO 3543 金属和非金属覆盖层覆盖层厚度测量β射线反向散射法</w:t>
      </w:r>
    </w:p>
    <w:p w14:paraId="6CCB8CF2">
      <w:pPr>
        <w:spacing w:line="360" w:lineRule="auto"/>
        <w:ind w:firstLine="480"/>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ISO 3868 金属和其他无机覆盖层  覆盖层厚度测量裴索多光束干涉法</w:t>
      </w:r>
    </w:p>
    <w:p w14:paraId="0081B176">
      <w:pPr>
        <w:spacing w:line="360" w:lineRule="auto"/>
        <w:rPr>
          <w:rFonts w:hint="default" w:ascii="Times New Roman" w:hAnsi="Times New Roman" w:eastAsia="宋体" w:cs="Times New Roman"/>
          <w:b/>
          <w:bCs/>
        </w:rPr>
      </w:pPr>
      <w:bookmarkStart w:id="15" w:name="_Toc13577190"/>
      <w:bookmarkStart w:id="16" w:name="_Toc13577252"/>
      <w:bookmarkStart w:id="17" w:name="_Toc13578005"/>
      <w:r>
        <w:rPr>
          <w:rFonts w:hint="default" w:ascii="Times New Roman" w:hAnsi="Times New Roman" w:eastAsia="宋体" w:cs="Times New Roman"/>
          <w:b/>
          <w:bCs/>
        </w:rPr>
        <w:t>2.2.3 术语和定义</w:t>
      </w:r>
      <w:bookmarkEnd w:id="15"/>
      <w:bookmarkEnd w:id="16"/>
      <w:bookmarkEnd w:id="17"/>
    </w:p>
    <w:p w14:paraId="3E78A688">
      <w:pPr>
        <w:spacing w:line="360" w:lineRule="auto"/>
        <w:ind w:firstLine="480" w:firstLineChars="200"/>
        <w:rPr>
          <w:rFonts w:hint="default" w:ascii="Times New Roman" w:hAnsi="Times New Roman" w:eastAsia="宋体" w:cs="Times New Roman"/>
          <w:kern w:val="0"/>
          <w:sz w:val="24"/>
          <w:szCs w:val="24"/>
          <w:lang w:eastAsia="zh-CN"/>
        </w:rPr>
      </w:pPr>
      <w:r>
        <w:rPr>
          <w:rFonts w:hint="default" w:ascii="Times New Roman" w:hAnsi="Times New Roman" w:eastAsia="宋体" w:cs="Times New Roman"/>
          <w:kern w:val="0"/>
          <w:sz w:val="24"/>
          <w:szCs w:val="24"/>
        </w:rPr>
        <w:t>本标准采用 GB/T 12334 规定的术语和定义</w:t>
      </w:r>
      <w:r>
        <w:rPr>
          <w:rFonts w:hint="default" w:ascii="Times New Roman" w:hAnsi="Times New Roman" w:eastAsia="宋体" w:cs="Times New Roman"/>
          <w:kern w:val="0"/>
          <w:sz w:val="24"/>
          <w:szCs w:val="24"/>
          <w:lang w:eastAsia="zh-CN"/>
        </w:rPr>
        <w:t>。</w:t>
      </w:r>
    </w:p>
    <w:p w14:paraId="0E81D664">
      <w:pPr>
        <w:spacing w:line="360" w:lineRule="auto"/>
        <w:rPr>
          <w:rFonts w:hint="default" w:ascii="Times New Roman" w:hAnsi="Times New Roman" w:eastAsia="宋体" w:cs="Times New Roman"/>
          <w:b/>
          <w:bCs/>
        </w:rPr>
      </w:pPr>
      <w:r>
        <w:rPr>
          <w:rFonts w:hint="default" w:ascii="Times New Roman" w:hAnsi="Times New Roman" w:eastAsia="宋体" w:cs="Times New Roman"/>
          <w:b/>
          <w:bCs/>
        </w:rPr>
        <w:t>2.2.4 规格尺寸</w:t>
      </w:r>
    </w:p>
    <w:p w14:paraId="1004AA74">
      <w:pPr>
        <w:spacing w:line="360" w:lineRule="auto"/>
        <w:ind w:firstLine="480" w:firstLineChars="200"/>
        <w:rPr>
          <w:rFonts w:hint="default"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本标准适用于</w:t>
      </w:r>
      <w:r>
        <w:rPr>
          <w:rFonts w:hint="default" w:ascii="Times New Roman" w:hAnsi="Times New Roman" w:eastAsia="宋体" w:cs="Times New Roman"/>
          <w:kern w:val="0"/>
          <w:sz w:val="24"/>
          <w:szCs w:val="24"/>
        </w:rPr>
        <w:t>石墨基体上陶瓷涂层厚度为0.02mm~0.50mm</w:t>
      </w:r>
      <w:r>
        <w:rPr>
          <w:rFonts w:hint="eastAsia" w:ascii="Times New Roman" w:hAnsi="Times New Roman" w:eastAsia="宋体" w:cs="Times New Roman"/>
          <w:kern w:val="0"/>
          <w:sz w:val="24"/>
          <w:szCs w:val="24"/>
          <w:lang w:val="en-US" w:eastAsia="zh-CN"/>
        </w:rPr>
        <w:t>的样品，其他规格尺寸不做限制。</w:t>
      </w:r>
    </w:p>
    <w:p w14:paraId="3362B137">
      <w:pPr>
        <w:spacing w:line="360" w:lineRule="auto"/>
        <w:rPr>
          <w:rFonts w:hint="default" w:ascii="Times New Roman" w:hAnsi="Times New Roman" w:eastAsia="宋体" w:cs="Times New Roman"/>
          <w:b/>
          <w:bCs/>
        </w:rPr>
      </w:pPr>
      <w:r>
        <w:rPr>
          <w:rFonts w:hint="default" w:ascii="Times New Roman" w:hAnsi="Times New Roman" w:eastAsia="宋体" w:cs="Times New Roman"/>
          <w:b/>
          <w:bCs/>
        </w:rPr>
        <w:t>2.2.5 分类与标记</w:t>
      </w:r>
    </w:p>
    <w:p w14:paraId="69A812B4">
      <w:pPr>
        <w:spacing w:line="360" w:lineRule="auto"/>
        <w:ind w:firstLine="480"/>
        <w:rPr>
          <w:rFonts w:hint="eastAsia" w:ascii="宋体" w:hAnsi="宋体" w:eastAsia="宋体" w:cs="Times New Roman"/>
          <w:kern w:val="0"/>
          <w:sz w:val="24"/>
          <w:szCs w:val="24"/>
        </w:rPr>
      </w:pPr>
      <w:r>
        <w:rPr>
          <w:rFonts w:hint="eastAsia" w:ascii="宋体" w:hAnsi="宋体" w:eastAsia="宋体" w:cs="Times New Roman"/>
          <w:kern w:val="0"/>
          <w:sz w:val="24"/>
          <w:szCs w:val="24"/>
        </w:rPr>
        <w:t>按</w:t>
      </w:r>
      <w:r>
        <w:rPr>
          <w:rFonts w:hint="default" w:ascii="Times New Roman" w:hAnsi="Times New Roman" w:eastAsia="宋体" w:cs="Times New Roman"/>
          <w:kern w:val="0"/>
          <w:sz w:val="24"/>
          <w:szCs w:val="24"/>
        </w:rPr>
        <w:t>石墨基体上陶瓷涂层</w:t>
      </w:r>
      <w:r>
        <w:rPr>
          <w:rFonts w:hint="eastAsia" w:ascii="Times New Roman" w:hAnsi="Times New Roman" w:eastAsia="宋体" w:cs="Times New Roman"/>
          <w:kern w:val="0"/>
          <w:sz w:val="24"/>
          <w:szCs w:val="24"/>
          <w:lang w:val="en-US" w:eastAsia="zh-CN"/>
        </w:rPr>
        <w:t>的材质进行分类，标记的标准为陶瓷涂层化学式-C的方式，如：碳化硅涂层石墨（标记SiC-C）、碳化钽涂层石墨（TaC-C）等。</w:t>
      </w:r>
    </w:p>
    <w:p w14:paraId="598536DB">
      <w:pPr>
        <w:spacing w:line="360" w:lineRule="auto"/>
        <w:rPr>
          <w:rFonts w:hint="default" w:ascii="Times New Roman" w:hAnsi="Times New Roman" w:eastAsia="宋体" w:cs="Times New Roman"/>
          <w:b/>
          <w:bCs/>
        </w:rPr>
      </w:pPr>
      <w:r>
        <w:rPr>
          <w:rFonts w:hint="default" w:ascii="Times New Roman" w:hAnsi="Times New Roman" w:eastAsia="宋体" w:cs="Times New Roman"/>
          <w:b/>
          <w:bCs/>
        </w:rPr>
        <w:t>2.2.6 原材料要求</w:t>
      </w:r>
    </w:p>
    <w:p w14:paraId="11DF035B">
      <w:pPr>
        <w:spacing w:line="360" w:lineRule="auto"/>
        <w:ind w:firstLine="480"/>
        <w:rPr>
          <w:rFonts w:hint="default" w:ascii="宋体" w:hAnsi="宋体" w:eastAsia="宋体" w:cs="Times New Roman"/>
          <w:kern w:val="0"/>
          <w:sz w:val="24"/>
          <w:szCs w:val="24"/>
          <w:lang w:val="en-US" w:eastAsia="zh-CN"/>
        </w:rPr>
      </w:pPr>
      <w:r>
        <w:rPr>
          <w:rFonts w:hint="eastAsia" w:ascii="宋体" w:hAnsi="宋体" w:eastAsia="宋体" w:cs="Times New Roman"/>
          <w:kern w:val="0"/>
          <w:sz w:val="24"/>
          <w:szCs w:val="24"/>
        </w:rPr>
        <w:t>在实际应用中，</w:t>
      </w:r>
      <w:r>
        <w:rPr>
          <w:rFonts w:hint="eastAsia" w:ascii="宋体" w:hAnsi="宋体" w:eastAsia="宋体" w:cs="Times New Roman"/>
          <w:kern w:val="0"/>
          <w:sz w:val="24"/>
          <w:szCs w:val="24"/>
          <w:lang w:val="en-US" w:eastAsia="zh-CN"/>
        </w:rPr>
        <w:t>需对原材料石墨和陶瓷涂层的纯度进行管控，以保证测量结果的准确性。</w:t>
      </w:r>
    </w:p>
    <w:p w14:paraId="3DBB67AD">
      <w:pPr>
        <w:spacing w:line="360" w:lineRule="auto"/>
        <w:rPr>
          <w:rFonts w:hint="default" w:ascii="Times New Roman" w:hAnsi="Times New Roman" w:eastAsia="宋体" w:cs="Times New Roman"/>
          <w:b/>
          <w:bCs/>
          <w:lang w:val="en-US" w:eastAsia="zh-CN"/>
        </w:rPr>
      </w:pPr>
      <w:r>
        <w:rPr>
          <w:rFonts w:hint="default" w:ascii="Times New Roman" w:hAnsi="Times New Roman" w:eastAsia="宋体" w:cs="Times New Roman"/>
          <w:b/>
          <w:bCs/>
        </w:rPr>
        <w:t xml:space="preserve">2.2.6.1 </w:t>
      </w:r>
      <w:r>
        <w:rPr>
          <w:rFonts w:hint="default" w:ascii="Times New Roman" w:hAnsi="Times New Roman" w:eastAsia="宋体" w:cs="Times New Roman"/>
          <w:b/>
          <w:bCs/>
          <w:lang w:val="en-US" w:eastAsia="zh-CN"/>
        </w:rPr>
        <w:t>石墨</w:t>
      </w:r>
      <w:r>
        <w:rPr>
          <w:rFonts w:hint="eastAsia" w:ascii="Times New Roman" w:hAnsi="Times New Roman" w:eastAsia="宋体" w:cs="Times New Roman"/>
          <w:b/>
          <w:bCs/>
          <w:lang w:val="en-US" w:eastAsia="zh-CN"/>
        </w:rPr>
        <w:t>基体</w:t>
      </w:r>
    </w:p>
    <w:p w14:paraId="3DABE54C">
      <w:pPr>
        <w:spacing w:line="360" w:lineRule="auto"/>
        <w:ind w:firstLine="480"/>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lang w:val="en-US" w:eastAsia="zh-CN"/>
        </w:rPr>
        <w:t>石墨</w:t>
      </w:r>
      <w:r>
        <w:rPr>
          <w:rFonts w:hint="eastAsia" w:ascii="Times New Roman" w:hAnsi="Times New Roman" w:eastAsia="宋体" w:cs="Times New Roman"/>
          <w:kern w:val="0"/>
          <w:sz w:val="24"/>
          <w:szCs w:val="24"/>
          <w:lang w:val="en-US" w:eastAsia="zh-CN"/>
        </w:rPr>
        <w:t>基体按照其纯度</w:t>
      </w:r>
      <w:r>
        <w:rPr>
          <w:rFonts w:hint="default" w:ascii="Times New Roman" w:hAnsi="Times New Roman" w:eastAsia="宋体" w:cs="Times New Roman"/>
          <w:kern w:val="0"/>
          <w:sz w:val="24"/>
          <w:szCs w:val="24"/>
          <w:lang w:val="en-US" w:eastAsia="zh-CN"/>
        </w:rPr>
        <w:t>分为三类，优选Ⅰ类石墨作为基体：</w:t>
      </w:r>
    </w:p>
    <w:p w14:paraId="5A9B1ABE">
      <w:pPr>
        <w:spacing w:line="360" w:lineRule="auto"/>
        <w:ind w:firstLine="480"/>
        <w:rPr>
          <w:rFonts w:hint="default" w:ascii="Times New Roman" w:hAnsi="Times New Roman" w:cs="Times New Roman" w:eastAsiaTheme="minorEastAsia"/>
          <w:kern w:val="0"/>
          <w:sz w:val="24"/>
          <w:szCs w:val="24"/>
          <w:lang w:val="en-US" w:eastAsia="zh-CN"/>
        </w:rPr>
      </w:pPr>
      <w:r>
        <w:rPr>
          <w:rFonts w:hint="default" w:ascii="Times New Roman" w:hAnsi="Times New Roman" w:eastAsia="宋体" w:cs="Times New Roman"/>
          <w:b w:val="0"/>
          <w:bCs w:val="0"/>
          <w:sz w:val="24"/>
          <w:szCs w:val="24"/>
        </w:rPr>
        <w:t>I类（Type</w:t>
      </w:r>
      <w:r>
        <w:rPr>
          <w:rFonts w:hint="default" w:ascii="Times New Roman" w:hAnsi="Times New Roman" w:eastAsia="宋体" w:cs="Times New Roman"/>
          <w:b w:val="0"/>
          <w:bCs w:val="0"/>
          <w:spacing w:val="17"/>
          <w:sz w:val="24"/>
          <w:szCs w:val="24"/>
        </w:rPr>
        <w:t xml:space="preserve"> </w:t>
      </w:r>
      <w:r>
        <w:rPr>
          <w:rFonts w:hint="default" w:ascii="Times New Roman" w:hAnsi="Times New Roman" w:eastAsia="宋体" w:cs="Times New Roman"/>
          <w:b w:val="0"/>
          <w:bCs w:val="0"/>
          <w:sz w:val="24"/>
          <w:szCs w:val="24"/>
        </w:rPr>
        <w:t>I</w:t>
      </w:r>
      <w:r>
        <w:rPr>
          <w:rFonts w:hint="default" w:ascii="Times New Roman" w:hAnsi="Times New Roman" w:eastAsia="宋体" w:cs="Times New Roman"/>
          <w:b w:val="0"/>
          <w:bCs w:val="0"/>
          <w:spacing w:val="7"/>
          <w:sz w:val="24"/>
          <w:szCs w:val="24"/>
        </w:rPr>
        <w:t>）</w:t>
      </w:r>
      <w:r>
        <w:rPr>
          <w:rFonts w:hint="default" w:ascii="Times New Roman" w:hAnsi="Times New Roman" w:eastAsia="宋体" w:cs="Times New Roman"/>
          <w:spacing w:val="7"/>
          <w:sz w:val="24"/>
          <w:szCs w:val="24"/>
        </w:rPr>
        <w:t>：</w:t>
      </w:r>
      <w:r>
        <w:rPr>
          <w:rFonts w:hint="default" w:ascii="Times New Roman" w:hAnsi="Times New Roman" w:eastAsia="宋体" w:cs="Times New Roman"/>
          <w:sz w:val="24"/>
          <w:szCs w:val="24"/>
        </w:rPr>
        <w:t>超高纯石墨，石墨灰分小于5PPM，常用于</w:t>
      </w:r>
      <w:r>
        <w:rPr>
          <w:rFonts w:hint="eastAsia" w:ascii="宋体" w:hAnsi="宋体" w:eastAsia="宋体" w:cs="宋体"/>
          <w:sz w:val="24"/>
          <w:szCs w:val="24"/>
        </w:rPr>
        <w:t>半导体、航天</w:t>
      </w:r>
      <w:r>
        <w:rPr>
          <w:rFonts w:hint="eastAsia" w:ascii="宋体" w:hAnsi="宋体" w:eastAsia="宋体" w:cs="宋体"/>
          <w:spacing w:val="-10"/>
          <w:sz w:val="24"/>
          <w:szCs w:val="24"/>
        </w:rPr>
        <w:t>领域</w:t>
      </w:r>
      <w:r>
        <w:rPr>
          <w:rFonts w:hint="eastAsia" w:ascii="宋体" w:hAnsi="宋体" w:eastAsia="宋体" w:cs="宋体"/>
          <w:spacing w:val="-10"/>
          <w:sz w:val="24"/>
          <w:szCs w:val="24"/>
          <w:lang w:eastAsia="zh-CN"/>
        </w:rPr>
        <w:t>。</w:t>
      </w:r>
    </w:p>
    <w:p w14:paraId="355E41A7">
      <w:pPr>
        <w:spacing w:line="360" w:lineRule="auto"/>
        <w:ind w:firstLine="480"/>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lang w:val="en-US" w:eastAsia="zh-CN"/>
        </w:rPr>
        <w:t>II类（Type II）：高纯石墨，石墨灰分小于20PPM ，常用于耐火、冶金、导电等工业领域。</w:t>
      </w:r>
    </w:p>
    <w:p w14:paraId="61BD1CDC">
      <w:pPr>
        <w:spacing w:line="360" w:lineRule="auto"/>
        <w:ind w:firstLine="480"/>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lang w:val="en-US" w:eastAsia="zh-CN"/>
        </w:rPr>
        <w:t>III类（Type III）：普通石墨，石墨灰分300PPM左右，常用于普通制造领域。</w:t>
      </w:r>
    </w:p>
    <w:p w14:paraId="605B26C8">
      <w:pPr>
        <w:spacing w:line="360" w:lineRule="auto"/>
        <w:ind w:firstLine="480"/>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lang w:val="en-US" w:eastAsia="zh-CN"/>
        </w:rPr>
        <w:t>石墨杂质含量要求</w:t>
      </w:r>
      <w:r>
        <w:rPr>
          <w:rFonts w:hint="eastAsia" w:ascii="Times New Roman" w:hAnsi="Times New Roman" w:eastAsia="宋体" w:cs="Times New Roman"/>
          <w:kern w:val="0"/>
          <w:sz w:val="24"/>
          <w:szCs w:val="24"/>
          <w:lang w:val="en-US" w:eastAsia="zh-CN"/>
        </w:rPr>
        <w:t>及分析方法</w:t>
      </w:r>
      <w:r>
        <w:rPr>
          <w:rFonts w:hint="default" w:ascii="Times New Roman" w:hAnsi="Times New Roman" w:eastAsia="宋体" w:cs="Times New Roman"/>
          <w:kern w:val="0"/>
          <w:sz w:val="24"/>
          <w:szCs w:val="24"/>
          <w:lang w:val="en-US" w:eastAsia="zh-CN"/>
        </w:rPr>
        <w:t>参考表3。</w:t>
      </w:r>
    </w:p>
    <w:p w14:paraId="40937A65">
      <w:pPr>
        <w:widowControl/>
        <w:spacing w:line="360" w:lineRule="auto"/>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表</w:t>
      </w:r>
      <w:r>
        <w:rPr>
          <w:rFonts w:hint="eastAsia" w:ascii="Times New Roman" w:hAnsi="Times New Roman" w:eastAsia="宋体" w:cs="Times New Roman"/>
          <w:kern w:val="0"/>
          <w:sz w:val="18"/>
          <w:szCs w:val="18"/>
          <w:lang w:val="en-US" w:eastAsia="zh-CN"/>
        </w:rPr>
        <w:t>3</w:t>
      </w:r>
      <w:r>
        <w:rPr>
          <w:rFonts w:hint="default" w:ascii="Times New Roman" w:hAnsi="Times New Roman" w:eastAsia="宋体" w:cs="Times New Roman"/>
          <w:kern w:val="0"/>
          <w:sz w:val="18"/>
          <w:szCs w:val="18"/>
          <w:lang w:val="en-US" w:eastAsia="zh-CN"/>
        </w:rPr>
        <w:t xml:space="preserve"> </w:t>
      </w:r>
      <w:r>
        <w:rPr>
          <w:rFonts w:hint="eastAsia" w:ascii="Times New Roman" w:hAnsi="Times New Roman" w:eastAsia="宋体" w:cs="Times New Roman"/>
          <w:kern w:val="0"/>
          <w:sz w:val="18"/>
          <w:szCs w:val="18"/>
          <w:lang w:val="en-US" w:eastAsia="zh-CN"/>
        </w:rPr>
        <w:t>石墨杂质含量要求</w:t>
      </w:r>
    </w:p>
    <w:tbl>
      <w:tblPr>
        <w:tblStyle w:val="27"/>
        <w:tblW w:w="849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03"/>
        <w:gridCol w:w="1698"/>
        <w:gridCol w:w="1696"/>
        <w:gridCol w:w="1699"/>
        <w:gridCol w:w="1703"/>
      </w:tblGrid>
      <w:tr w14:paraId="2F48C3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21" w:hRule="atLeast"/>
          <w:jc w:val="center"/>
        </w:trPr>
        <w:tc>
          <w:tcPr>
            <w:tcW w:w="1703" w:type="dxa"/>
            <w:noWrap w:val="0"/>
            <w:vAlign w:val="top"/>
          </w:tcPr>
          <w:p w14:paraId="638D5BF7">
            <w:pPr>
              <w:pStyle w:val="26"/>
              <w:spacing w:before="50" w:line="219" w:lineRule="auto"/>
              <w:ind w:left="418"/>
              <w:rPr>
                <w:rFonts w:hint="default" w:ascii="Times New Roman" w:hAnsi="Times New Roman" w:cs="Times New Roman"/>
                <w:sz w:val="18"/>
                <w:szCs w:val="18"/>
              </w:rPr>
            </w:pPr>
            <w:r>
              <w:rPr>
                <w:rFonts w:hint="default" w:ascii="Times New Roman" w:hAnsi="Times New Roman" w:cs="Times New Roman"/>
                <w:spacing w:val="-2"/>
                <w:sz w:val="18"/>
                <w:szCs w:val="18"/>
              </w:rPr>
              <w:t>成分元素</w:t>
            </w:r>
          </w:p>
        </w:tc>
        <w:tc>
          <w:tcPr>
            <w:tcW w:w="1698" w:type="dxa"/>
            <w:noWrap w:val="0"/>
            <w:vAlign w:val="top"/>
          </w:tcPr>
          <w:p w14:paraId="5EE83912">
            <w:pPr>
              <w:pStyle w:val="26"/>
              <w:spacing w:before="50" w:line="219" w:lineRule="auto"/>
              <w:ind w:left="409"/>
              <w:rPr>
                <w:rFonts w:hint="default" w:ascii="Times New Roman" w:hAnsi="Times New Roman" w:cs="Times New Roman"/>
                <w:sz w:val="18"/>
                <w:szCs w:val="18"/>
              </w:rPr>
            </w:pPr>
            <w:r>
              <w:rPr>
                <w:rFonts w:hint="default" w:ascii="Times New Roman" w:hAnsi="Times New Roman" w:cs="Times New Roman"/>
                <w:spacing w:val="-1"/>
                <w:sz w:val="18"/>
                <w:szCs w:val="18"/>
              </w:rPr>
              <w:t>普通石墨</w:t>
            </w:r>
          </w:p>
        </w:tc>
        <w:tc>
          <w:tcPr>
            <w:tcW w:w="1696" w:type="dxa"/>
            <w:noWrap w:val="0"/>
            <w:vAlign w:val="top"/>
          </w:tcPr>
          <w:p w14:paraId="0B89E878">
            <w:pPr>
              <w:pStyle w:val="26"/>
              <w:spacing w:before="50" w:line="219" w:lineRule="auto"/>
              <w:ind w:left="417"/>
              <w:rPr>
                <w:rFonts w:hint="default" w:ascii="Times New Roman" w:hAnsi="Times New Roman" w:cs="Times New Roman"/>
                <w:sz w:val="18"/>
                <w:szCs w:val="18"/>
              </w:rPr>
            </w:pPr>
            <w:r>
              <w:rPr>
                <w:rFonts w:hint="default" w:ascii="Times New Roman" w:hAnsi="Times New Roman" w:cs="Times New Roman"/>
                <w:spacing w:val="-3"/>
                <w:sz w:val="18"/>
                <w:szCs w:val="18"/>
              </w:rPr>
              <w:t>高纯石墨</w:t>
            </w:r>
          </w:p>
        </w:tc>
        <w:tc>
          <w:tcPr>
            <w:tcW w:w="1699" w:type="dxa"/>
            <w:noWrap w:val="0"/>
            <w:vAlign w:val="top"/>
          </w:tcPr>
          <w:p w14:paraId="5A71FFD9">
            <w:pPr>
              <w:pStyle w:val="26"/>
              <w:spacing w:before="50" w:line="219" w:lineRule="auto"/>
              <w:ind w:left="306"/>
              <w:rPr>
                <w:rFonts w:hint="default" w:ascii="Times New Roman" w:hAnsi="Times New Roman" w:cs="Times New Roman"/>
                <w:sz w:val="18"/>
                <w:szCs w:val="18"/>
              </w:rPr>
            </w:pPr>
            <w:r>
              <w:rPr>
                <w:rFonts w:hint="default" w:ascii="Times New Roman" w:hAnsi="Times New Roman" w:cs="Times New Roman"/>
                <w:spacing w:val="-1"/>
                <w:sz w:val="18"/>
                <w:szCs w:val="18"/>
              </w:rPr>
              <w:t>超高纯石墨</w:t>
            </w:r>
          </w:p>
        </w:tc>
        <w:tc>
          <w:tcPr>
            <w:tcW w:w="1703" w:type="dxa"/>
            <w:noWrap w:val="0"/>
            <w:vAlign w:val="top"/>
          </w:tcPr>
          <w:p w14:paraId="2AEE7CB0">
            <w:pPr>
              <w:pStyle w:val="26"/>
              <w:spacing w:before="50" w:line="219" w:lineRule="auto"/>
              <w:ind w:left="418"/>
              <w:rPr>
                <w:rFonts w:hint="default" w:ascii="Times New Roman" w:hAnsi="Times New Roman" w:cs="Times New Roman"/>
                <w:sz w:val="18"/>
                <w:szCs w:val="18"/>
              </w:rPr>
            </w:pPr>
            <w:r>
              <w:rPr>
                <w:rFonts w:hint="default" w:ascii="Times New Roman" w:hAnsi="Times New Roman" w:cs="Times New Roman"/>
                <w:spacing w:val="-2"/>
                <w:sz w:val="18"/>
                <w:szCs w:val="18"/>
              </w:rPr>
              <w:t>分析方法</w:t>
            </w:r>
          </w:p>
        </w:tc>
      </w:tr>
      <w:tr w14:paraId="22D90A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jc w:val="center"/>
        </w:trPr>
        <w:tc>
          <w:tcPr>
            <w:tcW w:w="1703" w:type="dxa"/>
            <w:noWrap w:val="0"/>
            <w:vAlign w:val="top"/>
          </w:tcPr>
          <w:p w14:paraId="41C3D7C8">
            <w:pPr>
              <w:spacing w:before="81" w:line="191" w:lineRule="auto"/>
              <w:ind w:left="740"/>
              <w:rPr>
                <w:rFonts w:hint="default" w:ascii="Times New Roman" w:hAnsi="Times New Roman" w:eastAsia="宋体" w:cs="Times New Roman"/>
                <w:sz w:val="18"/>
                <w:szCs w:val="18"/>
              </w:rPr>
            </w:pPr>
            <w:r>
              <w:rPr>
                <w:rFonts w:hint="default" w:ascii="Times New Roman" w:hAnsi="Times New Roman" w:eastAsia="宋体" w:cs="Times New Roman"/>
                <w:spacing w:val="-1"/>
                <w:sz w:val="18"/>
                <w:szCs w:val="18"/>
              </w:rPr>
              <w:t>Al</w:t>
            </w:r>
          </w:p>
        </w:tc>
        <w:tc>
          <w:tcPr>
            <w:tcW w:w="1698" w:type="dxa"/>
            <w:noWrap w:val="0"/>
            <w:vAlign w:val="top"/>
          </w:tcPr>
          <w:p w14:paraId="4DCFDD05">
            <w:pPr>
              <w:spacing w:before="85" w:line="187" w:lineRule="auto"/>
              <w:ind w:left="659"/>
              <w:rPr>
                <w:rFonts w:hint="default" w:ascii="Times New Roman" w:hAnsi="Times New Roman" w:eastAsia="宋体" w:cs="Times New Roman"/>
                <w:sz w:val="18"/>
                <w:szCs w:val="18"/>
              </w:rPr>
            </w:pPr>
            <w:r>
              <w:rPr>
                <w:rFonts w:hint="default" w:ascii="Times New Roman" w:hAnsi="Times New Roman" w:eastAsia="宋体" w:cs="Times New Roman"/>
                <w:spacing w:val="-2"/>
                <w:sz w:val="18"/>
                <w:szCs w:val="18"/>
              </w:rPr>
              <w:t>0.48</w:t>
            </w:r>
          </w:p>
        </w:tc>
        <w:tc>
          <w:tcPr>
            <w:tcW w:w="1696" w:type="dxa"/>
            <w:noWrap w:val="0"/>
            <w:vAlign w:val="top"/>
          </w:tcPr>
          <w:p w14:paraId="7DACD461">
            <w:pPr>
              <w:pStyle w:val="26"/>
              <w:spacing w:before="48" w:line="218" w:lineRule="auto"/>
              <w:ind w:left="567"/>
              <w:rPr>
                <w:rFonts w:hint="default" w:ascii="Times New Roman" w:hAnsi="Times New Roman" w:eastAsia="宋体" w:cs="Times New Roman"/>
                <w:sz w:val="18"/>
                <w:szCs w:val="18"/>
              </w:rPr>
            </w:pPr>
            <w:r>
              <w:rPr>
                <w:rFonts w:hint="default" w:ascii="Times New Roman" w:hAnsi="Times New Roman" w:eastAsia="宋体" w:cs="Times New Roman"/>
                <w:spacing w:val="-5"/>
                <w:sz w:val="18"/>
                <w:szCs w:val="18"/>
              </w:rPr>
              <w:t>＜0.08</w:t>
            </w:r>
          </w:p>
        </w:tc>
        <w:tc>
          <w:tcPr>
            <w:tcW w:w="1699" w:type="dxa"/>
            <w:noWrap w:val="0"/>
            <w:vAlign w:val="top"/>
          </w:tcPr>
          <w:p w14:paraId="3F1BEB8D">
            <w:pPr>
              <w:pStyle w:val="26"/>
              <w:spacing w:before="48" w:line="218" w:lineRule="auto"/>
              <w:ind w:left="571"/>
              <w:rPr>
                <w:rFonts w:hint="default" w:ascii="Times New Roman" w:hAnsi="Times New Roman" w:eastAsia="宋体" w:cs="Times New Roman"/>
                <w:sz w:val="18"/>
                <w:szCs w:val="18"/>
              </w:rPr>
            </w:pPr>
            <w:r>
              <w:rPr>
                <w:rFonts w:hint="default" w:ascii="Times New Roman" w:hAnsi="Times New Roman" w:eastAsia="宋体" w:cs="Times New Roman"/>
                <w:spacing w:val="-5"/>
                <w:sz w:val="18"/>
                <w:szCs w:val="18"/>
              </w:rPr>
              <w:t>＜0.01</w:t>
            </w:r>
          </w:p>
        </w:tc>
        <w:tc>
          <w:tcPr>
            <w:tcW w:w="1703" w:type="dxa"/>
            <w:noWrap w:val="0"/>
            <w:vAlign w:val="top"/>
          </w:tcPr>
          <w:p w14:paraId="2D325D04">
            <w:pPr>
              <w:spacing w:before="85" w:line="187" w:lineRule="auto"/>
              <w:ind w:left="487"/>
              <w:rPr>
                <w:rFonts w:hint="default" w:ascii="Times New Roman" w:hAnsi="Times New Roman" w:eastAsia="宋体" w:cs="Times New Roman"/>
                <w:sz w:val="18"/>
                <w:szCs w:val="18"/>
              </w:rPr>
            </w:pPr>
            <w:r>
              <w:rPr>
                <w:rFonts w:hint="default" w:ascii="Times New Roman" w:hAnsi="Times New Roman" w:eastAsia="宋体" w:cs="Times New Roman"/>
                <w:spacing w:val="-1"/>
                <w:sz w:val="18"/>
                <w:szCs w:val="18"/>
              </w:rPr>
              <w:t>ICP-MS</w:t>
            </w:r>
          </w:p>
        </w:tc>
      </w:tr>
      <w:tr w14:paraId="1EEF04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jc w:val="center"/>
        </w:trPr>
        <w:tc>
          <w:tcPr>
            <w:tcW w:w="1703" w:type="dxa"/>
            <w:noWrap w:val="0"/>
            <w:vAlign w:val="top"/>
          </w:tcPr>
          <w:p w14:paraId="16AFEDAD">
            <w:pPr>
              <w:spacing w:before="87" w:line="184" w:lineRule="auto"/>
              <w:ind w:left="778"/>
              <w:rPr>
                <w:rFonts w:hint="default" w:ascii="Times New Roman" w:hAnsi="Times New Roman" w:eastAsia="宋体" w:cs="Times New Roman"/>
                <w:sz w:val="18"/>
                <w:szCs w:val="18"/>
              </w:rPr>
            </w:pPr>
            <w:r>
              <w:rPr>
                <w:rFonts w:hint="default" w:ascii="Times New Roman" w:hAnsi="Times New Roman" w:eastAsia="宋体" w:cs="Times New Roman"/>
                <w:sz w:val="18"/>
                <w:szCs w:val="18"/>
              </w:rPr>
              <w:t>B</w:t>
            </w:r>
          </w:p>
        </w:tc>
        <w:tc>
          <w:tcPr>
            <w:tcW w:w="1698" w:type="dxa"/>
            <w:noWrap w:val="0"/>
            <w:vAlign w:val="top"/>
          </w:tcPr>
          <w:p w14:paraId="46E4DAB4">
            <w:pPr>
              <w:spacing w:before="84" w:line="187" w:lineRule="auto"/>
              <w:ind w:left="730"/>
              <w:rPr>
                <w:rFonts w:hint="default" w:ascii="Times New Roman" w:hAnsi="Times New Roman" w:eastAsia="宋体" w:cs="Times New Roman"/>
                <w:sz w:val="18"/>
                <w:szCs w:val="18"/>
              </w:rPr>
            </w:pPr>
            <w:r>
              <w:rPr>
                <w:rFonts w:hint="default" w:ascii="Times New Roman" w:hAnsi="Times New Roman" w:eastAsia="宋体" w:cs="Times New Roman"/>
                <w:spacing w:val="-5"/>
                <w:sz w:val="18"/>
                <w:szCs w:val="18"/>
              </w:rPr>
              <w:t>1.5</w:t>
            </w:r>
          </w:p>
        </w:tc>
        <w:tc>
          <w:tcPr>
            <w:tcW w:w="1696" w:type="dxa"/>
            <w:noWrap w:val="0"/>
            <w:vAlign w:val="top"/>
          </w:tcPr>
          <w:p w14:paraId="6D0DB4D4">
            <w:pPr>
              <w:spacing w:before="84" w:line="187" w:lineRule="auto"/>
              <w:ind w:left="731"/>
              <w:rPr>
                <w:rFonts w:hint="default" w:ascii="Times New Roman" w:hAnsi="Times New Roman" w:eastAsia="宋体" w:cs="Times New Roman"/>
                <w:sz w:val="18"/>
                <w:szCs w:val="18"/>
              </w:rPr>
            </w:pPr>
            <w:r>
              <w:rPr>
                <w:rFonts w:hint="default" w:ascii="Times New Roman" w:hAnsi="Times New Roman" w:eastAsia="宋体" w:cs="Times New Roman"/>
                <w:spacing w:val="-5"/>
                <w:sz w:val="18"/>
                <w:szCs w:val="18"/>
              </w:rPr>
              <w:t>1.0</w:t>
            </w:r>
          </w:p>
        </w:tc>
        <w:tc>
          <w:tcPr>
            <w:tcW w:w="1699" w:type="dxa"/>
            <w:noWrap w:val="0"/>
            <w:vAlign w:val="top"/>
          </w:tcPr>
          <w:p w14:paraId="29C9193A">
            <w:pPr>
              <w:pStyle w:val="26"/>
              <w:spacing w:before="46" w:line="218" w:lineRule="auto"/>
              <w:ind w:left="626"/>
              <w:rPr>
                <w:rFonts w:hint="default" w:ascii="Times New Roman" w:hAnsi="Times New Roman" w:eastAsia="宋体" w:cs="Times New Roman"/>
                <w:sz w:val="18"/>
                <w:szCs w:val="18"/>
              </w:rPr>
            </w:pPr>
            <w:r>
              <w:rPr>
                <w:rFonts w:hint="default" w:ascii="Times New Roman" w:hAnsi="Times New Roman" w:eastAsia="宋体" w:cs="Times New Roman"/>
                <w:spacing w:val="-6"/>
                <w:sz w:val="18"/>
                <w:szCs w:val="18"/>
              </w:rPr>
              <w:t>＜0.1</w:t>
            </w:r>
          </w:p>
        </w:tc>
        <w:tc>
          <w:tcPr>
            <w:tcW w:w="1703" w:type="dxa"/>
            <w:noWrap w:val="0"/>
            <w:vAlign w:val="top"/>
          </w:tcPr>
          <w:p w14:paraId="713E8D1F">
            <w:pPr>
              <w:spacing w:before="84" w:line="187" w:lineRule="auto"/>
              <w:ind w:left="487"/>
              <w:rPr>
                <w:rFonts w:hint="default" w:ascii="Times New Roman" w:hAnsi="Times New Roman" w:eastAsia="宋体" w:cs="Times New Roman"/>
                <w:sz w:val="18"/>
                <w:szCs w:val="18"/>
              </w:rPr>
            </w:pPr>
            <w:r>
              <w:rPr>
                <w:rFonts w:hint="default" w:ascii="Times New Roman" w:hAnsi="Times New Roman" w:eastAsia="宋体" w:cs="Times New Roman"/>
                <w:spacing w:val="-1"/>
                <w:sz w:val="18"/>
                <w:szCs w:val="18"/>
              </w:rPr>
              <w:t>ICP-MS</w:t>
            </w:r>
          </w:p>
        </w:tc>
      </w:tr>
      <w:tr w14:paraId="05293E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jc w:val="center"/>
        </w:trPr>
        <w:tc>
          <w:tcPr>
            <w:tcW w:w="1703" w:type="dxa"/>
            <w:noWrap w:val="0"/>
            <w:vAlign w:val="top"/>
          </w:tcPr>
          <w:p w14:paraId="696E0973">
            <w:pPr>
              <w:spacing w:before="84" w:line="187" w:lineRule="auto"/>
              <w:ind w:left="734"/>
              <w:rPr>
                <w:rFonts w:hint="default" w:ascii="Times New Roman" w:hAnsi="Times New Roman" w:eastAsia="宋体" w:cs="Times New Roman"/>
                <w:sz w:val="18"/>
                <w:szCs w:val="18"/>
              </w:rPr>
            </w:pPr>
            <w:r>
              <w:rPr>
                <w:rFonts w:hint="default" w:ascii="Times New Roman" w:hAnsi="Times New Roman" w:eastAsia="宋体" w:cs="Times New Roman"/>
                <w:spacing w:val="-3"/>
                <w:sz w:val="18"/>
                <w:szCs w:val="18"/>
              </w:rPr>
              <w:t>Ca</w:t>
            </w:r>
          </w:p>
        </w:tc>
        <w:tc>
          <w:tcPr>
            <w:tcW w:w="1698" w:type="dxa"/>
            <w:noWrap w:val="0"/>
            <w:vAlign w:val="top"/>
          </w:tcPr>
          <w:p w14:paraId="129AA0F2">
            <w:pPr>
              <w:spacing w:before="84" w:line="187" w:lineRule="auto"/>
              <w:ind w:left="741"/>
              <w:rPr>
                <w:rFonts w:hint="default" w:ascii="Times New Roman" w:hAnsi="Times New Roman" w:eastAsia="宋体" w:cs="Times New Roman"/>
                <w:sz w:val="18"/>
                <w:szCs w:val="18"/>
              </w:rPr>
            </w:pPr>
            <w:r>
              <w:rPr>
                <w:rFonts w:hint="default" w:ascii="Times New Roman" w:hAnsi="Times New Roman" w:eastAsia="宋体" w:cs="Times New Roman"/>
                <w:spacing w:val="-2"/>
                <w:sz w:val="18"/>
                <w:szCs w:val="18"/>
              </w:rPr>
              <w:t>74</w:t>
            </w:r>
          </w:p>
        </w:tc>
        <w:tc>
          <w:tcPr>
            <w:tcW w:w="1696" w:type="dxa"/>
            <w:noWrap w:val="0"/>
            <w:vAlign w:val="top"/>
          </w:tcPr>
          <w:p w14:paraId="4AEC74B9">
            <w:pPr>
              <w:pStyle w:val="26"/>
              <w:spacing w:before="47" w:line="217" w:lineRule="auto"/>
              <w:ind w:left="567"/>
              <w:rPr>
                <w:rFonts w:hint="default" w:ascii="Times New Roman" w:hAnsi="Times New Roman" w:eastAsia="宋体" w:cs="Times New Roman"/>
                <w:sz w:val="18"/>
                <w:szCs w:val="18"/>
              </w:rPr>
            </w:pPr>
            <w:r>
              <w:rPr>
                <w:rFonts w:hint="default" w:ascii="Times New Roman" w:hAnsi="Times New Roman" w:eastAsia="宋体" w:cs="Times New Roman"/>
                <w:spacing w:val="-5"/>
                <w:sz w:val="18"/>
                <w:szCs w:val="18"/>
              </w:rPr>
              <w:t>＜0.04</w:t>
            </w:r>
          </w:p>
        </w:tc>
        <w:tc>
          <w:tcPr>
            <w:tcW w:w="1699" w:type="dxa"/>
            <w:noWrap w:val="0"/>
            <w:vAlign w:val="top"/>
          </w:tcPr>
          <w:p w14:paraId="30BCF29B">
            <w:pPr>
              <w:pStyle w:val="26"/>
              <w:spacing w:before="47" w:line="217" w:lineRule="auto"/>
              <w:ind w:left="571"/>
              <w:rPr>
                <w:rFonts w:hint="default" w:ascii="Times New Roman" w:hAnsi="Times New Roman" w:eastAsia="宋体" w:cs="Times New Roman"/>
                <w:sz w:val="18"/>
                <w:szCs w:val="18"/>
              </w:rPr>
            </w:pPr>
            <w:r>
              <w:rPr>
                <w:rFonts w:hint="default" w:ascii="Times New Roman" w:hAnsi="Times New Roman" w:eastAsia="宋体" w:cs="Times New Roman"/>
                <w:spacing w:val="-5"/>
                <w:sz w:val="18"/>
                <w:szCs w:val="18"/>
              </w:rPr>
              <w:t>＜0.01</w:t>
            </w:r>
          </w:p>
        </w:tc>
        <w:tc>
          <w:tcPr>
            <w:tcW w:w="1703" w:type="dxa"/>
            <w:noWrap w:val="0"/>
            <w:vAlign w:val="top"/>
          </w:tcPr>
          <w:p w14:paraId="67E9FA49">
            <w:pPr>
              <w:spacing w:before="84" w:line="187" w:lineRule="auto"/>
              <w:ind w:left="487"/>
              <w:rPr>
                <w:rFonts w:hint="default" w:ascii="Times New Roman" w:hAnsi="Times New Roman" w:eastAsia="宋体" w:cs="Times New Roman"/>
                <w:sz w:val="18"/>
                <w:szCs w:val="18"/>
              </w:rPr>
            </w:pPr>
            <w:r>
              <w:rPr>
                <w:rFonts w:hint="default" w:ascii="Times New Roman" w:hAnsi="Times New Roman" w:eastAsia="宋体" w:cs="Times New Roman"/>
                <w:spacing w:val="-1"/>
                <w:sz w:val="18"/>
                <w:szCs w:val="18"/>
              </w:rPr>
              <w:t>ICP-MS</w:t>
            </w:r>
          </w:p>
        </w:tc>
      </w:tr>
      <w:tr w14:paraId="64C928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jc w:val="center"/>
        </w:trPr>
        <w:tc>
          <w:tcPr>
            <w:tcW w:w="1703" w:type="dxa"/>
            <w:noWrap w:val="0"/>
            <w:vAlign w:val="top"/>
          </w:tcPr>
          <w:p w14:paraId="59019343">
            <w:pPr>
              <w:spacing w:before="88" w:line="184" w:lineRule="auto"/>
              <w:ind w:left="742"/>
              <w:rPr>
                <w:rFonts w:hint="default" w:ascii="Times New Roman" w:hAnsi="Times New Roman" w:eastAsia="宋体" w:cs="Times New Roman"/>
                <w:sz w:val="18"/>
                <w:szCs w:val="18"/>
              </w:rPr>
            </w:pPr>
            <w:r>
              <w:rPr>
                <w:rFonts w:hint="default" w:ascii="Times New Roman" w:hAnsi="Times New Roman" w:eastAsia="宋体" w:cs="Times New Roman"/>
                <w:spacing w:val="-1"/>
                <w:sz w:val="18"/>
                <w:szCs w:val="18"/>
              </w:rPr>
              <w:t>Fe</w:t>
            </w:r>
          </w:p>
        </w:tc>
        <w:tc>
          <w:tcPr>
            <w:tcW w:w="1698" w:type="dxa"/>
            <w:noWrap w:val="0"/>
            <w:vAlign w:val="top"/>
          </w:tcPr>
          <w:p w14:paraId="19620217">
            <w:pPr>
              <w:spacing w:before="85" w:line="187" w:lineRule="auto"/>
              <w:ind w:left="759"/>
              <w:rPr>
                <w:rFonts w:hint="default" w:ascii="Times New Roman" w:hAnsi="Times New Roman" w:eastAsia="宋体" w:cs="Times New Roman"/>
                <w:sz w:val="18"/>
                <w:szCs w:val="18"/>
              </w:rPr>
            </w:pPr>
            <w:r>
              <w:rPr>
                <w:rFonts w:hint="default" w:ascii="Times New Roman" w:hAnsi="Times New Roman" w:eastAsia="宋体" w:cs="Times New Roman"/>
                <w:spacing w:val="-7"/>
                <w:sz w:val="18"/>
                <w:szCs w:val="18"/>
              </w:rPr>
              <w:t>15</w:t>
            </w:r>
          </w:p>
        </w:tc>
        <w:tc>
          <w:tcPr>
            <w:tcW w:w="1696" w:type="dxa"/>
            <w:noWrap w:val="0"/>
            <w:vAlign w:val="top"/>
          </w:tcPr>
          <w:p w14:paraId="0A9FB076">
            <w:pPr>
              <w:spacing w:before="85" w:line="187" w:lineRule="auto"/>
              <w:ind w:left="660"/>
              <w:rPr>
                <w:rFonts w:hint="default" w:ascii="Times New Roman" w:hAnsi="Times New Roman" w:eastAsia="宋体" w:cs="Times New Roman"/>
                <w:sz w:val="18"/>
                <w:szCs w:val="18"/>
              </w:rPr>
            </w:pPr>
            <w:r>
              <w:rPr>
                <w:rFonts w:hint="default" w:ascii="Times New Roman" w:hAnsi="Times New Roman" w:eastAsia="宋体" w:cs="Times New Roman"/>
                <w:spacing w:val="-2"/>
                <w:sz w:val="18"/>
                <w:szCs w:val="18"/>
              </w:rPr>
              <w:t>0.06</w:t>
            </w:r>
          </w:p>
        </w:tc>
        <w:tc>
          <w:tcPr>
            <w:tcW w:w="1699" w:type="dxa"/>
            <w:noWrap w:val="0"/>
            <w:vAlign w:val="top"/>
          </w:tcPr>
          <w:p w14:paraId="2652DA05">
            <w:pPr>
              <w:pStyle w:val="26"/>
              <w:spacing w:before="47" w:line="217" w:lineRule="auto"/>
              <w:ind w:left="571"/>
              <w:rPr>
                <w:rFonts w:hint="default" w:ascii="Times New Roman" w:hAnsi="Times New Roman" w:eastAsia="宋体" w:cs="Times New Roman"/>
                <w:sz w:val="18"/>
                <w:szCs w:val="18"/>
              </w:rPr>
            </w:pPr>
            <w:r>
              <w:rPr>
                <w:rFonts w:hint="default" w:ascii="Times New Roman" w:hAnsi="Times New Roman" w:eastAsia="宋体" w:cs="Times New Roman"/>
                <w:spacing w:val="-5"/>
                <w:sz w:val="18"/>
                <w:szCs w:val="18"/>
              </w:rPr>
              <w:t>＜0.02</w:t>
            </w:r>
          </w:p>
        </w:tc>
        <w:tc>
          <w:tcPr>
            <w:tcW w:w="1703" w:type="dxa"/>
            <w:noWrap w:val="0"/>
            <w:vAlign w:val="top"/>
          </w:tcPr>
          <w:p w14:paraId="6A599858">
            <w:pPr>
              <w:spacing w:before="85" w:line="187" w:lineRule="auto"/>
              <w:ind w:left="487"/>
              <w:rPr>
                <w:rFonts w:hint="default" w:ascii="Times New Roman" w:hAnsi="Times New Roman" w:eastAsia="宋体" w:cs="Times New Roman"/>
                <w:sz w:val="18"/>
                <w:szCs w:val="18"/>
              </w:rPr>
            </w:pPr>
            <w:r>
              <w:rPr>
                <w:rFonts w:hint="default" w:ascii="Times New Roman" w:hAnsi="Times New Roman" w:eastAsia="宋体" w:cs="Times New Roman"/>
                <w:spacing w:val="-1"/>
                <w:sz w:val="18"/>
                <w:szCs w:val="18"/>
              </w:rPr>
              <w:t>ICP-MS</w:t>
            </w:r>
          </w:p>
        </w:tc>
      </w:tr>
      <w:tr w14:paraId="6E2B54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jc w:val="center"/>
        </w:trPr>
        <w:tc>
          <w:tcPr>
            <w:tcW w:w="1703" w:type="dxa"/>
            <w:noWrap w:val="0"/>
            <w:vAlign w:val="top"/>
          </w:tcPr>
          <w:p w14:paraId="0475636B">
            <w:pPr>
              <w:spacing w:before="82" w:line="190" w:lineRule="auto"/>
              <w:ind w:left="736"/>
              <w:rPr>
                <w:rFonts w:hint="default" w:ascii="Times New Roman" w:hAnsi="Times New Roman" w:eastAsia="宋体" w:cs="Times New Roman"/>
                <w:sz w:val="18"/>
                <w:szCs w:val="18"/>
              </w:rPr>
            </w:pPr>
            <w:r>
              <w:rPr>
                <w:rFonts w:hint="default" w:ascii="Times New Roman" w:hAnsi="Times New Roman" w:eastAsia="宋体" w:cs="Times New Roman"/>
                <w:spacing w:val="1"/>
                <w:sz w:val="18"/>
                <w:szCs w:val="18"/>
              </w:rPr>
              <w:t>Ni</w:t>
            </w:r>
          </w:p>
        </w:tc>
        <w:tc>
          <w:tcPr>
            <w:tcW w:w="1698" w:type="dxa"/>
            <w:noWrap w:val="0"/>
            <w:vAlign w:val="top"/>
          </w:tcPr>
          <w:p w14:paraId="1F3E03F9">
            <w:pPr>
              <w:spacing w:before="86" w:line="187" w:lineRule="auto"/>
              <w:ind w:left="730"/>
              <w:rPr>
                <w:rFonts w:hint="default" w:ascii="Times New Roman" w:hAnsi="Times New Roman" w:eastAsia="宋体" w:cs="Times New Roman"/>
                <w:sz w:val="18"/>
                <w:szCs w:val="18"/>
              </w:rPr>
            </w:pPr>
            <w:r>
              <w:rPr>
                <w:rFonts w:hint="default" w:ascii="Times New Roman" w:hAnsi="Times New Roman" w:eastAsia="宋体" w:cs="Times New Roman"/>
                <w:spacing w:val="-5"/>
                <w:sz w:val="18"/>
                <w:szCs w:val="18"/>
              </w:rPr>
              <w:t>1.7</w:t>
            </w:r>
          </w:p>
        </w:tc>
        <w:tc>
          <w:tcPr>
            <w:tcW w:w="1696" w:type="dxa"/>
            <w:noWrap w:val="0"/>
            <w:vAlign w:val="top"/>
          </w:tcPr>
          <w:p w14:paraId="2716F81F">
            <w:pPr>
              <w:pStyle w:val="26"/>
              <w:spacing w:before="48" w:line="216" w:lineRule="auto"/>
              <w:ind w:left="622"/>
              <w:rPr>
                <w:rFonts w:hint="default" w:ascii="Times New Roman" w:hAnsi="Times New Roman" w:eastAsia="宋体" w:cs="Times New Roman"/>
                <w:sz w:val="18"/>
                <w:szCs w:val="18"/>
              </w:rPr>
            </w:pPr>
            <w:r>
              <w:rPr>
                <w:rFonts w:hint="default" w:ascii="Times New Roman" w:hAnsi="Times New Roman" w:eastAsia="宋体" w:cs="Times New Roman"/>
                <w:spacing w:val="-6"/>
                <w:sz w:val="18"/>
                <w:szCs w:val="18"/>
              </w:rPr>
              <w:t>＜0.1</w:t>
            </w:r>
          </w:p>
        </w:tc>
        <w:tc>
          <w:tcPr>
            <w:tcW w:w="1699" w:type="dxa"/>
            <w:noWrap w:val="0"/>
            <w:vAlign w:val="top"/>
          </w:tcPr>
          <w:p w14:paraId="0C17A661">
            <w:pPr>
              <w:pStyle w:val="26"/>
              <w:spacing w:before="48" w:line="216" w:lineRule="auto"/>
              <w:ind w:left="515"/>
              <w:rPr>
                <w:rFonts w:hint="default" w:ascii="Times New Roman" w:hAnsi="Times New Roman" w:eastAsia="宋体" w:cs="Times New Roman"/>
                <w:sz w:val="18"/>
                <w:szCs w:val="18"/>
              </w:rPr>
            </w:pPr>
            <w:r>
              <w:rPr>
                <w:rFonts w:hint="default" w:ascii="Times New Roman" w:hAnsi="Times New Roman" w:eastAsia="宋体" w:cs="Times New Roman"/>
                <w:spacing w:val="-4"/>
                <w:sz w:val="18"/>
                <w:szCs w:val="18"/>
              </w:rPr>
              <w:t>＜0.005</w:t>
            </w:r>
          </w:p>
        </w:tc>
        <w:tc>
          <w:tcPr>
            <w:tcW w:w="1703" w:type="dxa"/>
            <w:noWrap w:val="0"/>
            <w:vAlign w:val="top"/>
          </w:tcPr>
          <w:p w14:paraId="4BDF8172">
            <w:pPr>
              <w:spacing w:before="86" w:line="187" w:lineRule="auto"/>
              <w:ind w:left="487"/>
              <w:rPr>
                <w:rFonts w:hint="default" w:ascii="Times New Roman" w:hAnsi="Times New Roman" w:eastAsia="宋体" w:cs="Times New Roman"/>
                <w:sz w:val="18"/>
                <w:szCs w:val="18"/>
              </w:rPr>
            </w:pPr>
            <w:r>
              <w:rPr>
                <w:rFonts w:hint="default" w:ascii="Times New Roman" w:hAnsi="Times New Roman" w:eastAsia="宋体" w:cs="Times New Roman"/>
                <w:spacing w:val="-1"/>
                <w:sz w:val="18"/>
                <w:szCs w:val="18"/>
              </w:rPr>
              <w:t>ICP-MS</w:t>
            </w:r>
          </w:p>
        </w:tc>
      </w:tr>
      <w:tr w14:paraId="4B60FC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jc w:val="center"/>
        </w:trPr>
        <w:tc>
          <w:tcPr>
            <w:tcW w:w="1703" w:type="dxa"/>
            <w:noWrap w:val="0"/>
            <w:vAlign w:val="top"/>
          </w:tcPr>
          <w:p w14:paraId="2113A73C">
            <w:pPr>
              <w:spacing w:before="83" w:line="190" w:lineRule="auto"/>
              <w:ind w:left="772"/>
              <w:rPr>
                <w:rFonts w:hint="default" w:ascii="Times New Roman" w:hAnsi="Times New Roman" w:eastAsia="宋体" w:cs="Times New Roman"/>
                <w:sz w:val="18"/>
                <w:szCs w:val="18"/>
              </w:rPr>
            </w:pPr>
            <w:r>
              <w:rPr>
                <w:rFonts w:hint="default" w:ascii="Times New Roman" w:hAnsi="Times New Roman" w:eastAsia="宋体" w:cs="Times New Roman"/>
                <w:spacing w:val="-5"/>
                <w:sz w:val="18"/>
                <w:szCs w:val="18"/>
              </w:rPr>
              <w:t>Si</w:t>
            </w:r>
          </w:p>
        </w:tc>
        <w:tc>
          <w:tcPr>
            <w:tcW w:w="1698" w:type="dxa"/>
            <w:noWrap w:val="0"/>
            <w:vAlign w:val="top"/>
          </w:tcPr>
          <w:p w14:paraId="26AF6AAB">
            <w:pPr>
              <w:spacing w:before="86" w:line="187" w:lineRule="auto"/>
              <w:ind w:left="737"/>
              <w:rPr>
                <w:rFonts w:hint="default" w:ascii="Times New Roman" w:hAnsi="Times New Roman" w:eastAsia="宋体" w:cs="Times New Roman"/>
                <w:sz w:val="18"/>
                <w:szCs w:val="18"/>
              </w:rPr>
            </w:pPr>
            <w:r>
              <w:rPr>
                <w:rFonts w:hint="default" w:ascii="Times New Roman" w:hAnsi="Times New Roman" w:eastAsia="宋体" w:cs="Times New Roman"/>
                <w:spacing w:val="-1"/>
                <w:sz w:val="18"/>
                <w:szCs w:val="18"/>
              </w:rPr>
              <w:t>23</w:t>
            </w:r>
          </w:p>
        </w:tc>
        <w:tc>
          <w:tcPr>
            <w:tcW w:w="1696" w:type="dxa"/>
            <w:noWrap w:val="0"/>
            <w:vAlign w:val="top"/>
          </w:tcPr>
          <w:p w14:paraId="17FC2B9B">
            <w:pPr>
              <w:spacing w:before="86" w:line="187" w:lineRule="auto"/>
              <w:ind w:left="713"/>
              <w:rPr>
                <w:rFonts w:hint="default" w:ascii="Times New Roman" w:hAnsi="Times New Roman" w:eastAsia="宋体" w:cs="Times New Roman"/>
                <w:sz w:val="18"/>
                <w:szCs w:val="18"/>
              </w:rPr>
            </w:pPr>
            <w:r>
              <w:rPr>
                <w:rFonts w:hint="default" w:ascii="Times New Roman" w:hAnsi="Times New Roman" w:eastAsia="宋体" w:cs="Times New Roman"/>
                <w:spacing w:val="-2"/>
                <w:sz w:val="18"/>
                <w:szCs w:val="18"/>
              </w:rPr>
              <w:t>0.2</w:t>
            </w:r>
          </w:p>
        </w:tc>
        <w:tc>
          <w:tcPr>
            <w:tcW w:w="1699" w:type="dxa"/>
            <w:noWrap w:val="0"/>
            <w:vAlign w:val="top"/>
          </w:tcPr>
          <w:p w14:paraId="08E38B6F">
            <w:pPr>
              <w:pStyle w:val="26"/>
              <w:spacing w:before="48" w:line="216" w:lineRule="auto"/>
              <w:ind w:left="626"/>
              <w:rPr>
                <w:rFonts w:hint="default" w:ascii="Times New Roman" w:hAnsi="Times New Roman" w:eastAsia="宋体" w:cs="Times New Roman"/>
                <w:sz w:val="18"/>
                <w:szCs w:val="18"/>
              </w:rPr>
            </w:pPr>
            <w:r>
              <w:rPr>
                <w:rFonts w:hint="default" w:ascii="Times New Roman" w:hAnsi="Times New Roman" w:eastAsia="宋体" w:cs="Times New Roman"/>
                <w:spacing w:val="-6"/>
                <w:sz w:val="18"/>
                <w:szCs w:val="18"/>
              </w:rPr>
              <w:t>＜0.1</w:t>
            </w:r>
          </w:p>
        </w:tc>
        <w:tc>
          <w:tcPr>
            <w:tcW w:w="1703" w:type="dxa"/>
            <w:noWrap w:val="0"/>
            <w:vAlign w:val="top"/>
          </w:tcPr>
          <w:p w14:paraId="3A061AED">
            <w:pPr>
              <w:pStyle w:val="26"/>
              <w:spacing w:before="48" w:line="216" w:lineRule="auto"/>
              <w:ind w:left="152"/>
              <w:rPr>
                <w:rFonts w:hint="default" w:ascii="Times New Roman" w:hAnsi="Times New Roman" w:eastAsia="宋体" w:cs="Times New Roman"/>
                <w:sz w:val="18"/>
                <w:szCs w:val="18"/>
              </w:rPr>
            </w:pPr>
            <w:r>
              <w:rPr>
                <w:rFonts w:hint="default" w:ascii="Times New Roman" w:hAnsi="Times New Roman" w:eastAsia="宋体" w:cs="Times New Roman"/>
                <w:spacing w:val="-2"/>
                <w:sz w:val="18"/>
                <w:szCs w:val="18"/>
              </w:rPr>
              <w:t>紫外分光法UV</w:t>
            </w:r>
          </w:p>
        </w:tc>
      </w:tr>
      <w:tr w14:paraId="3B47F9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jc w:val="center"/>
        </w:trPr>
        <w:tc>
          <w:tcPr>
            <w:tcW w:w="1703" w:type="dxa"/>
            <w:noWrap w:val="0"/>
            <w:vAlign w:val="top"/>
          </w:tcPr>
          <w:p w14:paraId="31FCAF77">
            <w:pPr>
              <w:spacing w:before="85" w:line="191" w:lineRule="auto"/>
              <w:ind w:left="757"/>
              <w:rPr>
                <w:rFonts w:hint="default" w:ascii="Times New Roman" w:hAnsi="Times New Roman" w:eastAsia="宋体" w:cs="Times New Roman"/>
                <w:sz w:val="18"/>
                <w:szCs w:val="18"/>
              </w:rPr>
            </w:pPr>
            <w:r>
              <w:rPr>
                <w:rFonts w:hint="default" w:ascii="Times New Roman" w:hAnsi="Times New Roman" w:eastAsia="宋体" w:cs="Times New Roman"/>
                <w:spacing w:val="-3"/>
                <w:sz w:val="18"/>
                <w:szCs w:val="18"/>
              </w:rPr>
              <w:t>Ti</w:t>
            </w:r>
          </w:p>
        </w:tc>
        <w:tc>
          <w:tcPr>
            <w:tcW w:w="1698" w:type="dxa"/>
            <w:noWrap w:val="0"/>
            <w:vAlign w:val="top"/>
          </w:tcPr>
          <w:p w14:paraId="1BF3F675">
            <w:pPr>
              <w:spacing w:before="89" w:line="187" w:lineRule="auto"/>
              <w:ind w:left="737"/>
              <w:rPr>
                <w:rFonts w:hint="default" w:ascii="Times New Roman" w:hAnsi="Times New Roman" w:eastAsia="宋体" w:cs="Times New Roman"/>
                <w:sz w:val="18"/>
                <w:szCs w:val="18"/>
              </w:rPr>
            </w:pPr>
            <w:r>
              <w:rPr>
                <w:rFonts w:hint="default" w:ascii="Times New Roman" w:hAnsi="Times New Roman" w:eastAsia="宋体" w:cs="Times New Roman"/>
                <w:spacing w:val="-1"/>
                <w:sz w:val="18"/>
                <w:szCs w:val="18"/>
              </w:rPr>
              <w:t>28</w:t>
            </w:r>
          </w:p>
        </w:tc>
        <w:tc>
          <w:tcPr>
            <w:tcW w:w="1696" w:type="dxa"/>
            <w:noWrap w:val="0"/>
            <w:vAlign w:val="top"/>
          </w:tcPr>
          <w:p w14:paraId="239922DB">
            <w:pPr>
              <w:pStyle w:val="26"/>
              <w:spacing w:before="51" w:line="216" w:lineRule="auto"/>
              <w:ind w:left="567"/>
              <w:rPr>
                <w:rFonts w:hint="default" w:ascii="Times New Roman" w:hAnsi="Times New Roman" w:eastAsia="宋体" w:cs="Times New Roman"/>
                <w:sz w:val="18"/>
                <w:szCs w:val="18"/>
              </w:rPr>
            </w:pPr>
            <w:r>
              <w:rPr>
                <w:rFonts w:hint="default" w:ascii="Times New Roman" w:hAnsi="Times New Roman" w:eastAsia="宋体" w:cs="Times New Roman"/>
                <w:spacing w:val="-5"/>
                <w:sz w:val="18"/>
                <w:szCs w:val="18"/>
              </w:rPr>
              <w:t>＜0.09</w:t>
            </w:r>
          </w:p>
        </w:tc>
        <w:tc>
          <w:tcPr>
            <w:tcW w:w="1699" w:type="dxa"/>
            <w:noWrap w:val="0"/>
            <w:vAlign w:val="top"/>
          </w:tcPr>
          <w:p w14:paraId="54485ED9">
            <w:pPr>
              <w:pStyle w:val="26"/>
              <w:spacing w:before="51" w:line="216" w:lineRule="auto"/>
              <w:ind w:left="515"/>
              <w:rPr>
                <w:rFonts w:hint="default" w:ascii="Times New Roman" w:hAnsi="Times New Roman" w:eastAsia="宋体" w:cs="Times New Roman"/>
                <w:sz w:val="18"/>
                <w:szCs w:val="18"/>
              </w:rPr>
            </w:pPr>
            <w:r>
              <w:rPr>
                <w:rFonts w:hint="default" w:ascii="Times New Roman" w:hAnsi="Times New Roman" w:eastAsia="宋体" w:cs="Times New Roman"/>
                <w:spacing w:val="-4"/>
                <w:sz w:val="18"/>
                <w:szCs w:val="18"/>
              </w:rPr>
              <w:t>＜0.002</w:t>
            </w:r>
          </w:p>
        </w:tc>
        <w:tc>
          <w:tcPr>
            <w:tcW w:w="1703" w:type="dxa"/>
            <w:noWrap w:val="0"/>
            <w:vAlign w:val="top"/>
          </w:tcPr>
          <w:p w14:paraId="2C8914BC">
            <w:pPr>
              <w:spacing w:before="89" w:line="187" w:lineRule="auto"/>
              <w:ind w:left="487"/>
              <w:rPr>
                <w:rFonts w:hint="default" w:ascii="Times New Roman" w:hAnsi="Times New Roman" w:eastAsia="宋体" w:cs="Times New Roman"/>
                <w:sz w:val="18"/>
                <w:szCs w:val="18"/>
              </w:rPr>
            </w:pPr>
            <w:r>
              <w:rPr>
                <w:rFonts w:hint="default" w:ascii="Times New Roman" w:hAnsi="Times New Roman" w:eastAsia="宋体" w:cs="Times New Roman"/>
                <w:spacing w:val="-1"/>
                <w:sz w:val="18"/>
                <w:szCs w:val="18"/>
              </w:rPr>
              <w:t>ICP-MS</w:t>
            </w:r>
          </w:p>
        </w:tc>
      </w:tr>
      <w:tr w14:paraId="6D0F16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jc w:val="center"/>
        </w:trPr>
        <w:tc>
          <w:tcPr>
            <w:tcW w:w="1703" w:type="dxa"/>
            <w:noWrap w:val="0"/>
            <w:vAlign w:val="top"/>
          </w:tcPr>
          <w:p w14:paraId="3165DED6">
            <w:pPr>
              <w:spacing w:before="90" w:line="184" w:lineRule="auto"/>
              <w:ind w:left="772"/>
              <w:rPr>
                <w:rFonts w:hint="default" w:ascii="Times New Roman" w:hAnsi="Times New Roman" w:eastAsia="宋体" w:cs="Times New Roman"/>
                <w:sz w:val="18"/>
                <w:szCs w:val="18"/>
              </w:rPr>
            </w:pPr>
            <w:r>
              <w:rPr>
                <w:rFonts w:hint="default" w:ascii="Times New Roman" w:hAnsi="Times New Roman" w:eastAsia="宋体" w:cs="Times New Roman"/>
                <w:sz w:val="18"/>
                <w:szCs w:val="18"/>
              </w:rPr>
              <w:t>V</w:t>
            </w:r>
          </w:p>
        </w:tc>
        <w:tc>
          <w:tcPr>
            <w:tcW w:w="1698" w:type="dxa"/>
            <w:noWrap w:val="0"/>
            <w:vAlign w:val="top"/>
          </w:tcPr>
          <w:p w14:paraId="144B5A67">
            <w:pPr>
              <w:spacing w:before="87" w:line="187" w:lineRule="auto"/>
              <w:ind w:left="712"/>
              <w:rPr>
                <w:rFonts w:hint="default" w:ascii="Times New Roman" w:hAnsi="Times New Roman" w:eastAsia="宋体" w:cs="Times New Roman"/>
                <w:sz w:val="18"/>
                <w:szCs w:val="18"/>
              </w:rPr>
            </w:pPr>
            <w:r>
              <w:rPr>
                <w:rFonts w:hint="default" w:ascii="Times New Roman" w:hAnsi="Times New Roman" w:eastAsia="宋体" w:cs="Times New Roman"/>
                <w:spacing w:val="-2"/>
                <w:sz w:val="18"/>
                <w:szCs w:val="18"/>
              </w:rPr>
              <w:t>7.6</w:t>
            </w:r>
          </w:p>
        </w:tc>
        <w:tc>
          <w:tcPr>
            <w:tcW w:w="1696" w:type="dxa"/>
            <w:noWrap w:val="0"/>
            <w:vAlign w:val="top"/>
          </w:tcPr>
          <w:p w14:paraId="7B97C351">
            <w:pPr>
              <w:pStyle w:val="26"/>
              <w:spacing w:before="49" w:line="215" w:lineRule="auto"/>
              <w:ind w:left="567"/>
              <w:rPr>
                <w:rFonts w:hint="default" w:ascii="Times New Roman" w:hAnsi="Times New Roman" w:eastAsia="宋体" w:cs="Times New Roman"/>
                <w:sz w:val="18"/>
                <w:szCs w:val="18"/>
              </w:rPr>
            </w:pPr>
            <w:r>
              <w:rPr>
                <w:rFonts w:hint="default" w:ascii="Times New Roman" w:hAnsi="Times New Roman" w:eastAsia="宋体" w:cs="Times New Roman"/>
                <w:spacing w:val="-5"/>
                <w:sz w:val="18"/>
                <w:szCs w:val="18"/>
              </w:rPr>
              <w:t>＜0.07</w:t>
            </w:r>
          </w:p>
        </w:tc>
        <w:tc>
          <w:tcPr>
            <w:tcW w:w="1699" w:type="dxa"/>
            <w:noWrap w:val="0"/>
            <w:vAlign w:val="top"/>
          </w:tcPr>
          <w:p w14:paraId="54E5D2BF">
            <w:pPr>
              <w:pStyle w:val="26"/>
              <w:spacing w:before="49" w:line="215" w:lineRule="auto"/>
              <w:ind w:left="515"/>
              <w:rPr>
                <w:rFonts w:hint="default" w:ascii="Times New Roman" w:hAnsi="Times New Roman" w:eastAsia="宋体" w:cs="Times New Roman"/>
                <w:sz w:val="18"/>
                <w:szCs w:val="18"/>
              </w:rPr>
            </w:pPr>
            <w:r>
              <w:rPr>
                <w:rFonts w:hint="default" w:ascii="Times New Roman" w:hAnsi="Times New Roman" w:eastAsia="宋体" w:cs="Times New Roman"/>
                <w:spacing w:val="-4"/>
                <w:sz w:val="18"/>
                <w:szCs w:val="18"/>
              </w:rPr>
              <w:t>＜0.001</w:t>
            </w:r>
          </w:p>
        </w:tc>
        <w:tc>
          <w:tcPr>
            <w:tcW w:w="1703" w:type="dxa"/>
            <w:noWrap w:val="0"/>
            <w:vAlign w:val="top"/>
          </w:tcPr>
          <w:p w14:paraId="00468CB6">
            <w:pPr>
              <w:spacing w:before="87" w:line="187" w:lineRule="auto"/>
              <w:ind w:left="487"/>
              <w:rPr>
                <w:rFonts w:hint="default" w:ascii="Times New Roman" w:hAnsi="Times New Roman" w:eastAsia="宋体" w:cs="Times New Roman"/>
                <w:sz w:val="18"/>
                <w:szCs w:val="18"/>
              </w:rPr>
            </w:pPr>
            <w:r>
              <w:rPr>
                <w:rFonts w:hint="default" w:ascii="Times New Roman" w:hAnsi="Times New Roman" w:eastAsia="宋体" w:cs="Times New Roman"/>
                <w:spacing w:val="-1"/>
                <w:sz w:val="18"/>
                <w:szCs w:val="18"/>
              </w:rPr>
              <w:t>ICP-MS</w:t>
            </w:r>
          </w:p>
        </w:tc>
      </w:tr>
      <w:tr w14:paraId="0AF78B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jc w:val="center"/>
        </w:trPr>
        <w:tc>
          <w:tcPr>
            <w:tcW w:w="1703" w:type="dxa"/>
            <w:noWrap w:val="0"/>
            <w:vAlign w:val="top"/>
          </w:tcPr>
          <w:p w14:paraId="78E8110E">
            <w:pPr>
              <w:pStyle w:val="26"/>
              <w:spacing w:before="50" w:line="219" w:lineRule="auto"/>
              <w:ind w:left="532"/>
              <w:rPr>
                <w:rFonts w:hint="default" w:ascii="Times New Roman" w:hAnsi="Times New Roman" w:eastAsia="宋体" w:cs="Times New Roman"/>
                <w:sz w:val="18"/>
                <w:szCs w:val="18"/>
              </w:rPr>
            </w:pPr>
            <w:r>
              <w:rPr>
                <w:rFonts w:hint="default" w:ascii="Times New Roman" w:hAnsi="Times New Roman" w:eastAsia="宋体" w:cs="Times New Roman"/>
                <w:spacing w:val="-3"/>
                <w:sz w:val="18"/>
                <w:szCs w:val="18"/>
              </w:rPr>
              <w:t>总灰分</w:t>
            </w:r>
          </w:p>
        </w:tc>
        <w:tc>
          <w:tcPr>
            <w:tcW w:w="1698" w:type="dxa"/>
            <w:noWrap w:val="0"/>
            <w:vAlign w:val="top"/>
          </w:tcPr>
          <w:p w14:paraId="59B2E37B">
            <w:pPr>
              <w:spacing w:before="87" w:line="187" w:lineRule="auto"/>
              <w:ind w:left="687"/>
              <w:rPr>
                <w:rFonts w:hint="default" w:ascii="Times New Roman" w:hAnsi="Times New Roman" w:eastAsia="宋体" w:cs="Times New Roman"/>
                <w:sz w:val="18"/>
                <w:szCs w:val="18"/>
              </w:rPr>
            </w:pPr>
            <w:r>
              <w:rPr>
                <w:rFonts w:hint="default" w:ascii="Times New Roman" w:hAnsi="Times New Roman" w:eastAsia="宋体" w:cs="Times New Roman"/>
                <w:spacing w:val="-2"/>
                <w:sz w:val="18"/>
                <w:szCs w:val="18"/>
              </w:rPr>
              <w:t>300</w:t>
            </w:r>
          </w:p>
        </w:tc>
        <w:tc>
          <w:tcPr>
            <w:tcW w:w="1696" w:type="dxa"/>
            <w:noWrap w:val="0"/>
            <w:vAlign w:val="top"/>
          </w:tcPr>
          <w:p w14:paraId="2CAE6169">
            <w:pPr>
              <w:pStyle w:val="26"/>
              <w:spacing w:before="50" w:line="219" w:lineRule="auto"/>
              <w:ind w:left="649"/>
              <w:rPr>
                <w:rFonts w:hint="default" w:ascii="Times New Roman" w:hAnsi="Times New Roman" w:eastAsia="宋体" w:cs="Times New Roman"/>
                <w:sz w:val="18"/>
                <w:szCs w:val="18"/>
              </w:rPr>
            </w:pPr>
            <w:r>
              <w:rPr>
                <w:rFonts w:hint="default" w:ascii="Times New Roman" w:hAnsi="Times New Roman" w:eastAsia="宋体" w:cs="Times New Roman"/>
                <w:spacing w:val="-8"/>
                <w:sz w:val="18"/>
                <w:szCs w:val="18"/>
              </w:rPr>
              <w:t>＜20</w:t>
            </w:r>
          </w:p>
        </w:tc>
        <w:tc>
          <w:tcPr>
            <w:tcW w:w="1699" w:type="dxa"/>
            <w:noWrap w:val="0"/>
            <w:vAlign w:val="top"/>
          </w:tcPr>
          <w:p w14:paraId="5FEF9985">
            <w:pPr>
              <w:pStyle w:val="26"/>
              <w:spacing w:before="50" w:line="219" w:lineRule="auto"/>
              <w:ind w:left="707"/>
              <w:rPr>
                <w:rFonts w:hint="default" w:ascii="Times New Roman" w:hAnsi="Times New Roman" w:eastAsia="宋体" w:cs="Times New Roman"/>
                <w:sz w:val="18"/>
                <w:szCs w:val="18"/>
              </w:rPr>
            </w:pPr>
            <w:r>
              <w:rPr>
                <w:rFonts w:hint="default" w:ascii="Times New Roman" w:hAnsi="Times New Roman" w:eastAsia="宋体" w:cs="Times New Roman"/>
                <w:spacing w:val="-12"/>
                <w:sz w:val="18"/>
                <w:szCs w:val="18"/>
              </w:rPr>
              <w:t>＜5</w:t>
            </w:r>
          </w:p>
        </w:tc>
        <w:tc>
          <w:tcPr>
            <w:tcW w:w="1703" w:type="dxa"/>
            <w:noWrap w:val="0"/>
            <w:vAlign w:val="top"/>
          </w:tcPr>
          <w:p w14:paraId="4E9EF9EE">
            <w:pPr>
              <w:pStyle w:val="26"/>
              <w:spacing w:before="50" w:line="219" w:lineRule="auto"/>
              <w:ind w:left="527"/>
              <w:rPr>
                <w:rFonts w:hint="default" w:ascii="Times New Roman" w:hAnsi="Times New Roman" w:eastAsia="宋体" w:cs="Times New Roman"/>
                <w:sz w:val="18"/>
                <w:szCs w:val="18"/>
              </w:rPr>
            </w:pPr>
            <w:r>
              <w:rPr>
                <w:rFonts w:hint="default" w:ascii="Times New Roman" w:hAnsi="Times New Roman" w:eastAsia="宋体" w:cs="Times New Roman"/>
                <w:spacing w:val="-2"/>
                <w:sz w:val="18"/>
                <w:szCs w:val="18"/>
              </w:rPr>
              <w:t>燃烧法</w:t>
            </w:r>
          </w:p>
        </w:tc>
      </w:tr>
    </w:tbl>
    <w:p w14:paraId="3654671D">
      <w:pPr>
        <w:spacing w:line="360" w:lineRule="auto"/>
        <w:rPr>
          <w:rFonts w:hint="default" w:ascii="Times New Roman" w:hAnsi="Times New Roman" w:eastAsia="宋体" w:cs="Times New Roman"/>
          <w:b/>
          <w:bCs/>
          <w:lang w:val="en-US" w:eastAsia="zh-CN"/>
        </w:rPr>
      </w:pPr>
      <w:r>
        <w:rPr>
          <w:rFonts w:hint="default" w:ascii="Times New Roman" w:hAnsi="Times New Roman" w:eastAsia="宋体" w:cs="Times New Roman"/>
          <w:b/>
          <w:bCs/>
        </w:rPr>
        <w:t xml:space="preserve">2.2.6.2 </w:t>
      </w:r>
      <w:r>
        <w:rPr>
          <w:rFonts w:hint="default" w:ascii="Times New Roman" w:hAnsi="Times New Roman" w:eastAsia="宋体" w:cs="Times New Roman"/>
          <w:b/>
          <w:bCs/>
          <w:lang w:val="en-US" w:eastAsia="zh-CN"/>
        </w:rPr>
        <w:t>陶瓷涂层</w:t>
      </w:r>
    </w:p>
    <w:p w14:paraId="09935ADC">
      <w:pPr>
        <w:spacing w:line="360" w:lineRule="auto"/>
        <w:ind w:firstLine="480"/>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lang w:val="en-US" w:eastAsia="zh-CN"/>
        </w:rPr>
        <w:t>陶瓷涂层应在厚度、外观、</w:t>
      </w:r>
      <w:r>
        <w:rPr>
          <w:rFonts w:hint="eastAsia" w:ascii="Times New Roman" w:hAnsi="Times New Roman" w:eastAsia="宋体" w:cs="Times New Roman"/>
          <w:kern w:val="0"/>
          <w:sz w:val="24"/>
          <w:szCs w:val="24"/>
          <w:lang w:val="en-US" w:eastAsia="zh-CN"/>
        </w:rPr>
        <w:t>内部、</w:t>
      </w:r>
      <w:r>
        <w:rPr>
          <w:rFonts w:hint="default" w:ascii="Times New Roman" w:hAnsi="Times New Roman" w:eastAsia="宋体" w:cs="Times New Roman"/>
          <w:kern w:val="0"/>
          <w:sz w:val="24"/>
          <w:szCs w:val="24"/>
          <w:lang w:val="en-US" w:eastAsia="zh-CN"/>
        </w:rPr>
        <w:t>纯度等方面满足以下要求。</w:t>
      </w:r>
    </w:p>
    <w:p w14:paraId="5EC20F84">
      <w:pPr>
        <w:spacing w:line="360" w:lineRule="auto"/>
        <w:ind w:firstLine="480"/>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lang w:val="en-US" w:eastAsia="zh-CN"/>
        </w:rPr>
        <w:t>陶瓷涂层厚度应在0.02~0.50mm。</w:t>
      </w:r>
    </w:p>
    <w:p w14:paraId="3F96F15F">
      <w:pPr>
        <w:spacing w:line="360" w:lineRule="auto"/>
        <w:ind w:firstLine="480"/>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lang w:val="en-US" w:eastAsia="zh-CN"/>
        </w:rPr>
        <w:t>陶瓷涂层待检测</w:t>
      </w:r>
      <w:r>
        <w:rPr>
          <w:rFonts w:hint="eastAsia" w:ascii="Times New Roman" w:hAnsi="Times New Roman" w:eastAsia="宋体" w:cs="Times New Roman"/>
          <w:kern w:val="0"/>
          <w:sz w:val="24"/>
          <w:szCs w:val="24"/>
          <w:lang w:val="en-US" w:eastAsia="zh-CN"/>
        </w:rPr>
        <w:t>面</w:t>
      </w:r>
      <w:r>
        <w:rPr>
          <w:rFonts w:hint="default" w:ascii="Times New Roman" w:hAnsi="Times New Roman" w:eastAsia="宋体" w:cs="Times New Roman"/>
          <w:kern w:val="0"/>
          <w:sz w:val="24"/>
          <w:szCs w:val="24"/>
          <w:lang w:val="en-US" w:eastAsia="zh-CN"/>
        </w:rPr>
        <w:t>的外观应该满足无石墨漏出、无崩边、无裂纹、无粉末、无油渍、无水印、无指纹印、无脏污、无橘皮、无影响测量结果疵点与划痕等。</w:t>
      </w:r>
    </w:p>
    <w:p w14:paraId="256632F4">
      <w:pPr>
        <w:spacing w:line="360" w:lineRule="auto"/>
        <w:ind w:firstLine="480"/>
        <w:rPr>
          <w:rFonts w:hint="default"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陶瓷涂层内部不得有气孔、夹杂等类型的缺陷。</w:t>
      </w:r>
    </w:p>
    <w:p w14:paraId="2C099D19">
      <w:pPr>
        <w:spacing w:line="360" w:lineRule="auto"/>
        <w:ind w:firstLine="480"/>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lang w:val="en-US" w:eastAsia="zh-CN"/>
        </w:rPr>
        <w:t>陶瓷涂层纯度方面应满足以下表4要求。</w:t>
      </w:r>
    </w:p>
    <w:p w14:paraId="031A68EE">
      <w:pPr>
        <w:widowControl/>
        <w:spacing w:line="360" w:lineRule="auto"/>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表</w:t>
      </w:r>
      <w:r>
        <w:rPr>
          <w:rFonts w:hint="eastAsia" w:ascii="Times New Roman" w:hAnsi="Times New Roman" w:eastAsia="宋体" w:cs="Times New Roman"/>
          <w:kern w:val="0"/>
          <w:sz w:val="18"/>
          <w:szCs w:val="18"/>
          <w:lang w:val="en-US" w:eastAsia="zh-CN"/>
        </w:rPr>
        <w:t>4</w:t>
      </w:r>
      <w:r>
        <w:rPr>
          <w:rFonts w:hint="default" w:ascii="Times New Roman" w:hAnsi="Times New Roman" w:eastAsia="宋体" w:cs="Times New Roman"/>
          <w:kern w:val="0"/>
          <w:sz w:val="18"/>
          <w:szCs w:val="18"/>
          <w:lang w:val="en-US" w:eastAsia="zh-CN"/>
        </w:rPr>
        <w:t xml:space="preserve"> </w:t>
      </w:r>
      <w:r>
        <w:rPr>
          <w:rFonts w:hint="eastAsia" w:ascii="Times New Roman" w:hAnsi="Times New Roman" w:eastAsia="宋体" w:cs="Times New Roman"/>
          <w:kern w:val="0"/>
          <w:sz w:val="18"/>
          <w:szCs w:val="18"/>
          <w:lang w:val="en-US" w:eastAsia="zh-CN"/>
        </w:rPr>
        <w:t>陶瓷杂质含量要求</w:t>
      </w:r>
    </w:p>
    <w:tbl>
      <w:tblPr>
        <w:tblStyle w:val="27"/>
        <w:tblW w:w="850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121"/>
        <w:gridCol w:w="1988"/>
        <w:gridCol w:w="1984"/>
        <w:gridCol w:w="2413"/>
      </w:tblGrid>
      <w:tr w14:paraId="484EC5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3" w:hRule="atLeast"/>
          <w:jc w:val="center"/>
        </w:trPr>
        <w:tc>
          <w:tcPr>
            <w:tcW w:w="2121" w:type="dxa"/>
            <w:noWrap w:val="0"/>
            <w:vAlign w:val="top"/>
          </w:tcPr>
          <w:p w14:paraId="58C09EE5">
            <w:pPr>
              <w:pStyle w:val="26"/>
              <w:spacing w:before="50" w:line="219" w:lineRule="auto"/>
              <w:ind w:left="849"/>
              <w:rPr>
                <w:rFonts w:hint="default" w:ascii="Times New Roman" w:hAnsi="Times New Roman" w:cs="Times New Roman"/>
                <w:sz w:val="18"/>
                <w:szCs w:val="18"/>
              </w:rPr>
            </w:pPr>
            <w:r>
              <w:rPr>
                <w:rFonts w:hint="default" w:ascii="Times New Roman" w:hAnsi="Times New Roman" w:cs="Times New Roman"/>
                <w:spacing w:val="-3"/>
                <w:sz w:val="18"/>
                <w:szCs w:val="18"/>
              </w:rPr>
              <w:t>项目</w:t>
            </w:r>
          </w:p>
        </w:tc>
        <w:tc>
          <w:tcPr>
            <w:tcW w:w="3972" w:type="dxa"/>
            <w:gridSpan w:val="2"/>
            <w:noWrap w:val="0"/>
            <w:vAlign w:val="top"/>
          </w:tcPr>
          <w:p w14:paraId="28555C4B">
            <w:pPr>
              <w:pStyle w:val="26"/>
              <w:spacing w:before="50" w:line="219" w:lineRule="auto"/>
              <w:ind w:left="1772"/>
              <w:rPr>
                <w:rFonts w:hint="default" w:ascii="Times New Roman" w:hAnsi="Times New Roman" w:cs="Times New Roman"/>
                <w:sz w:val="18"/>
                <w:szCs w:val="18"/>
              </w:rPr>
            </w:pPr>
            <w:r>
              <w:rPr>
                <w:rFonts w:hint="default" w:ascii="Times New Roman" w:hAnsi="Times New Roman" w:cs="Times New Roman"/>
                <w:spacing w:val="-2"/>
                <w:sz w:val="18"/>
                <w:szCs w:val="18"/>
              </w:rPr>
              <w:t>规格</w:t>
            </w:r>
          </w:p>
        </w:tc>
        <w:tc>
          <w:tcPr>
            <w:tcW w:w="2413" w:type="dxa"/>
            <w:noWrap w:val="0"/>
            <w:vAlign w:val="top"/>
          </w:tcPr>
          <w:p w14:paraId="64DBFA95">
            <w:pPr>
              <w:pStyle w:val="26"/>
              <w:spacing w:before="50" w:line="219" w:lineRule="auto"/>
              <w:ind w:left="772"/>
              <w:rPr>
                <w:rFonts w:hint="default" w:ascii="Times New Roman" w:hAnsi="Times New Roman" w:cs="Times New Roman"/>
                <w:sz w:val="18"/>
                <w:szCs w:val="18"/>
              </w:rPr>
            </w:pPr>
            <w:r>
              <w:rPr>
                <w:rFonts w:hint="default" w:ascii="Times New Roman" w:hAnsi="Times New Roman" w:cs="Times New Roman"/>
                <w:spacing w:val="-2"/>
                <w:sz w:val="18"/>
                <w:szCs w:val="18"/>
              </w:rPr>
              <w:t>测量方法</w:t>
            </w:r>
          </w:p>
        </w:tc>
      </w:tr>
      <w:tr w14:paraId="686477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3" w:hRule="atLeast"/>
          <w:jc w:val="center"/>
        </w:trPr>
        <w:tc>
          <w:tcPr>
            <w:tcW w:w="2121" w:type="dxa"/>
            <w:vMerge w:val="restart"/>
            <w:tcBorders>
              <w:bottom w:val="nil"/>
            </w:tcBorders>
            <w:noWrap w:val="0"/>
            <w:vAlign w:val="center"/>
          </w:tcPr>
          <w:p w14:paraId="308A61FD">
            <w:pPr>
              <w:pStyle w:val="26"/>
              <w:spacing w:before="45" w:line="220" w:lineRule="auto"/>
              <w:ind w:left="626"/>
              <w:jc w:val="both"/>
              <w:rPr>
                <w:rFonts w:hint="default" w:ascii="Times New Roman" w:hAnsi="Times New Roman" w:eastAsia="宋体" w:cs="Times New Roman"/>
                <w:sz w:val="18"/>
                <w:szCs w:val="18"/>
              </w:rPr>
            </w:pPr>
            <w:r>
              <w:rPr>
                <w:rFonts w:hint="default" w:ascii="Times New Roman" w:hAnsi="Times New Roman" w:eastAsia="宋体" w:cs="Times New Roman"/>
                <w:spacing w:val="-2"/>
                <w:sz w:val="18"/>
                <w:szCs w:val="18"/>
              </w:rPr>
              <w:t>杂质含量</w:t>
            </w:r>
          </w:p>
        </w:tc>
        <w:tc>
          <w:tcPr>
            <w:tcW w:w="1988" w:type="dxa"/>
            <w:noWrap w:val="0"/>
            <w:vAlign w:val="top"/>
          </w:tcPr>
          <w:p w14:paraId="66808751">
            <w:pPr>
              <w:spacing w:before="86" w:line="184" w:lineRule="auto"/>
              <w:ind w:left="859"/>
              <w:rPr>
                <w:rFonts w:hint="default" w:ascii="Times New Roman" w:hAnsi="Times New Roman" w:eastAsia="宋体" w:cs="Times New Roman"/>
                <w:sz w:val="18"/>
                <w:szCs w:val="18"/>
              </w:rPr>
            </w:pPr>
            <w:r>
              <w:rPr>
                <w:rFonts w:hint="default" w:ascii="Times New Roman" w:hAnsi="Times New Roman" w:eastAsia="宋体" w:cs="Times New Roman"/>
                <w:spacing w:val="1"/>
                <w:sz w:val="18"/>
                <w:szCs w:val="18"/>
              </w:rPr>
              <w:t>Na</w:t>
            </w:r>
          </w:p>
        </w:tc>
        <w:tc>
          <w:tcPr>
            <w:tcW w:w="1984" w:type="dxa"/>
            <w:noWrap w:val="0"/>
            <w:vAlign w:val="top"/>
          </w:tcPr>
          <w:p w14:paraId="38061ED3">
            <w:pPr>
              <w:pStyle w:val="26"/>
              <w:spacing w:before="46" w:line="218" w:lineRule="auto"/>
              <w:ind w:left="711"/>
              <w:rPr>
                <w:rFonts w:hint="default" w:ascii="Times New Roman" w:hAnsi="Times New Roman" w:eastAsia="宋体" w:cs="Times New Roman"/>
                <w:sz w:val="18"/>
                <w:szCs w:val="18"/>
              </w:rPr>
            </w:pPr>
            <w:r>
              <w:rPr>
                <w:rFonts w:hint="default" w:ascii="Times New Roman" w:hAnsi="Times New Roman" w:eastAsia="宋体" w:cs="Times New Roman"/>
                <w:spacing w:val="-5"/>
                <w:sz w:val="18"/>
                <w:szCs w:val="18"/>
              </w:rPr>
              <w:t>＜0.02</w:t>
            </w:r>
          </w:p>
        </w:tc>
        <w:tc>
          <w:tcPr>
            <w:tcW w:w="2413" w:type="dxa"/>
            <w:vMerge w:val="restart"/>
            <w:tcBorders>
              <w:bottom w:val="nil"/>
            </w:tcBorders>
            <w:noWrap w:val="0"/>
            <w:vAlign w:val="center"/>
          </w:tcPr>
          <w:p w14:paraId="07F5D01F">
            <w:pPr>
              <w:spacing w:before="83" w:line="187" w:lineRule="auto"/>
              <w:ind w:left="842"/>
              <w:jc w:val="both"/>
              <w:rPr>
                <w:rFonts w:hint="default" w:ascii="Times New Roman" w:hAnsi="Times New Roman" w:eastAsia="宋体" w:cs="Times New Roman"/>
                <w:sz w:val="18"/>
                <w:szCs w:val="18"/>
              </w:rPr>
            </w:pPr>
            <w:r>
              <w:rPr>
                <w:rFonts w:hint="default" w:ascii="Times New Roman" w:hAnsi="Times New Roman" w:eastAsia="宋体" w:cs="Times New Roman"/>
                <w:spacing w:val="-1"/>
                <w:sz w:val="18"/>
                <w:szCs w:val="18"/>
              </w:rPr>
              <w:t>ICP-MS</w:t>
            </w:r>
          </w:p>
        </w:tc>
      </w:tr>
      <w:tr w14:paraId="74F3FD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3" w:hRule="atLeast"/>
          <w:jc w:val="center"/>
        </w:trPr>
        <w:tc>
          <w:tcPr>
            <w:tcW w:w="2121" w:type="dxa"/>
            <w:vMerge w:val="continue"/>
            <w:tcBorders>
              <w:top w:val="nil"/>
              <w:bottom w:val="nil"/>
            </w:tcBorders>
            <w:noWrap w:val="0"/>
            <w:vAlign w:val="top"/>
          </w:tcPr>
          <w:p w14:paraId="3A8A7788">
            <w:pPr>
              <w:rPr>
                <w:rFonts w:hint="default" w:ascii="Times New Roman" w:hAnsi="Times New Roman" w:eastAsia="宋体" w:cs="Times New Roman"/>
                <w:sz w:val="18"/>
                <w:szCs w:val="18"/>
              </w:rPr>
            </w:pPr>
          </w:p>
        </w:tc>
        <w:tc>
          <w:tcPr>
            <w:tcW w:w="1988" w:type="dxa"/>
            <w:noWrap w:val="0"/>
            <w:vAlign w:val="top"/>
          </w:tcPr>
          <w:p w14:paraId="7E96E601">
            <w:pPr>
              <w:spacing w:before="82" w:line="191" w:lineRule="auto"/>
              <w:ind w:left="881"/>
              <w:rPr>
                <w:rFonts w:hint="default" w:ascii="Times New Roman" w:hAnsi="Times New Roman" w:eastAsia="宋体" w:cs="Times New Roman"/>
                <w:sz w:val="18"/>
                <w:szCs w:val="18"/>
              </w:rPr>
            </w:pPr>
            <w:r>
              <w:rPr>
                <w:rFonts w:hint="default" w:ascii="Times New Roman" w:hAnsi="Times New Roman" w:eastAsia="宋体" w:cs="Times New Roman"/>
                <w:spacing w:val="-1"/>
                <w:sz w:val="18"/>
                <w:szCs w:val="18"/>
              </w:rPr>
              <w:t>Al</w:t>
            </w:r>
          </w:p>
        </w:tc>
        <w:tc>
          <w:tcPr>
            <w:tcW w:w="1984" w:type="dxa"/>
            <w:noWrap w:val="0"/>
            <w:vAlign w:val="top"/>
          </w:tcPr>
          <w:p w14:paraId="5159F3A9">
            <w:pPr>
              <w:pStyle w:val="26"/>
              <w:spacing w:before="48" w:line="218" w:lineRule="auto"/>
              <w:ind w:left="711"/>
              <w:rPr>
                <w:rFonts w:hint="default" w:ascii="Times New Roman" w:hAnsi="Times New Roman" w:eastAsia="宋体" w:cs="Times New Roman"/>
                <w:sz w:val="18"/>
                <w:szCs w:val="18"/>
              </w:rPr>
            </w:pPr>
            <w:r>
              <w:rPr>
                <w:rFonts w:hint="default" w:ascii="Times New Roman" w:hAnsi="Times New Roman" w:eastAsia="宋体" w:cs="Times New Roman"/>
                <w:spacing w:val="-5"/>
                <w:sz w:val="18"/>
                <w:szCs w:val="18"/>
              </w:rPr>
              <w:t>＜0.01</w:t>
            </w:r>
          </w:p>
        </w:tc>
        <w:tc>
          <w:tcPr>
            <w:tcW w:w="2413" w:type="dxa"/>
            <w:vMerge w:val="continue"/>
            <w:tcBorders>
              <w:top w:val="nil"/>
              <w:bottom w:val="nil"/>
            </w:tcBorders>
            <w:noWrap w:val="0"/>
            <w:vAlign w:val="top"/>
          </w:tcPr>
          <w:p w14:paraId="46E08FBC">
            <w:pPr>
              <w:rPr>
                <w:rFonts w:hint="default" w:ascii="Times New Roman" w:hAnsi="Times New Roman" w:eastAsia="宋体" w:cs="Times New Roman"/>
                <w:sz w:val="18"/>
                <w:szCs w:val="18"/>
              </w:rPr>
            </w:pPr>
          </w:p>
        </w:tc>
      </w:tr>
      <w:tr w14:paraId="65A9CF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3" w:hRule="atLeast"/>
          <w:jc w:val="center"/>
        </w:trPr>
        <w:tc>
          <w:tcPr>
            <w:tcW w:w="2121" w:type="dxa"/>
            <w:vMerge w:val="continue"/>
            <w:tcBorders>
              <w:top w:val="nil"/>
              <w:bottom w:val="nil"/>
            </w:tcBorders>
            <w:noWrap w:val="0"/>
            <w:vAlign w:val="top"/>
          </w:tcPr>
          <w:p w14:paraId="7F30311F">
            <w:pPr>
              <w:rPr>
                <w:rFonts w:hint="default" w:ascii="Times New Roman" w:hAnsi="Times New Roman" w:eastAsia="宋体" w:cs="Times New Roman"/>
                <w:sz w:val="18"/>
                <w:szCs w:val="18"/>
              </w:rPr>
            </w:pPr>
          </w:p>
        </w:tc>
        <w:tc>
          <w:tcPr>
            <w:tcW w:w="1988" w:type="dxa"/>
            <w:noWrap w:val="0"/>
            <w:vAlign w:val="top"/>
          </w:tcPr>
          <w:p w14:paraId="16496BEC">
            <w:pPr>
              <w:spacing w:before="88" w:line="184" w:lineRule="auto"/>
              <w:ind w:left="882"/>
              <w:rPr>
                <w:rFonts w:hint="default" w:ascii="Times New Roman" w:hAnsi="Times New Roman" w:eastAsia="宋体" w:cs="Times New Roman"/>
                <w:sz w:val="18"/>
                <w:szCs w:val="18"/>
              </w:rPr>
            </w:pPr>
            <w:r>
              <w:rPr>
                <w:rFonts w:hint="default" w:ascii="Times New Roman" w:hAnsi="Times New Roman" w:eastAsia="宋体" w:cs="Times New Roman"/>
                <w:spacing w:val="-1"/>
                <w:sz w:val="18"/>
                <w:szCs w:val="18"/>
              </w:rPr>
              <w:t>Fe</w:t>
            </w:r>
          </w:p>
        </w:tc>
        <w:tc>
          <w:tcPr>
            <w:tcW w:w="1984" w:type="dxa"/>
            <w:noWrap w:val="0"/>
            <w:vAlign w:val="top"/>
          </w:tcPr>
          <w:p w14:paraId="1B6316A7">
            <w:pPr>
              <w:pStyle w:val="26"/>
              <w:spacing w:before="48" w:line="217" w:lineRule="auto"/>
              <w:ind w:left="711"/>
              <w:rPr>
                <w:rFonts w:hint="default" w:ascii="Times New Roman" w:hAnsi="Times New Roman" w:eastAsia="宋体" w:cs="Times New Roman"/>
                <w:sz w:val="18"/>
                <w:szCs w:val="18"/>
              </w:rPr>
            </w:pPr>
            <w:r>
              <w:rPr>
                <w:rFonts w:hint="default" w:ascii="Times New Roman" w:hAnsi="Times New Roman" w:eastAsia="宋体" w:cs="Times New Roman"/>
                <w:spacing w:val="-5"/>
                <w:sz w:val="18"/>
                <w:szCs w:val="18"/>
              </w:rPr>
              <w:t>＜0.02</w:t>
            </w:r>
          </w:p>
        </w:tc>
        <w:tc>
          <w:tcPr>
            <w:tcW w:w="2413" w:type="dxa"/>
            <w:vMerge w:val="continue"/>
            <w:tcBorders>
              <w:top w:val="nil"/>
              <w:bottom w:val="nil"/>
            </w:tcBorders>
            <w:noWrap w:val="0"/>
            <w:vAlign w:val="top"/>
          </w:tcPr>
          <w:p w14:paraId="2CCA27A1">
            <w:pPr>
              <w:rPr>
                <w:rFonts w:hint="default" w:ascii="Times New Roman" w:hAnsi="Times New Roman" w:eastAsia="宋体" w:cs="Times New Roman"/>
                <w:sz w:val="18"/>
                <w:szCs w:val="18"/>
              </w:rPr>
            </w:pPr>
          </w:p>
        </w:tc>
      </w:tr>
      <w:tr w14:paraId="4BC8AC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3" w:hRule="atLeast"/>
          <w:jc w:val="center"/>
        </w:trPr>
        <w:tc>
          <w:tcPr>
            <w:tcW w:w="2121" w:type="dxa"/>
            <w:vMerge w:val="continue"/>
            <w:tcBorders>
              <w:top w:val="nil"/>
              <w:bottom w:val="nil"/>
            </w:tcBorders>
            <w:noWrap w:val="0"/>
            <w:vAlign w:val="top"/>
          </w:tcPr>
          <w:p w14:paraId="59EBEF97">
            <w:pPr>
              <w:rPr>
                <w:rFonts w:hint="default" w:ascii="Times New Roman" w:hAnsi="Times New Roman" w:eastAsia="宋体" w:cs="Times New Roman"/>
                <w:sz w:val="18"/>
                <w:szCs w:val="18"/>
              </w:rPr>
            </w:pPr>
          </w:p>
        </w:tc>
        <w:tc>
          <w:tcPr>
            <w:tcW w:w="1988" w:type="dxa"/>
            <w:noWrap w:val="0"/>
            <w:vAlign w:val="top"/>
          </w:tcPr>
          <w:p w14:paraId="48B7DE0F">
            <w:pPr>
              <w:spacing w:before="88" w:line="184" w:lineRule="auto"/>
              <w:ind w:left="921"/>
              <w:rPr>
                <w:rFonts w:hint="default" w:ascii="Times New Roman" w:hAnsi="Times New Roman" w:eastAsia="宋体" w:cs="Times New Roman"/>
                <w:sz w:val="18"/>
                <w:szCs w:val="18"/>
              </w:rPr>
            </w:pPr>
            <w:r>
              <w:rPr>
                <w:rFonts w:hint="default" w:ascii="Times New Roman" w:hAnsi="Times New Roman" w:eastAsia="宋体" w:cs="Times New Roman"/>
                <w:sz w:val="18"/>
                <w:szCs w:val="18"/>
              </w:rPr>
              <w:t>B</w:t>
            </w:r>
          </w:p>
        </w:tc>
        <w:tc>
          <w:tcPr>
            <w:tcW w:w="1984" w:type="dxa"/>
            <w:noWrap w:val="0"/>
            <w:vAlign w:val="top"/>
          </w:tcPr>
          <w:p w14:paraId="345082FB">
            <w:pPr>
              <w:pStyle w:val="26"/>
              <w:spacing w:before="47" w:line="217" w:lineRule="auto"/>
              <w:ind w:left="711"/>
              <w:rPr>
                <w:rFonts w:hint="default" w:ascii="Times New Roman" w:hAnsi="Times New Roman" w:eastAsia="宋体" w:cs="Times New Roman"/>
                <w:sz w:val="18"/>
                <w:szCs w:val="18"/>
              </w:rPr>
            </w:pPr>
            <w:r>
              <w:rPr>
                <w:rFonts w:hint="default" w:ascii="Times New Roman" w:hAnsi="Times New Roman" w:eastAsia="宋体" w:cs="Times New Roman"/>
                <w:spacing w:val="-5"/>
                <w:sz w:val="18"/>
                <w:szCs w:val="18"/>
              </w:rPr>
              <w:t>＜0.15</w:t>
            </w:r>
          </w:p>
        </w:tc>
        <w:tc>
          <w:tcPr>
            <w:tcW w:w="2413" w:type="dxa"/>
            <w:vMerge w:val="continue"/>
            <w:tcBorders>
              <w:top w:val="nil"/>
              <w:bottom w:val="nil"/>
            </w:tcBorders>
            <w:noWrap w:val="0"/>
            <w:vAlign w:val="top"/>
          </w:tcPr>
          <w:p w14:paraId="5C02A145">
            <w:pPr>
              <w:rPr>
                <w:rFonts w:hint="default" w:ascii="Times New Roman" w:hAnsi="Times New Roman" w:eastAsia="宋体" w:cs="Times New Roman"/>
                <w:sz w:val="18"/>
                <w:szCs w:val="18"/>
              </w:rPr>
            </w:pPr>
          </w:p>
        </w:tc>
      </w:tr>
      <w:tr w14:paraId="440426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3" w:hRule="atLeast"/>
          <w:jc w:val="center"/>
        </w:trPr>
        <w:tc>
          <w:tcPr>
            <w:tcW w:w="2121" w:type="dxa"/>
            <w:vMerge w:val="continue"/>
            <w:tcBorders>
              <w:top w:val="nil"/>
              <w:bottom w:val="nil"/>
            </w:tcBorders>
            <w:noWrap w:val="0"/>
            <w:vAlign w:val="top"/>
          </w:tcPr>
          <w:p w14:paraId="7F9B60F2">
            <w:pPr>
              <w:rPr>
                <w:rFonts w:hint="default" w:ascii="Times New Roman" w:hAnsi="Times New Roman" w:eastAsia="宋体" w:cs="Times New Roman"/>
                <w:sz w:val="18"/>
                <w:szCs w:val="18"/>
              </w:rPr>
            </w:pPr>
          </w:p>
        </w:tc>
        <w:tc>
          <w:tcPr>
            <w:tcW w:w="1988" w:type="dxa"/>
            <w:noWrap w:val="0"/>
            <w:vAlign w:val="top"/>
          </w:tcPr>
          <w:p w14:paraId="36188FA3">
            <w:pPr>
              <w:spacing w:before="85" w:line="187" w:lineRule="auto"/>
              <w:ind w:left="887"/>
              <w:rPr>
                <w:rFonts w:hint="default" w:ascii="Times New Roman" w:hAnsi="Times New Roman" w:eastAsia="宋体" w:cs="Times New Roman"/>
                <w:sz w:val="18"/>
                <w:szCs w:val="18"/>
              </w:rPr>
            </w:pPr>
            <w:r>
              <w:rPr>
                <w:rFonts w:hint="default" w:ascii="Times New Roman" w:hAnsi="Times New Roman" w:eastAsia="宋体" w:cs="Times New Roman"/>
                <w:spacing w:val="-3"/>
                <w:sz w:val="18"/>
                <w:szCs w:val="18"/>
              </w:rPr>
              <w:t>Cr</w:t>
            </w:r>
          </w:p>
        </w:tc>
        <w:tc>
          <w:tcPr>
            <w:tcW w:w="1984" w:type="dxa"/>
            <w:noWrap w:val="0"/>
            <w:vAlign w:val="top"/>
          </w:tcPr>
          <w:p w14:paraId="6BCC006B">
            <w:pPr>
              <w:pStyle w:val="26"/>
              <w:spacing w:before="48" w:line="216" w:lineRule="auto"/>
              <w:ind w:left="767"/>
              <w:rPr>
                <w:rFonts w:hint="default" w:ascii="Times New Roman" w:hAnsi="Times New Roman" w:eastAsia="宋体" w:cs="Times New Roman"/>
                <w:sz w:val="18"/>
                <w:szCs w:val="18"/>
              </w:rPr>
            </w:pPr>
            <w:r>
              <w:rPr>
                <w:rFonts w:hint="default" w:ascii="Times New Roman" w:hAnsi="Times New Roman" w:eastAsia="宋体" w:cs="Times New Roman"/>
                <w:spacing w:val="-6"/>
                <w:sz w:val="18"/>
                <w:szCs w:val="18"/>
              </w:rPr>
              <w:t>＜0.1</w:t>
            </w:r>
          </w:p>
        </w:tc>
        <w:tc>
          <w:tcPr>
            <w:tcW w:w="2413" w:type="dxa"/>
            <w:vMerge w:val="continue"/>
            <w:tcBorders>
              <w:top w:val="nil"/>
              <w:bottom w:val="nil"/>
            </w:tcBorders>
            <w:noWrap w:val="0"/>
            <w:vAlign w:val="top"/>
          </w:tcPr>
          <w:p w14:paraId="3704150E">
            <w:pPr>
              <w:rPr>
                <w:rFonts w:hint="default" w:ascii="Times New Roman" w:hAnsi="Times New Roman" w:eastAsia="宋体" w:cs="Times New Roman"/>
                <w:sz w:val="18"/>
                <w:szCs w:val="18"/>
              </w:rPr>
            </w:pPr>
          </w:p>
        </w:tc>
      </w:tr>
      <w:tr w14:paraId="124B8D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3" w:hRule="atLeast"/>
          <w:jc w:val="center"/>
        </w:trPr>
        <w:tc>
          <w:tcPr>
            <w:tcW w:w="2121" w:type="dxa"/>
            <w:vMerge w:val="continue"/>
            <w:tcBorders>
              <w:top w:val="nil"/>
            </w:tcBorders>
            <w:noWrap w:val="0"/>
            <w:vAlign w:val="top"/>
          </w:tcPr>
          <w:p w14:paraId="65C8AF00">
            <w:pPr>
              <w:rPr>
                <w:rFonts w:hint="default" w:ascii="Times New Roman" w:hAnsi="Times New Roman" w:eastAsia="宋体" w:cs="Times New Roman"/>
                <w:sz w:val="18"/>
                <w:szCs w:val="18"/>
              </w:rPr>
            </w:pPr>
          </w:p>
        </w:tc>
        <w:tc>
          <w:tcPr>
            <w:tcW w:w="1988" w:type="dxa"/>
            <w:noWrap w:val="0"/>
            <w:vAlign w:val="top"/>
          </w:tcPr>
          <w:p w14:paraId="6F2180BE">
            <w:pPr>
              <w:spacing w:before="83" w:line="190" w:lineRule="auto"/>
              <w:ind w:left="876"/>
              <w:rPr>
                <w:rFonts w:hint="default" w:ascii="Times New Roman" w:hAnsi="Times New Roman" w:eastAsia="宋体" w:cs="Times New Roman"/>
                <w:sz w:val="18"/>
                <w:szCs w:val="18"/>
              </w:rPr>
            </w:pPr>
            <w:r>
              <w:rPr>
                <w:rFonts w:hint="default" w:ascii="Times New Roman" w:hAnsi="Times New Roman" w:eastAsia="宋体" w:cs="Times New Roman"/>
                <w:spacing w:val="1"/>
                <w:sz w:val="18"/>
                <w:szCs w:val="18"/>
              </w:rPr>
              <w:t>Ni</w:t>
            </w:r>
          </w:p>
        </w:tc>
        <w:tc>
          <w:tcPr>
            <w:tcW w:w="1984" w:type="dxa"/>
            <w:noWrap w:val="0"/>
            <w:vAlign w:val="top"/>
          </w:tcPr>
          <w:p w14:paraId="032A7F07">
            <w:pPr>
              <w:pStyle w:val="26"/>
              <w:spacing w:before="48" w:line="216" w:lineRule="auto"/>
              <w:ind w:left="711"/>
              <w:rPr>
                <w:rFonts w:hint="default" w:ascii="Times New Roman" w:hAnsi="Times New Roman" w:eastAsia="宋体" w:cs="Times New Roman"/>
                <w:sz w:val="18"/>
                <w:szCs w:val="18"/>
              </w:rPr>
            </w:pPr>
            <w:r>
              <w:rPr>
                <w:rFonts w:hint="default" w:ascii="Times New Roman" w:hAnsi="Times New Roman" w:eastAsia="宋体" w:cs="Times New Roman"/>
                <w:spacing w:val="-5"/>
                <w:sz w:val="18"/>
                <w:szCs w:val="18"/>
              </w:rPr>
              <w:t>＜0.01</w:t>
            </w:r>
          </w:p>
        </w:tc>
        <w:tc>
          <w:tcPr>
            <w:tcW w:w="2413" w:type="dxa"/>
            <w:vMerge w:val="continue"/>
            <w:tcBorders>
              <w:top w:val="nil"/>
            </w:tcBorders>
            <w:noWrap w:val="0"/>
            <w:vAlign w:val="top"/>
          </w:tcPr>
          <w:p w14:paraId="32DC2FF4">
            <w:pPr>
              <w:rPr>
                <w:rFonts w:hint="default" w:ascii="Times New Roman" w:hAnsi="Times New Roman" w:eastAsia="宋体" w:cs="Times New Roman"/>
                <w:sz w:val="18"/>
                <w:szCs w:val="18"/>
              </w:rPr>
            </w:pPr>
          </w:p>
        </w:tc>
      </w:tr>
    </w:tbl>
    <w:p w14:paraId="0A79CF7A">
      <w:pPr>
        <w:spacing w:line="360" w:lineRule="auto"/>
        <w:rPr>
          <w:rFonts w:hint="default" w:ascii="Times New Roman" w:hAnsi="Times New Roman" w:eastAsia="宋体" w:cs="Times New Roman"/>
          <w:b/>
          <w:bCs/>
        </w:rPr>
      </w:pPr>
      <w:r>
        <w:rPr>
          <w:rFonts w:hint="default" w:ascii="Times New Roman" w:hAnsi="Times New Roman" w:eastAsia="宋体" w:cs="Times New Roman"/>
          <w:b/>
          <w:bCs/>
        </w:rPr>
        <w:t>2.2.7 技术要求及检测方法</w:t>
      </w:r>
    </w:p>
    <w:p w14:paraId="2B09BE3F">
      <w:pPr>
        <w:spacing w:line="360" w:lineRule="auto"/>
        <w:ind w:firstLine="480"/>
        <w:rPr>
          <w:rFonts w:hint="default"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本</w:t>
      </w:r>
      <w:r>
        <w:rPr>
          <w:rFonts w:hint="default" w:ascii="Times New Roman" w:hAnsi="Times New Roman" w:eastAsia="宋体" w:cs="Times New Roman"/>
          <w:kern w:val="0"/>
          <w:sz w:val="24"/>
          <w:szCs w:val="24"/>
        </w:rPr>
        <w:t>标准</w:t>
      </w:r>
      <w:r>
        <w:rPr>
          <w:rFonts w:hint="eastAsia" w:ascii="Times New Roman" w:hAnsi="Times New Roman" w:eastAsia="宋体" w:cs="Times New Roman"/>
          <w:kern w:val="0"/>
          <w:sz w:val="24"/>
          <w:szCs w:val="24"/>
          <w:lang w:val="en-US" w:eastAsia="zh-CN"/>
        </w:rPr>
        <w:t>为了提高</w:t>
      </w:r>
      <w:r>
        <w:rPr>
          <w:rFonts w:hint="default" w:ascii="Times New Roman" w:hAnsi="Times New Roman" w:eastAsia="宋体" w:cs="Times New Roman"/>
          <w:kern w:val="0"/>
          <w:sz w:val="24"/>
          <w:szCs w:val="24"/>
        </w:rPr>
        <w:t>石墨基体上陶瓷涂层厚度</w:t>
      </w:r>
      <w:r>
        <w:rPr>
          <w:rFonts w:hint="eastAsia" w:ascii="Times New Roman" w:hAnsi="Times New Roman" w:eastAsia="宋体" w:cs="Times New Roman"/>
          <w:kern w:val="0"/>
          <w:sz w:val="24"/>
          <w:szCs w:val="24"/>
          <w:lang w:val="en-US" w:eastAsia="zh-CN"/>
        </w:rPr>
        <w:t>检测结果的准确性，在制定过程中对检测的技术原理、方法及其他相关要求进行了规定。</w:t>
      </w:r>
    </w:p>
    <w:p w14:paraId="5DD9B24D">
      <w:pPr>
        <w:spacing w:line="360" w:lineRule="auto"/>
        <w:rPr>
          <w:rFonts w:hint="default" w:ascii="Times New Roman" w:hAnsi="Times New Roman" w:eastAsia="宋体" w:cs="Times New Roman"/>
          <w:b/>
          <w:bCs/>
          <w:lang w:val="en-US" w:eastAsia="zh-CN"/>
        </w:rPr>
      </w:pPr>
      <w:r>
        <w:rPr>
          <w:rFonts w:hint="default" w:ascii="Times New Roman" w:hAnsi="Times New Roman" w:eastAsia="宋体" w:cs="Times New Roman"/>
          <w:b/>
          <w:bCs/>
        </w:rPr>
        <w:t xml:space="preserve">2.2.7.1 </w:t>
      </w:r>
      <w:r>
        <w:rPr>
          <w:rFonts w:hint="default" w:ascii="Times New Roman" w:hAnsi="Times New Roman" w:eastAsia="宋体" w:cs="Times New Roman"/>
          <w:b/>
          <w:bCs/>
          <w:lang w:val="en-US" w:eastAsia="zh-CN"/>
        </w:rPr>
        <w:t>原理</w:t>
      </w:r>
    </w:p>
    <w:p w14:paraId="70A5E25A">
      <w:pPr>
        <w:spacing w:line="360" w:lineRule="auto"/>
        <w:ind w:firstLine="480"/>
        <w:rPr>
          <w:rFonts w:hint="eastAsia" w:ascii="Times New Roman" w:hAnsi="Times New Roman" w:eastAsia="宋体" w:cs="Times New Roman"/>
          <w:kern w:val="0"/>
          <w:sz w:val="24"/>
          <w:szCs w:val="24"/>
          <w:lang w:eastAsia="zh-CN"/>
        </w:rPr>
      </w:pPr>
      <w:r>
        <w:rPr>
          <w:rFonts w:hint="eastAsia" w:ascii="宋体" w:hAnsi="宋体" w:eastAsia="宋体" w:cs="Times New Roman"/>
          <w:kern w:val="0"/>
          <w:sz w:val="24"/>
          <w:szCs w:val="24"/>
        </w:rPr>
        <w:t>涡流测厚仪‌的工作原理基于电涡流原理，通过高频交流信号在测头线圈中产生电磁场，当测头靠近导体时，会在其中形成涡流。测头离导电基体越近，涡流越大，反射阻抗也越大。这个反馈作用量表征了测头与导电基体之间的距离，也就是导电基体上非导电覆层厚度的大小</w:t>
      </w:r>
      <w:r>
        <w:rPr>
          <w:rFonts w:hint="eastAsia" w:ascii="宋体" w:hAnsi="宋体" w:eastAsia="宋体" w:cs="Times New Roman"/>
          <w:kern w:val="0"/>
          <w:sz w:val="24"/>
          <w:szCs w:val="24"/>
          <w:lang w:eastAsia="zh-CN"/>
        </w:rPr>
        <w:t>，</w:t>
      </w:r>
      <w:r>
        <w:rPr>
          <w:rFonts w:hint="eastAsia" w:ascii="宋体" w:hAnsi="宋体" w:eastAsia="宋体" w:cs="Times New Roman"/>
          <w:kern w:val="0"/>
          <w:sz w:val="24"/>
          <w:szCs w:val="24"/>
          <w:lang w:val="en-US" w:eastAsia="zh-CN"/>
        </w:rPr>
        <w:t>即</w:t>
      </w:r>
      <w:r>
        <w:rPr>
          <w:rFonts w:hint="default" w:ascii="Times New Roman" w:hAnsi="Times New Roman" w:eastAsia="宋体" w:cs="Times New Roman"/>
          <w:kern w:val="0"/>
          <w:sz w:val="24"/>
          <w:szCs w:val="24"/>
        </w:rPr>
        <w:t>石墨基体上陶瓷涂层厚度</w:t>
      </w:r>
      <w:r>
        <w:rPr>
          <w:rFonts w:hint="eastAsia" w:ascii="Times New Roman" w:hAnsi="Times New Roman" w:eastAsia="宋体" w:cs="Times New Roman"/>
          <w:kern w:val="0"/>
          <w:sz w:val="24"/>
          <w:szCs w:val="24"/>
          <w:lang w:eastAsia="zh-CN"/>
        </w:rPr>
        <w:t>。</w:t>
      </w:r>
    </w:p>
    <w:p w14:paraId="6EFC45BF">
      <w:pPr>
        <w:spacing w:line="360" w:lineRule="auto"/>
        <w:ind w:firstLine="420" w:firstLineChars="0"/>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其工作原理总结可归纳为以下三点：</w:t>
      </w:r>
    </w:p>
    <w:p w14:paraId="3E5C621D">
      <w:pPr>
        <w:spacing w:line="360" w:lineRule="auto"/>
        <w:ind w:firstLine="420" w:firstLineChars="0"/>
        <w:rPr>
          <w:rFonts w:hint="default"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①</w:t>
      </w:r>
      <w:r>
        <w:rPr>
          <w:rFonts w:hint="default" w:ascii="Times New Roman" w:hAnsi="Times New Roman" w:eastAsia="宋体" w:cs="Times New Roman"/>
          <w:kern w:val="0"/>
          <w:sz w:val="24"/>
          <w:szCs w:val="24"/>
          <w:lang w:val="en-US" w:eastAsia="zh-CN"/>
        </w:rPr>
        <w:t>‌电磁场产生‌：高频交流信号在测头线圈中产生电磁场。</w:t>
      </w:r>
    </w:p>
    <w:p w14:paraId="2CEB9E50">
      <w:pPr>
        <w:spacing w:line="360" w:lineRule="auto"/>
        <w:ind w:firstLine="420" w:firstLineChars="0"/>
        <w:rPr>
          <w:rFonts w:hint="default"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②</w:t>
      </w:r>
      <w:r>
        <w:rPr>
          <w:rFonts w:hint="default" w:ascii="Times New Roman" w:hAnsi="Times New Roman" w:eastAsia="宋体" w:cs="Times New Roman"/>
          <w:kern w:val="0"/>
          <w:sz w:val="24"/>
          <w:szCs w:val="24"/>
          <w:lang w:val="en-US" w:eastAsia="zh-CN"/>
        </w:rPr>
        <w:t>‌涡流形成‌：当测头靠近导体时，电磁场会在导体中诱导产生涡流。涡流的大小与测头到导电基体的距离有关，距离越近，涡流越大。</w:t>
      </w:r>
    </w:p>
    <w:p w14:paraId="3823EEDC">
      <w:pPr>
        <w:spacing w:line="360" w:lineRule="auto"/>
        <w:ind w:firstLine="420" w:firstLineChars="0"/>
        <w:rPr>
          <w:rFonts w:hint="default"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③</w:t>
      </w:r>
      <w:r>
        <w:rPr>
          <w:rFonts w:hint="default" w:ascii="Times New Roman" w:hAnsi="Times New Roman" w:eastAsia="宋体" w:cs="Times New Roman"/>
          <w:kern w:val="0"/>
          <w:sz w:val="24"/>
          <w:szCs w:val="24"/>
          <w:lang w:val="en-US" w:eastAsia="zh-CN"/>
        </w:rPr>
        <w:t>‌阻抗变化‌：涡流的存在会影响线圈的阻抗，通过测量这种变化可以确定覆层的厚度</w:t>
      </w:r>
      <w:r>
        <w:rPr>
          <w:rFonts w:hint="eastAsia" w:ascii="Times New Roman" w:hAnsi="Times New Roman" w:eastAsia="宋体" w:cs="Times New Roman"/>
          <w:kern w:val="0"/>
          <w:sz w:val="24"/>
          <w:szCs w:val="24"/>
          <w:lang w:val="en-US" w:eastAsia="zh-CN"/>
        </w:rPr>
        <w:t>。</w:t>
      </w:r>
    </w:p>
    <w:p w14:paraId="5025B9E6">
      <w:pPr>
        <w:spacing w:line="360" w:lineRule="auto"/>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b/>
          <w:bCs/>
        </w:rPr>
        <w:t>2.2.7.</w:t>
      </w:r>
      <w:r>
        <w:rPr>
          <w:rFonts w:hint="default" w:ascii="Times New Roman" w:hAnsi="Times New Roman" w:eastAsia="宋体" w:cs="Times New Roman"/>
          <w:b/>
          <w:bCs/>
          <w:lang w:val="en-US" w:eastAsia="zh-CN"/>
        </w:rPr>
        <w:t>2</w:t>
      </w:r>
      <w:r>
        <w:rPr>
          <w:rFonts w:hint="default" w:ascii="Times New Roman" w:hAnsi="Times New Roman" w:eastAsia="宋体" w:cs="Times New Roman"/>
          <w:b/>
          <w:bCs/>
        </w:rPr>
        <w:t xml:space="preserve"> </w:t>
      </w:r>
      <w:r>
        <w:rPr>
          <w:rFonts w:hint="default" w:ascii="Times New Roman" w:hAnsi="Times New Roman" w:eastAsia="宋体" w:cs="Times New Roman"/>
          <w:b/>
          <w:bCs/>
          <w:lang w:val="en-US" w:eastAsia="zh-CN"/>
        </w:rPr>
        <w:t>仪器设备要求</w:t>
      </w:r>
    </w:p>
    <w:p w14:paraId="6140C9DA">
      <w:pPr>
        <w:spacing w:line="360" w:lineRule="auto"/>
        <w:ind w:firstLine="420" w:firstLineChars="0"/>
        <w:rPr>
          <w:rFonts w:hint="default" w:ascii="Times New Roman" w:hAnsi="Times New Roman" w:eastAsia="宋体" w:cs="Times New Roman"/>
          <w:kern w:val="0"/>
          <w:sz w:val="24"/>
          <w:szCs w:val="24"/>
          <w:lang w:eastAsia="zh-CN"/>
        </w:rPr>
      </w:pPr>
      <w:r>
        <w:rPr>
          <w:rFonts w:hint="default" w:ascii="Times New Roman" w:hAnsi="Times New Roman" w:eastAsia="宋体" w:cs="Times New Roman"/>
          <w:kern w:val="0"/>
          <w:sz w:val="24"/>
          <w:szCs w:val="24"/>
        </w:rPr>
        <w:t>涡流测厚仪</w:t>
      </w:r>
      <w:r>
        <w:rPr>
          <w:rFonts w:hint="default" w:ascii="Times New Roman" w:hAnsi="Times New Roman" w:eastAsia="宋体" w:cs="Times New Roman"/>
          <w:kern w:val="0"/>
          <w:sz w:val="24"/>
          <w:szCs w:val="24"/>
          <w:lang w:val="en-US" w:eastAsia="zh-CN"/>
        </w:rPr>
        <w:t>仪器要求一般</w:t>
      </w:r>
      <w:r>
        <w:rPr>
          <w:rFonts w:hint="default" w:ascii="Times New Roman" w:hAnsi="Times New Roman" w:eastAsia="宋体" w:cs="Times New Roman"/>
          <w:kern w:val="0"/>
          <w:sz w:val="24"/>
          <w:szCs w:val="24"/>
        </w:rPr>
        <w:t>包括一个涡流发生器，一个连接测量系统和显示幅值、相位变化能力的检测器，通常应能直接读出覆盖层厚度</w:t>
      </w:r>
      <w:r>
        <w:rPr>
          <w:rFonts w:hint="default" w:ascii="Times New Roman" w:hAnsi="Times New Roman" w:eastAsia="宋体" w:cs="Times New Roman"/>
          <w:kern w:val="0"/>
          <w:sz w:val="24"/>
          <w:szCs w:val="24"/>
          <w:lang w:eastAsia="zh-CN"/>
        </w:rPr>
        <w:t>。</w:t>
      </w:r>
    </w:p>
    <w:p w14:paraId="2F6A732A">
      <w:pPr>
        <w:spacing w:line="360" w:lineRule="auto"/>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b/>
          <w:bCs/>
        </w:rPr>
        <w:t>2.2.7.</w:t>
      </w:r>
      <w:r>
        <w:rPr>
          <w:rFonts w:hint="default" w:ascii="Times New Roman" w:hAnsi="Times New Roman" w:eastAsia="宋体" w:cs="Times New Roman"/>
          <w:b/>
          <w:bCs/>
          <w:lang w:val="en-US" w:eastAsia="zh-CN"/>
        </w:rPr>
        <w:t>3</w:t>
      </w:r>
      <w:r>
        <w:rPr>
          <w:rFonts w:hint="default" w:ascii="Times New Roman" w:hAnsi="Times New Roman" w:eastAsia="宋体" w:cs="Times New Roman"/>
          <w:b/>
          <w:bCs/>
        </w:rPr>
        <w:t xml:space="preserve"> </w:t>
      </w:r>
      <w:r>
        <w:rPr>
          <w:rFonts w:hint="default" w:ascii="Times New Roman" w:hAnsi="Times New Roman" w:eastAsia="宋体" w:cs="Times New Roman"/>
          <w:b/>
          <w:bCs/>
          <w:lang w:val="en-US" w:eastAsia="zh-CN"/>
        </w:rPr>
        <w:t>检测方法</w:t>
      </w:r>
    </w:p>
    <w:p w14:paraId="5B20A04D">
      <w:pPr>
        <w:spacing w:line="360" w:lineRule="auto"/>
        <w:ind w:firstLine="420" w:firstLineChars="0"/>
        <w:rPr>
          <w:rFonts w:hint="eastAsia" w:ascii="Times New Roman" w:hAnsi="Times New Roman" w:eastAsia="宋体" w:cs="Times New Roman"/>
          <w:kern w:val="0"/>
          <w:sz w:val="24"/>
          <w:szCs w:val="24"/>
          <w:lang w:eastAsia="zh-CN"/>
        </w:rPr>
      </w:pPr>
      <w:r>
        <w:rPr>
          <w:rFonts w:hint="default" w:ascii="Times New Roman" w:hAnsi="Times New Roman" w:eastAsia="宋体" w:cs="Times New Roman"/>
          <w:kern w:val="0"/>
          <w:sz w:val="24"/>
          <w:szCs w:val="24"/>
          <w:lang w:val="en-US" w:eastAsia="zh-CN"/>
        </w:rPr>
        <w:t>①</w:t>
      </w:r>
      <w:r>
        <w:rPr>
          <w:rFonts w:hint="default" w:ascii="Times New Roman" w:hAnsi="Times New Roman" w:eastAsia="宋体" w:cs="Times New Roman"/>
          <w:kern w:val="0"/>
          <w:sz w:val="24"/>
          <w:szCs w:val="24"/>
        </w:rPr>
        <w:t>检查涡流测厚仪的外观是否完好，仪器是否正常开机</w:t>
      </w:r>
      <w:r>
        <w:rPr>
          <w:rFonts w:hint="eastAsia" w:ascii="Times New Roman" w:hAnsi="Times New Roman" w:eastAsia="宋体" w:cs="Times New Roman"/>
          <w:kern w:val="0"/>
          <w:sz w:val="24"/>
          <w:szCs w:val="24"/>
          <w:lang w:eastAsia="zh-CN"/>
        </w:rPr>
        <w:t>；</w:t>
      </w:r>
    </w:p>
    <w:p w14:paraId="46ADDBD9">
      <w:pPr>
        <w:spacing w:line="360" w:lineRule="auto"/>
        <w:ind w:firstLine="420" w:firstLineChars="0"/>
        <w:rPr>
          <w:rFonts w:hint="eastAsia" w:ascii="Times New Roman" w:hAnsi="Times New Roman" w:eastAsia="宋体" w:cs="Times New Roman"/>
          <w:kern w:val="0"/>
          <w:sz w:val="24"/>
          <w:szCs w:val="24"/>
          <w:lang w:eastAsia="zh-CN"/>
        </w:rPr>
      </w:pPr>
      <w:r>
        <w:rPr>
          <w:rFonts w:hint="default" w:ascii="Times New Roman" w:hAnsi="Times New Roman" w:eastAsia="宋体" w:cs="Times New Roman"/>
          <w:kern w:val="0"/>
          <w:sz w:val="24"/>
          <w:szCs w:val="24"/>
          <w:lang w:val="en-US" w:eastAsia="zh-CN"/>
        </w:rPr>
        <w:t>②</w:t>
      </w:r>
      <w:r>
        <w:rPr>
          <w:rFonts w:hint="default" w:ascii="Times New Roman" w:hAnsi="Times New Roman" w:eastAsia="宋体" w:cs="Times New Roman"/>
          <w:kern w:val="0"/>
          <w:sz w:val="24"/>
          <w:szCs w:val="24"/>
        </w:rPr>
        <w:t>检查被测样品表面的清洁情况，确保无杂质和污垢</w:t>
      </w:r>
      <w:r>
        <w:rPr>
          <w:rFonts w:hint="eastAsia" w:ascii="Times New Roman" w:hAnsi="Times New Roman" w:eastAsia="宋体" w:cs="Times New Roman"/>
          <w:kern w:val="0"/>
          <w:sz w:val="24"/>
          <w:szCs w:val="24"/>
          <w:lang w:eastAsia="zh-CN"/>
        </w:rPr>
        <w:t>；</w:t>
      </w:r>
    </w:p>
    <w:p w14:paraId="273E9EB6">
      <w:pPr>
        <w:spacing w:line="360" w:lineRule="auto"/>
        <w:ind w:firstLine="420" w:firstLineChars="0"/>
        <w:rPr>
          <w:rFonts w:hint="eastAsia" w:ascii="Times New Roman" w:hAnsi="Times New Roman" w:eastAsia="宋体" w:cs="Times New Roman"/>
          <w:kern w:val="0"/>
          <w:sz w:val="24"/>
          <w:szCs w:val="24"/>
          <w:lang w:eastAsia="zh-CN"/>
        </w:rPr>
      </w:pPr>
      <w:r>
        <w:rPr>
          <w:rFonts w:hint="default" w:ascii="Times New Roman" w:hAnsi="Times New Roman" w:eastAsia="宋体" w:cs="Times New Roman"/>
          <w:kern w:val="0"/>
          <w:sz w:val="24"/>
          <w:szCs w:val="24"/>
          <w:lang w:val="en-US" w:eastAsia="zh-CN"/>
        </w:rPr>
        <w:t>③</w:t>
      </w:r>
      <w:r>
        <w:rPr>
          <w:rFonts w:hint="default" w:ascii="Times New Roman" w:hAnsi="Times New Roman" w:eastAsia="宋体" w:cs="Times New Roman"/>
          <w:kern w:val="0"/>
          <w:sz w:val="24"/>
          <w:szCs w:val="24"/>
        </w:rPr>
        <w:t>将涡流测厚仪与被测物体表面平行放置，并确保测量头与表面接触良好</w:t>
      </w:r>
      <w:r>
        <w:rPr>
          <w:rFonts w:hint="eastAsia" w:ascii="Times New Roman" w:hAnsi="Times New Roman" w:eastAsia="宋体" w:cs="Times New Roman"/>
          <w:kern w:val="0"/>
          <w:sz w:val="24"/>
          <w:szCs w:val="24"/>
          <w:lang w:eastAsia="zh-CN"/>
        </w:rPr>
        <w:t>；</w:t>
      </w:r>
    </w:p>
    <w:p w14:paraId="6C7E6835">
      <w:pPr>
        <w:spacing w:line="360" w:lineRule="auto"/>
        <w:ind w:firstLine="420" w:firstLineChars="0"/>
        <w:rPr>
          <w:rFonts w:hint="eastAsia" w:ascii="Times New Roman" w:hAnsi="Times New Roman" w:eastAsia="宋体" w:cs="Times New Roman"/>
          <w:kern w:val="0"/>
          <w:sz w:val="24"/>
          <w:szCs w:val="24"/>
          <w:lang w:eastAsia="zh-CN"/>
        </w:rPr>
      </w:pPr>
      <w:r>
        <w:rPr>
          <w:rFonts w:hint="default" w:ascii="Times New Roman" w:hAnsi="Times New Roman" w:eastAsia="宋体" w:cs="Times New Roman"/>
          <w:kern w:val="0"/>
          <w:sz w:val="24"/>
          <w:szCs w:val="24"/>
          <w:lang w:val="en-US" w:eastAsia="zh-CN"/>
        </w:rPr>
        <w:t>④</w:t>
      </w:r>
      <w:r>
        <w:rPr>
          <w:rFonts w:hint="default" w:ascii="Times New Roman" w:hAnsi="Times New Roman" w:eastAsia="宋体" w:cs="Times New Roman"/>
          <w:kern w:val="0"/>
          <w:sz w:val="24"/>
          <w:szCs w:val="24"/>
        </w:rPr>
        <w:t>打开涡流测厚仪，并设置所需的测量参数，如厚度范围</w:t>
      </w:r>
      <w:r>
        <w:rPr>
          <w:rFonts w:hint="eastAsia"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单位等</w:t>
      </w:r>
      <w:r>
        <w:rPr>
          <w:rFonts w:hint="eastAsia" w:ascii="Times New Roman" w:hAnsi="Times New Roman" w:eastAsia="宋体" w:cs="Times New Roman"/>
          <w:kern w:val="0"/>
          <w:sz w:val="24"/>
          <w:szCs w:val="24"/>
          <w:lang w:eastAsia="zh-CN"/>
        </w:rPr>
        <w:t>；</w:t>
      </w:r>
    </w:p>
    <w:p w14:paraId="0EDD2621">
      <w:pPr>
        <w:spacing w:line="360" w:lineRule="auto"/>
        <w:ind w:firstLine="420" w:firstLineChars="0"/>
        <w:rPr>
          <w:rFonts w:hint="eastAsia" w:ascii="Times New Roman" w:hAnsi="Times New Roman" w:eastAsia="宋体" w:cs="Times New Roman"/>
          <w:kern w:val="0"/>
          <w:sz w:val="24"/>
          <w:szCs w:val="24"/>
          <w:lang w:eastAsia="zh-CN"/>
        </w:rPr>
      </w:pPr>
      <w:r>
        <w:rPr>
          <w:rFonts w:hint="default" w:ascii="Times New Roman" w:hAnsi="Times New Roman" w:eastAsia="宋体" w:cs="Times New Roman"/>
          <w:kern w:val="0"/>
          <w:sz w:val="24"/>
          <w:szCs w:val="24"/>
          <w:lang w:val="en-US" w:eastAsia="zh-CN"/>
        </w:rPr>
        <w:t>⑤</w:t>
      </w:r>
      <w:r>
        <w:rPr>
          <w:rFonts w:hint="default" w:ascii="Times New Roman" w:hAnsi="Times New Roman" w:eastAsia="宋体" w:cs="Times New Roman"/>
          <w:kern w:val="0"/>
          <w:sz w:val="24"/>
          <w:szCs w:val="24"/>
        </w:rPr>
        <w:t>将测量头平稳地移到被测物体表面，直至仪器发出信号或显示厚度数值</w:t>
      </w:r>
      <w:r>
        <w:rPr>
          <w:rFonts w:hint="eastAsia" w:ascii="Times New Roman" w:hAnsi="Times New Roman" w:eastAsia="宋体" w:cs="Times New Roman"/>
          <w:kern w:val="0"/>
          <w:sz w:val="24"/>
          <w:szCs w:val="24"/>
          <w:lang w:eastAsia="zh-CN"/>
        </w:rPr>
        <w:t>；</w:t>
      </w:r>
    </w:p>
    <w:p w14:paraId="30B417E6">
      <w:pPr>
        <w:spacing w:line="360" w:lineRule="auto"/>
        <w:ind w:firstLine="420" w:firstLineChars="0"/>
        <w:rPr>
          <w:rFonts w:hint="eastAsia" w:ascii="Times New Roman" w:hAnsi="Times New Roman" w:eastAsia="宋体" w:cs="Times New Roman"/>
          <w:kern w:val="0"/>
          <w:sz w:val="24"/>
          <w:szCs w:val="24"/>
          <w:lang w:eastAsia="zh-CN"/>
        </w:rPr>
      </w:pPr>
      <w:r>
        <w:rPr>
          <w:rFonts w:hint="default" w:ascii="Times New Roman" w:hAnsi="Times New Roman" w:eastAsia="宋体" w:cs="Times New Roman"/>
          <w:kern w:val="0"/>
          <w:sz w:val="24"/>
          <w:szCs w:val="24"/>
          <w:lang w:val="en-US" w:eastAsia="zh-CN"/>
        </w:rPr>
        <w:t>⑥</w:t>
      </w:r>
      <w:r>
        <w:rPr>
          <w:rFonts w:hint="default" w:ascii="Times New Roman" w:hAnsi="Times New Roman" w:eastAsia="宋体" w:cs="Times New Roman"/>
          <w:kern w:val="0"/>
          <w:sz w:val="24"/>
          <w:szCs w:val="24"/>
        </w:rPr>
        <w:t>记录测量结果，并根据需要进行多次测量并取平均值，以提高测量准确性</w:t>
      </w:r>
      <w:r>
        <w:rPr>
          <w:rFonts w:hint="eastAsia" w:ascii="Times New Roman" w:hAnsi="Times New Roman" w:eastAsia="宋体" w:cs="Times New Roman"/>
          <w:kern w:val="0"/>
          <w:sz w:val="24"/>
          <w:szCs w:val="24"/>
          <w:lang w:eastAsia="zh-CN"/>
        </w:rPr>
        <w:t>；</w:t>
      </w:r>
    </w:p>
    <w:p w14:paraId="19A9700A">
      <w:pPr>
        <w:spacing w:line="360" w:lineRule="auto"/>
        <w:ind w:firstLine="420" w:firstLineChars="0"/>
        <w:rPr>
          <w:rFonts w:hint="eastAsia" w:ascii="Times New Roman" w:hAnsi="Times New Roman" w:eastAsia="宋体" w:cs="Times New Roman"/>
          <w:kern w:val="0"/>
          <w:sz w:val="24"/>
          <w:szCs w:val="24"/>
          <w:lang w:eastAsia="zh-CN"/>
        </w:rPr>
      </w:pPr>
      <w:r>
        <w:rPr>
          <w:rFonts w:hint="default" w:ascii="Times New Roman" w:hAnsi="Times New Roman" w:eastAsia="宋体" w:cs="Times New Roman"/>
          <w:kern w:val="0"/>
          <w:sz w:val="24"/>
          <w:szCs w:val="24"/>
          <w:lang w:val="en-US" w:eastAsia="zh-CN"/>
        </w:rPr>
        <w:t>⑦</w:t>
      </w:r>
      <w:r>
        <w:rPr>
          <w:rFonts w:hint="default" w:ascii="Times New Roman" w:hAnsi="Times New Roman" w:eastAsia="宋体" w:cs="Times New Roman"/>
          <w:kern w:val="0"/>
          <w:sz w:val="24"/>
          <w:szCs w:val="24"/>
        </w:rPr>
        <w:t>用无水乙醇清洁测量头，以确保下次测量的准确性</w:t>
      </w:r>
      <w:r>
        <w:rPr>
          <w:rFonts w:hint="eastAsia" w:ascii="Times New Roman" w:hAnsi="Times New Roman" w:eastAsia="宋体" w:cs="Times New Roman"/>
          <w:kern w:val="0"/>
          <w:sz w:val="24"/>
          <w:szCs w:val="24"/>
          <w:lang w:eastAsia="zh-CN"/>
        </w:rPr>
        <w:t>；</w:t>
      </w:r>
    </w:p>
    <w:p w14:paraId="50F0E9A7">
      <w:pPr>
        <w:spacing w:line="360" w:lineRule="auto"/>
        <w:ind w:firstLine="420" w:firstLineChars="0"/>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lang w:val="en-US" w:eastAsia="zh-CN"/>
        </w:rPr>
        <w:t>⑧</w:t>
      </w:r>
      <w:r>
        <w:rPr>
          <w:rFonts w:hint="default" w:ascii="Times New Roman" w:hAnsi="Times New Roman" w:eastAsia="宋体" w:cs="Times New Roman"/>
          <w:kern w:val="0"/>
          <w:sz w:val="24"/>
          <w:szCs w:val="24"/>
        </w:rPr>
        <w:t>将涡流测厚仪关机，并妥善存放，以防止损坏或丢失。</w:t>
      </w:r>
    </w:p>
    <w:p w14:paraId="2EFE41F2">
      <w:pPr>
        <w:spacing w:line="360" w:lineRule="auto"/>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b/>
          <w:bCs/>
        </w:rPr>
        <w:t>2.2.7.</w:t>
      </w:r>
      <w:r>
        <w:rPr>
          <w:rFonts w:hint="default" w:ascii="Times New Roman" w:hAnsi="Times New Roman" w:eastAsia="宋体" w:cs="Times New Roman"/>
          <w:b/>
          <w:bCs/>
          <w:lang w:val="en-US" w:eastAsia="zh-CN"/>
        </w:rPr>
        <w:t>4</w:t>
      </w:r>
      <w:r>
        <w:rPr>
          <w:rFonts w:hint="default" w:ascii="Times New Roman" w:hAnsi="Times New Roman" w:eastAsia="宋体" w:cs="Times New Roman"/>
          <w:b/>
          <w:bCs/>
        </w:rPr>
        <w:t xml:space="preserve"> </w:t>
      </w:r>
      <w:r>
        <w:rPr>
          <w:rFonts w:hint="default" w:ascii="Times New Roman" w:hAnsi="Times New Roman" w:eastAsia="宋体" w:cs="Times New Roman"/>
          <w:b/>
          <w:bCs/>
          <w:lang w:val="en-US" w:eastAsia="zh-CN"/>
        </w:rPr>
        <w:t>样品要求</w:t>
      </w:r>
    </w:p>
    <w:p w14:paraId="3D1545DD">
      <w:pPr>
        <w:spacing w:line="360" w:lineRule="auto"/>
        <w:ind w:firstLine="420" w:firstLineChars="0"/>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lang w:val="en-US" w:eastAsia="zh-CN"/>
        </w:rPr>
        <w:t>按照2.2.6中要求的石墨基体</w:t>
      </w:r>
      <w:r>
        <w:rPr>
          <w:rFonts w:hint="eastAsia" w:ascii="Times New Roman" w:hAnsi="Times New Roman" w:eastAsia="宋体" w:cs="Times New Roman"/>
          <w:kern w:val="0"/>
          <w:sz w:val="24"/>
          <w:szCs w:val="24"/>
          <w:lang w:val="en-US" w:eastAsia="zh-CN"/>
        </w:rPr>
        <w:t>和</w:t>
      </w:r>
      <w:r>
        <w:rPr>
          <w:rFonts w:hint="default" w:ascii="Times New Roman" w:hAnsi="Times New Roman" w:eastAsia="宋体" w:cs="Times New Roman"/>
          <w:kern w:val="0"/>
          <w:sz w:val="24"/>
          <w:szCs w:val="24"/>
          <w:lang w:val="en-US" w:eastAsia="zh-CN"/>
        </w:rPr>
        <w:t>陶瓷涂层的要求执行。</w:t>
      </w:r>
    </w:p>
    <w:p w14:paraId="1F09C3E3">
      <w:pPr>
        <w:spacing w:line="360" w:lineRule="auto"/>
        <w:rPr>
          <w:rFonts w:hint="eastAsia" w:ascii="宋体" w:hAnsi="宋体" w:eastAsia="宋体" w:cs="Times New Roman"/>
          <w:kern w:val="0"/>
          <w:sz w:val="24"/>
          <w:szCs w:val="24"/>
        </w:rPr>
      </w:pPr>
      <w:r>
        <w:rPr>
          <w:rFonts w:hint="default" w:ascii="Times New Roman" w:hAnsi="Times New Roman" w:eastAsia="宋体" w:cs="Times New Roman"/>
          <w:b/>
          <w:bCs/>
        </w:rPr>
        <w:t>2.2.7.</w:t>
      </w:r>
      <w:r>
        <w:rPr>
          <w:rFonts w:hint="eastAsia" w:ascii="Times New Roman" w:hAnsi="Times New Roman" w:eastAsia="宋体" w:cs="Times New Roman"/>
          <w:b/>
          <w:bCs/>
          <w:lang w:val="en-US" w:eastAsia="zh-CN"/>
        </w:rPr>
        <w:t>5</w:t>
      </w:r>
      <w:r>
        <w:rPr>
          <w:rFonts w:hint="default" w:ascii="Times New Roman" w:hAnsi="Times New Roman" w:eastAsia="宋体" w:cs="Times New Roman"/>
          <w:b/>
          <w:bCs/>
        </w:rPr>
        <w:t xml:space="preserve"> </w:t>
      </w:r>
      <w:r>
        <w:rPr>
          <w:rFonts w:hint="eastAsia" w:ascii="Times New Roman" w:hAnsi="Times New Roman" w:eastAsia="宋体" w:cs="Times New Roman"/>
          <w:b/>
          <w:bCs/>
          <w:lang w:val="en-US" w:eastAsia="zh-CN"/>
        </w:rPr>
        <w:t>可测量性</w:t>
      </w:r>
      <w:r>
        <w:rPr>
          <w:rFonts w:hint="default" w:ascii="Times New Roman" w:hAnsi="Times New Roman" w:eastAsia="宋体" w:cs="Times New Roman"/>
          <w:b/>
          <w:bCs/>
          <w:lang w:val="en-US" w:eastAsia="zh-CN"/>
        </w:rPr>
        <w:t>要求</w:t>
      </w:r>
    </w:p>
    <w:p w14:paraId="0E30CD91">
      <w:pPr>
        <w:spacing w:line="360" w:lineRule="auto"/>
        <w:ind w:firstLine="420" w:firstLineChars="0"/>
        <w:rPr>
          <w:rFonts w:hint="eastAsia" w:ascii="宋体" w:hAnsi="宋体" w:eastAsia="宋体" w:cs="Times New Roman"/>
          <w:kern w:val="0"/>
          <w:sz w:val="24"/>
          <w:szCs w:val="24"/>
          <w:lang w:eastAsia="zh-CN"/>
        </w:rPr>
      </w:pPr>
      <w:r>
        <w:rPr>
          <w:rFonts w:hint="eastAsia" w:ascii="宋体" w:hAnsi="宋体" w:eastAsia="宋体" w:cs="Times New Roman"/>
          <w:kern w:val="0"/>
          <w:sz w:val="24"/>
          <w:szCs w:val="24"/>
        </w:rPr>
        <w:t>涡流</w:t>
      </w:r>
      <w:r>
        <w:rPr>
          <w:rFonts w:hint="eastAsia" w:ascii="宋体" w:hAnsi="宋体" w:eastAsia="宋体" w:cs="Times New Roman"/>
          <w:kern w:val="0"/>
          <w:sz w:val="24"/>
          <w:szCs w:val="24"/>
          <w:lang w:val="en-US" w:eastAsia="zh-CN"/>
        </w:rPr>
        <w:t>测厚仪</w:t>
      </w:r>
      <w:r>
        <w:rPr>
          <w:rFonts w:hint="eastAsia" w:ascii="宋体" w:hAnsi="宋体" w:eastAsia="宋体" w:cs="Times New Roman"/>
          <w:kern w:val="0"/>
          <w:sz w:val="24"/>
          <w:szCs w:val="24"/>
        </w:rPr>
        <w:t>对</w:t>
      </w:r>
      <w:r>
        <w:rPr>
          <w:rFonts w:hint="eastAsia" w:ascii="宋体" w:hAnsi="宋体" w:eastAsia="宋体" w:cs="Times New Roman"/>
          <w:kern w:val="0"/>
          <w:sz w:val="24"/>
          <w:szCs w:val="24"/>
          <w:lang w:val="en-US" w:eastAsia="zh-CN"/>
        </w:rPr>
        <w:t>样品的可测量性要求较低，可适用于较多平面或某块区域为平面类型的样品测量，但对于</w:t>
      </w:r>
      <w:r>
        <w:rPr>
          <w:rFonts w:hint="eastAsia" w:ascii="宋体" w:hAnsi="宋体" w:eastAsia="宋体" w:cs="Times New Roman"/>
          <w:kern w:val="0"/>
          <w:sz w:val="24"/>
          <w:szCs w:val="24"/>
        </w:rPr>
        <w:t>表面的不连续</w:t>
      </w:r>
      <w:r>
        <w:rPr>
          <w:rFonts w:hint="eastAsia" w:ascii="宋体" w:hAnsi="宋体" w:eastAsia="宋体" w:cs="Times New Roman"/>
          <w:kern w:val="0"/>
          <w:sz w:val="24"/>
          <w:szCs w:val="24"/>
          <w:lang w:val="en-US" w:eastAsia="zh-CN"/>
        </w:rPr>
        <w:t>性较为</w:t>
      </w:r>
      <w:r>
        <w:rPr>
          <w:rFonts w:hint="eastAsia" w:ascii="宋体" w:hAnsi="宋体" w:eastAsia="宋体" w:cs="Times New Roman"/>
          <w:kern w:val="0"/>
          <w:sz w:val="24"/>
          <w:szCs w:val="24"/>
        </w:rPr>
        <w:t>敏感，因此，太靠边缘或内转角处的测量将是不可靠的，除非仪器已经或附有专门的校正程序</w:t>
      </w:r>
      <w:r>
        <w:rPr>
          <w:rFonts w:hint="eastAsia" w:ascii="宋体" w:hAnsi="宋体" w:eastAsia="宋体" w:cs="Times New Roman"/>
          <w:kern w:val="0"/>
          <w:sz w:val="24"/>
          <w:szCs w:val="24"/>
          <w:lang w:eastAsia="zh-CN"/>
        </w:rPr>
        <w:t>。</w:t>
      </w:r>
    </w:p>
    <w:p w14:paraId="05B5224C">
      <w:pPr>
        <w:spacing w:line="360" w:lineRule="auto"/>
        <w:rPr>
          <w:rFonts w:hint="eastAsia" w:ascii="宋体" w:hAnsi="宋体" w:eastAsia="宋体" w:cs="Times New Roman"/>
          <w:kern w:val="0"/>
          <w:sz w:val="24"/>
          <w:szCs w:val="24"/>
        </w:rPr>
      </w:pPr>
      <w:r>
        <w:rPr>
          <w:rFonts w:hint="default" w:ascii="Times New Roman" w:hAnsi="Times New Roman" w:eastAsia="宋体" w:cs="Times New Roman"/>
          <w:b/>
          <w:bCs/>
        </w:rPr>
        <w:t>2.2.7.</w:t>
      </w:r>
      <w:r>
        <w:rPr>
          <w:rFonts w:hint="eastAsia" w:ascii="Times New Roman" w:hAnsi="Times New Roman" w:eastAsia="宋体" w:cs="Times New Roman"/>
          <w:b/>
          <w:bCs/>
          <w:lang w:val="en-US" w:eastAsia="zh-CN"/>
        </w:rPr>
        <w:t>6</w:t>
      </w:r>
      <w:r>
        <w:rPr>
          <w:rFonts w:hint="default" w:ascii="Times New Roman" w:hAnsi="Times New Roman" w:eastAsia="宋体" w:cs="Times New Roman"/>
          <w:b/>
          <w:bCs/>
        </w:rPr>
        <w:t xml:space="preserve"> </w:t>
      </w:r>
      <w:r>
        <w:rPr>
          <w:rFonts w:hint="eastAsia" w:ascii="Times New Roman" w:hAnsi="Times New Roman" w:eastAsia="宋体" w:cs="Times New Roman"/>
          <w:b/>
          <w:bCs/>
          <w:lang w:val="en-US" w:eastAsia="zh-CN"/>
        </w:rPr>
        <w:t>样品外观</w:t>
      </w:r>
      <w:r>
        <w:rPr>
          <w:rFonts w:hint="default" w:ascii="Times New Roman" w:hAnsi="Times New Roman" w:eastAsia="宋体" w:cs="Times New Roman"/>
          <w:b/>
          <w:bCs/>
          <w:lang w:val="en-US" w:eastAsia="zh-CN"/>
        </w:rPr>
        <w:t>要求</w:t>
      </w:r>
    </w:p>
    <w:p w14:paraId="05B81F49">
      <w:pPr>
        <w:spacing w:line="360" w:lineRule="auto"/>
        <w:ind w:firstLine="480"/>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lang w:val="en-US" w:eastAsia="zh-CN"/>
        </w:rPr>
        <w:t>陶瓷涂层待检测</w:t>
      </w:r>
      <w:r>
        <w:rPr>
          <w:rFonts w:hint="eastAsia" w:ascii="Times New Roman" w:hAnsi="Times New Roman" w:eastAsia="宋体" w:cs="Times New Roman"/>
          <w:kern w:val="0"/>
          <w:sz w:val="24"/>
          <w:szCs w:val="24"/>
          <w:lang w:val="en-US" w:eastAsia="zh-CN"/>
        </w:rPr>
        <w:t>面</w:t>
      </w:r>
      <w:r>
        <w:rPr>
          <w:rFonts w:hint="default" w:ascii="Times New Roman" w:hAnsi="Times New Roman" w:eastAsia="宋体" w:cs="Times New Roman"/>
          <w:kern w:val="0"/>
          <w:sz w:val="24"/>
          <w:szCs w:val="24"/>
          <w:lang w:val="en-US" w:eastAsia="zh-CN"/>
        </w:rPr>
        <w:t>的外观应该满足无石墨漏出、无崩边、无裂纹、无粉末、无油渍、无水印、无指纹印、无脏污、无橘皮、无影响测量结果疵点与划痕等。</w:t>
      </w:r>
    </w:p>
    <w:p w14:paraId="78BE57DB">
      <w:pPr>
        <w:spacing w:line="360" w:lineRule="auto"/>
        <w:ind w:firstLine="480"/>
        <w:rPr>
          <w:rFonts w:hint="default"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陶瓷涂层内部不得有气孔、夹杂等类型的缺陷。</w:t>
      </w:r>
    </w:p>
    <w:p w14:paraId="4B58860A">
      <w:pPr>
        <w:spacing w:line="360" w:lineRule="auto"/>
        <w:rPr>
          <w:rFonts w:hint="default" w:ascii="Times New Roman" w:hAnsi="Times New Roman" w:eastAsia="宋体" w:cs="Times New Roman"/>
          <w:kern w:val="0"/>
          <w:sz w:val="24"/>
          <w:szCs w:val="24"/>
        </w:rPr>
      </w:pPr>
      <w:r>
        <w:rPr>
          <w:rFonts w:hint="default" w:ascii="Times New Roman" w:hAnsi="Times New Roman" w:eastAsia="宋体" w:cs="Times New Roman"/>
          <w:b/>
          <w:bCs/>
        </w:rPr>
        <w:t>2.2.7.</w:t>
      </w:r>
      <w:r>
        <w:rPr>
          <w:rFonts w:hint="default" w:ascii="Times New Roman" w:hAnsi="Times New Roman" w:eastAsia="宋体" w:cs="Times New Roman"/>
          <w:b/>
          <w:bCs/>
          <w:lang w:val="en-US" w:eastAsia="zh-CN"/>
        </w:rPr>
        <w:t>7</w:t>
      </w:r>
      <w:r>
        <w:rPr>
          <w:rFonts w:hint="default" w:ascii="Times New Roman" w:hAnsi="Times New Roman" w:eastAsia="宋体" w:cs="Times New Roman"/>
          <w:b/>
          <w:bCs/>
        </w:rPr>
        <w:t xml:space="preserve"> </w:t>
      </w:r>
      <w:r>
        <w:rPr>
          <w:rFonts w:hint="default" w:ascii="Times New Roman" w:hAnsi="Times New Roman" w:eastAsia="宋体" w:cs="Times New Roman"/>
          <w:b/>
          <w:bCs/>
          <w:lang w:val="en-US" w:eastAsia="zh-CN"/>
        </w:rPr>
        <w:t>样品表面颗粒要求</w:t>
      </w:r>
    </w:p>
    <w:p w14:paraId="5A7ADC7A">
      <w:pPr>
        <w:spacing w:line="360" w:lineRule="auto"/>
        <w:ind w:firstLine="420" w:firstLineChars="0"/>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lang w:val="en-US" w:eastAsia="zh-CN"/>
        </w:rPr>
        <w:t>样品表面尺寸较大的颗粒或较多颗粒对测量结果有一定的影响</w:t>
      </w:r>
      <w:r>
        <w:rPr>
          <w:rFonts w:hint="eastAsia" w:ascii="Times New Roman" w:hAnsi="Times New Roman" w:eastAsia="宋体" w:cs="Times New Roman"/>
          <w:kern w:val="0"/>
          <w:sz w:val="24"/>
          <w:szCs w:val="24"/>
          <w:lang w:val="en-US" w:eastAsia="zh-CN"/>
        </w:rPr>
        <w:t>和误差</w:t>
      </w:r>
      <w:r>
        <w:rPr>
          <w:rFonts w:hint="default" w:ascii="Times New Roman" w:hAnsi="Times New Roman" w:eastAsia="宋体" w:cs="Times New Roman"/>
          <w:kern w:val="0"/>
          <w:sz w:val="24"/>
          <w:szCs w:val="24"/>
          <w:lang w:val="en-US" w:eastAsia="zh-CN"/>
        </w:rPr>
        <w:t>，建议参考表5的标注对陶瓷涂层表面颗粒进行要求，必要时可进行清洗以达到要求，而后再进行膜厚测量。</w:t>
      </w:r>
    </w:p>
    <w:p w14:paraId="4A2552D6">
      <w:pPr>
        <w:widowControl/>
        <w:spacing w:line="360" w:lineRule="auto"/>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表</w:t>
      </w:r>
      <w:r>
        <w:rPr>
          <w:rFonts w:hint="eastAsia" w:ascii="Times New Roman" w:hAnsi="Times New Roman" w:eastAsia="宋体" w:cs="Times New Roman"/>
          <w:kern w:val="0"/>
          <w:sz w:val="18"/>
          <w:szCs w:val="18"/>
          <w:lang w:val="en-US" w:eastAsia="zh-CN"/>
        </w:rPr>
        <w:t>5</w:t>
      </w:r>
      <w:r>
        <w:rPr>
          <w:rFonts w:hint="default" w:ascii="Times New Roman" w:hAnsi="Times New Roman" w:eastAsia="宋体" w:cs="Times New Roman"/>
          <w:kern w:val="0"/>
          <w:sz w:val="18"/>
          <w:szCs w:val="18"/>
          <w:lang w:val="en-US" w:eastAsia="zh-CN"/>
        </w:rPr>
        <w:t xml:space="preserve"> </w:t>
      </w:r>
      <w:r>
        <w:rPr>
          <w:rFonts w:hint="eastAsia" w:ascii="Times New Roman" w:hAnsi="Times New Roman" w:eastAsia="宋体" w:cs="Times New Roman"/>
          <w:kern w:val="0"/>
          <w:sz w:val="18"/>
          <w:szCs w:val="18"/>
          <w:lang w:val="en-US" w:eastAsia="zh-CN"/>
        </w:rPr>
        <w:t>表面颗粒水平spec</w:t>
      </w:r>
    </w:p>
    <w:tbl>
      <w:tblPr>
        <w:tblStyle w:val="8"/>
        <w:tblW w:w="109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2"/>
        <w:gridCol w:w="1562"/>
        <w:gridCol w:w="1562"/>
        <w:gridCol w:w="1562"/>
        <w:gridCol w:w="1562"/>
        <w:gridCol w:w="1562"/>
        <w:gridCol w:w="1563"/>
      </w:tblGrid>
      <w:tr w14:paraId="0A77D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62" w:type="dxa"/>
            <w:vAlign w:val="center"/>
          </w:tcPr>
          <w:p w14:paraId="5087AF82">
            <w:pPr>
              <w:spacing w:line="360" w:lineRule="auto"/>
              <w:jc w:val="center"/>
              <w:rPr>
                <w:rFonts w:hint="default" w:ascii="Times New Roman" w:hAnsi="Times New Roman" w:eastAsia="宋体" w:cs="Times New Roman"/>
                <w:kern w:val="0"/>
                <w:sz w:val="18"/>
                <w:szCs w:val="18"/>
                <w:vertAlign w:val="baseline"/>
                <w:lang w:val="en-US" w:eastAsia="zh-CN"/>
              </w:rPr>
            </w:pPr>
            <w:r>
              <w:rPr>
                <w:rFonts w:hint="eastAsia" w:ascii="Times New Roman" w:hAnsi="Times New Roman" w:eastAsia="宋体" w:cs="Times New Roman"/>
                <w:kern w:val="0"/>
                <w:sz w:val="18"/>
                <w:szCs w:val="18"/>
                <w:vertAlign w:val="baseline"/>
                <w:lang w:val="en-US" w:eastAsia="zh-CN"/>
              </w:rPr>
              <w:t>颗粒尺寸</w:t>
            </w:r>
          </w:p>
        </w:tc>
        <w:tc>
          <w:tcPr>
            <w:tcW w:w="1562" w:type="dxa"/>
            <w:vAlign w:val="center"/>
          </w:tcPr>
          <w:p w14:paraId="4CCF757F">
            <w:pPr>
              <w:spacing w:line="240" w:lineRule="auto"/>
              <w:jc w:val="center"/>
              <w:rPr>
                <w:rFonts w:hint="default" w:ascii="Times New Roman" w:hAnsi="Times New Roman" w:eastAsia="宋体" w:cs="Times New Roman"/>
                <w:kern w:val="0"/>
                <w:sz w:val="18"/>
                <w:szCs w:val="18"/>
                <w:vertAlign w:val="baseline"/>
                <w:lang w:val="en-US" w:eastAsia="zh-CN"/>
              </w:rPr>
            </w:pPr>
            <w:r>
              <w:rPr>
                <w:rFonts w:hint="default" w:ascii="Times New Roman" w:hAnsi="Times New Roman" w:eastAsia="宋体" w:cs="Times New Roman"/>
                <w:kern w:val="0"/>
                <w:sz w:val="18"/>
                <w:szCs w:val="18"/>
                <w:vertAlign w:val="baseline"/>
                <w:lang w:val="en-US" w:eastAsia="zh-CN"/>
              </w:rPr>
              <w:t>0.1μm~0.2μm</w:t>
            </w:r>
          </w:p>
          <w:p w14:paraId="4148BF64">
            <w:pPr>
              <w:spacing w:line="240" w:lineRule="auto"/>
              <w:jc w:val="center"/>
              <w:rPr>
                <w:rFonts w:hint="default" w:ascii="Times New Roman" w:hAnsi="Times New Roman" w:eastAsia="宋体" w:cs="Times New Roman"/>
                <w:kern w:val="0"/>
                <w:sz w:val="18"/>
                <w:szCs w:val="18"/>
                <w:vertAlign w:val="baseline"/>
                <w:lang w:val="en-US" w:eastAsia="zh-CN"/>
              </w:rPr>
            </w:pPr>
            <w:r>
              <w:rPr>
                <w:rFonts w:hint="default" w:ascii="Times New Roman" w:hAnsi="Times New Roman" w:eastAsia="宋体" w:cs="Times New Roman"/>
                <w:kern w:val="0"/>
                <w:sz w:val="18"/>
                <w:szCs w:val="18"/>
                <w:vertAlign w:val="baseline"/>
                <w:lang w:val="en-US" w:eastAsia="zh-CN"/>
              </w:rPr>
              <w:t>（0.1μm）</w:t>
            </w:r>
          </w:p>
        </w:tc>
        <w:tc>
          <w:tcPr>
            <w:tcW w:w="1562" w:type="dxa"/>
            <w:vAlign w:val="center"/>
          </w:tcPr>
          <w:p w14:paraId="2898E3CC">
            <w:pPr>
              <w:spacing w:line="240" w:lineRule="auto"/>
              <w:jc w:val="center"/>
              <w:rPr>
                <w:rFonts w:hint="default" w:ascii="Times New Roman" w:hAnsi="Times New Roman" w:eastAsia="宋体" w:cs="Times New Roman"/>
                <w:kern w:val="0"/>
                <w:sz w:val="18"/>
                <w:szCs w:val="18"/>
                <w:vertAlign w:val="baseline"/>
                <w:lang w:val="en-US" w:eastAsia="zh-CN"/>
              </w:rPr>
            </w:pPr>
            <w:r>
              <w:rPr>
                <w:rFonts w:hint="default" w:ascii="Times New Roman" w:hAnsi="Times New Roman" w:eastAsia="宋体" w:cs="Times New Roman"/>
                <w:kern w:val="0"/>
                <w:sz w:val="18"/>
                <w:szCs w:val="18"/>
                <w:vertAlign w:val="baseline"/>
                <w:lang w:val="en-US" w:eastAsia="zh-CN"/>
              </w:rPr>
              <w:t>0.</w:t>
            </w:r>
            <w:r>
              <w:rPr>
                <w:rFonts w:hint="eastAsia" w:ascii="Times New Roman" w:hAnsi="Times New Roman" w:eastAsia="宋体" w:cs="Times New Roman"/>
                <w:kern w:val="0"/>
                <w:sz w:val="18"/>
                <w:szCs w:val="18"/>
                <w:vertAlign w:val="baseline"/>
                <w:lang w:val="en-US" w:eastAsia="zh-CN"/>
              </w:rPr>
              <w:t>2</w:t>
            </w:r>
            <w:r>
              <w:rPr>
                <w:rFonts w:hint="default" w:ascii="Times New Roman" w:hAnsi="Times New Roman" w:eastAsia="宋体" w:cs="Times New Roman"/>
                <w:kern w:val="0"/>
                <w:sz w:val="18"/>
                <w:szCs w:val="18"/>
                <w:vertAlign w:val="baseline"/>
                <w:lang w:val="en-US" w:eastAsia="zh-CN"/>
              </w:rPr>
              <w:t>μm~0.</w:t>
            </w:r>
            <w:r>
              <w:rPr>
                <w:rFonts w:hint="eastAsia" w:ascii="Times New Roman" w:hAnsi="Times New Roman" w:eastAsia="宋体" w:cs="Times New Roman"/>
                <w:kern w:val="0"/>
                <w:sz w:val="18"/>
                <w:szCs w:val="18"/>
                <w:vertAlign w:val="baseline"/>
                <w:lang w:val="en-US" w:eastAsia="zh-CN"/>
              </w:rPr>
              <w:t>3</w:t>
            </w:r>
            <w:r>
              <w:rPr>
                <w:rFonts w:hint="default" w:ascii="Times New Roman" w:hAnsi="Times New Roman" w:eastAsia="宋体" w:cs="Times New Roman"/>
                <w:kern w:val="0"/>
                <w:sz w:val="18"/>
                <w:szCs w:val="18"/>
                <w:vertAlign w:val="baseline"/>
                <w:lang w:val="en-US" w:eastAsia="zh-CN"/>
              </w:rPr>
              <w:t>μm</w:t>
            </w:r>
          </w:p>
          <w:p w14:paraId="2EC58EAD">
            <w:pPr>
              <w:spacing w:line="240" w:lineRule="auto"/>
              <w:jc w:val="center"/>
              <w:rPr>
                <w:rFonts w:hint="default" w:ascii="Times New Roman" w:hAnsi="Times New Roman" w:eastAsia="宋体" w:cs="Times New Roman"/>
                <w:kern w:val="0"/>
                <w:sz w:val="18"/>
                <w:szCs w:val="18"/>
                <w:vertAlign w:val="baseline"/>
              </w:rPr>
            </w:pPr>
            <w:r>
              <w:rPr>
                <w:rFonts w:hint="default" w:ascii="Times New Roman" w:hAnsi="Times New Roman" w:eastAsia="宋体" w:cs="Times New Roman"/>
                <w:kern w:val="0"/>
                <w:sz w:val="18"/>
                <w:szCs w:val="18"/>
                <w:vertAlign w:val="baseline"/>
                <w:lang w:val="en-US" w:eastAsia="zh-CN"/>
              </w:rPr>
              <w:t>（0.</w:t>
            </w:r>
            <w:r>
              <w:rPr>
                <w:rFonts w:hint="eastAsia" w:ascii="Times New Roman" w:hAnsi="Times New Roman" w:eastAsia="宋体" w:cs="Times New Roman"/>
                <w:kern w:val="0"/>
                <w:sz w:val="18"/>
                <w:szCs w:val="18"/>
                <w:vertAlign w:val="baseline"/>
                <w:lang w:val="en-US" w:eastAsia="zh-CN"/>
              </w:rPr>
              <w:t>2</w:t>
            </w:r>
            <w:r>
              <w:rPr>
                <w:rFonts w:hint="default" w:ascii="Times New Roman" w:hAnsi="Times New Roman" w:eastAsia="宋体" w:cs="Times New Roman"/>
                <w:kern w:val="0"/>
                <w:sz w:val="18"/>
                <w:szCs w:val="18"/>
                <w:vertAlign w:val="baseline"/>
                <w:lang w:val="en-US" w:eastAsia="zh-CN"/>
              </w:rPr>
              <w:t>μm）</w:t>
            </w:r>
          </w:p>
        </w:tc>
        <w:tc>
          <w:tcPr>
            <w:tcW w:w="1562" w:type="dxa"/>
            <w:vAlign w:val="center"/>
          </w:tcPr>
          <w:p w14:paraId="47DABF39">
            <w:pPr>
              <w:spacing w:line="240" w:lineRule="auto"/>
              <w:jc w:val="center"/>
              <w:rPr>
                <w:rFonts w:hint="default" w:ascii="Times New Roman" w:hAnsi="Times New Roman" w:eastAsia="宋体" w:cs="Times New Roman"/>
                <w:kern w:val="0"/>
                <w:sz w:val="18"/>
                <w:szCs w:val="18"/>
                <w:vertAlign w:val="baseline"/>
                <w:lang w:val="en-US" w:eastAsia="zh-CN"/>
              </w:rPr>
            </w:pPr>
            <w:r>
              <w:rPr>
                <w:rFonts w:hint="default" w:ascii="Times New Roman" w:hAnsi="Times New Roman" w:eastAsia="宋体" w:cs="Times New Roman"/>
                <w:kern w:val="0"/>
                <w:sz w:val="18"/>
                <w:szCs w:val="18"/>
                <w:vertAlign w:val="baseline"/>
                <w:lang w:val="en-US" w:eastAsia="zh-CN"/>
              </w:rPr>
              <w:t>0.</w:t>
            </w:r>
            <w:r>
              <w:rPr>
                <w:rFonts w:hint="eastAsia" w:ascii="Times New Roman" w:hAnsi="Times New Roman" w:eastAsia="宋体" w:cs="Times New Roman"/>
                <w:kern w:val="0"/>
                <w:sz w:val="18"/>
                <w:szCs w:val="18"/>
                <w:vertAlign w:val="baseline"/>
                <w:lang w:val="en-US" w:eastAsia="zh-CN"/>
              </w:rPr>
              <w:t>3</w:t>
            </w:r>
            <w:r>
              <w:rPr>
                <w:rFonts w:hint="default" w:ascii="Times New Roman" w:hAnsi="Times New Roman" w:eastAsia="宋体" w:cs="Times New Roman"/>
                <w:kern w:val="0"/>
                <w:sz w:val="18"/>
                <w:szCs w:val="18"/>
                <w:vertAlign w:val="baseline"/>
                <w:lang w:val="en-US" w:eastAsia="zh-CN"/>
              </w:rPr>
              <w:t>μm~</w:t>
            </w:r>
            <w:r>
              <w:rPr>
                <w:rFonts w:hint="eastAsia" w:ascii="Times New Roman" w:hAnsi="Times New Roman" w:eastAsia="宋体" w:cs="Times New Roman"/>
                <w:kern w:val="0"/>
                <w:sz w:val="18"/>
                <w:szCs w:val="18"/>
                <w:vertAlign w:val="baseline"/>
                <w:lang w:val="en-US" w:eastAsia="zh-CN"/>
              </w:rPr>
              <w:t>1.0</w:t>
            </w:r>
            <w:r>
              <w:rPr>
                <w:rFonts w:hint="default" w:ascii="Times New Roman" w:hAnsi="Times New Roman" w:eastAsia="宋体" w:cs="Times New Roman"/>
                <w:kern w:val="0"/>
                <w:sz w:val="18"/>
                <w:szCs w:val="18"/>
                <w:vertAlign w:val="baseline"/>
                <w:lang w:val="en-US" w:eastAsia="zh-CN"/>
              </w:rPr>
              <w:t>μm</w:t>
            </w:r>
          </w:p>
          <w:p w14:paraId="25EB5DAB">
            <w:pPr>
              <w:spacing w:line="240" w:lineRule="auto"/>
              <w:jc w:val="center"/>
              <w:rPr>
                <w:rFonts w:hint="default" w:ascii="Times New Roman" w:hAnsi="Times New Roman" w:eastAsia="宋体" w:cs="Times New Roman"/>
                <w:kern w:val="0"/>
                <w:sz w:val="18"/>
                <w:szCs w:val="18"/>
                <w:vertAlign w:val="baseline"/>
              </w:rPr>
            </w:pPr>
            <w:r>
              <w:rPr>
                <w:rFonts w:hint="default" w:ascii="Times New Roman" w:hAnsi="Times New Roman" w:eastAsia="宋体" w:cs="Times New Roman"/>
                <w:kern w:val="0"/>
                <w:sz w:val="18"/>
                <w:szCs w:val="18"/>
                <w:vertAlign w:val="baseline"/>
                <w:lang w:val="en-US" w:eastAsia="zh-CN"/>
              </w:rPr>
              <w:t>（0.</w:t>
            </w:r>
            <w:r>
              <w:rPr>
                <w:rFonts w:hint="eastAsia" w:ascii="Times New Roman" w:hAnsi="Times New Roman" w:eastAsia="宋体" w:cs="Times New Roman"/>
                <w:kern w:val="0"/>
                <w:sz w:val="18"/>
                <w:szCs w:val="18"/>
                <w:vertAlign w:val="baseline"/>
                <w:lang w:val="en-US" w:eastAsia="zh-CN"/>
              </w:rPr>
              <w:t>3</w:t>
            </w:r>
            <w:r>
              <w:rPr>
                <w:rFonts w:hint="default" w:ascii="Times New Roman" w:hAnsi="Times New Roman" w:eastAsia="宋体" w:cs="Times New Roman"/>
                <w:kern w:val="0"/>
                <w:sz w:val="18"/>
                <w:szCs w:val="18"/>
                <w:vertAlign w:val="baseline"/>
                <w:lang w:val="en-US" w:eastAsia="zh-CN"/>
              </w:rPr>
              <w:t>μm）</w:t>
            </w:r>
          </w:p>
        </w:tc>
        <w:tc>
          <w:tcPr>
            <w:tcW w:w="1562" w:type="dxa"/>
            <w:vAlign w:val="center"/>
          </w:tcPr>
          <w:p w14:paraId="52F1F3B1">
            <w:pPr>
              <w:spacing w:line="240" w:lineRule="auto"/>
              <w:jc w:val="center"/>
              <w:rPr>
                <w:rFonts w:hint="default" w:ascii="Times New Roman" w:hAnsi="Times New Roman" w:eastAsia="宋体" w:cs="Times New Roman"/>
                <w:kern w:val="0"/>
                <w:sz w:val="18"/>
                <w:szCs w:val="18"/>
                <w:vertAlign w:val="baseline"/>
                <w:lang w:val="en-US" w:eastAsia="zh-CN"/>
              </w:rPr>
            </w:pPr>
            <w:r>
              <w:rPr>
                <w:rFonts w:hint="eastAsia" w:ascii="Times New Roman" w:hAnsi="Times New Roman" w:eastAsia="宋体" w:cs="Times New Roman"/>
                <w:kern w:val="0"/>
                <w:sz w:val="18"/>
                <w:szCs w:val="18"/>
                <w:vertAlign w:val="baseline"/>
                <w:lang w:val="en-US" w:eastAsia="zh-CN"/>
              </w:rPr>
              <w:t>1.0</w:t>
            </w:r>
            <w:r>
              <w:rPr>
                <w:rFonts w:hint="default" w:ascii="Times New Roman" w:hAnsi="Times New Roman" w:eastAsia="宋体" w:cs="Times New Roman"/>
                <w:kern w:val="0"/>
                <w:sz w:val="18"/>
                <w:szCs w:val="18"/>
                <w:vertAlign w:val="baseline"/>
                <w:lang w:val="en-US" w:eastAsia="zh-CN"/>
              </w:rPr>
              <w:t>μm~</w:t>
            </w:r>
            <w:r>
              <w:rPr>
                <w:rFonts w:hint="eastAsia" w:ascii="Times New Roman" w:hAnsi="Times New Roman" w:eastAsia="宋体" w:cs="Times New Roman"/>
                <w:kern w:val="0"/>
                <w:sz w:val="18"/>
                <w:szCs w:val="18"/>
                <w:vertAlign w:val="baseline"/>
                <w:lang w:val="en-US" w:eastAsia="zh-CN"/>
              </w:rPr>
              <w:t>3.0</w:t>
            </w:r>
            <w:r>
              <w:rPr>
                <w:rFonts w:hint="default" w:ascii="Times New Roman" w:hAnsi="Times New Roman" w:eastAsia="宋体" w:cs="Times New Roman"/>
                <w:kern w:val="0"/>
                <w:sz w:val="18"/>
                <w:szCs w:val="18"/>
                <w:vertAlign w:val="baseline"/>
                <w:lang w:val="en-US" w:eastAsia="zh-CN"/>
              </w:rPr>
              <w:t>μm</w:t>
            </w:r>
          </w:p>
          <w:p w14:paraId="12225B93">
            <w:pPr>
              <w:spacing w:line="240" w:lineRule="auto"/>
              <w:jc w:val="center"/>
              <w:rPr>
                <w:rFonts w:hint="default" w:ascii="Times New Roman" w:hAnsi="Times New Roman" w:eastAsia="宋体" w:cs="Times New Roman"/>
                <w:kern w:val="0"/>
                <w:sz w:val="18"/>
                <w:szCs w:val="18"/>
                <w:vertAlign w:val="baseline"/>
              </w:rPr>
            </w:pPr>
            <w:r>
              <w:rPr>
                <w:rFonts w:hint="default" w:ascii="Times New Roman" w:hAnsi="Times New Roman" w:eastAsia="宋体" w:cs="Times New Roman"/>
                <w:kern w:val="0"/>
                <w:sz w:val="18"/>
                <w:szCs w:val="18"/>
                <w:vertAlign w:val="baseline"/>
                <w:lang w:val="en-US" w:eastAsia="zh-CN"/>
              </w:rPr>
              <w:t>（</w:t>
            </w:r>
            <w:r>
              <w:rPr>
                <w:rFonts w:hint="eastAsia" w:ascii="Times New Roman" w:hAnsi="Times New Roman" w:eastAsia="宋体" w:cs="Times New Roman"/>
                <w:kern w:val="0"/>
                <w:sz w:val="18"/>
                <w:szCs w:val="18"/>
                <w:vertAlign w:val="baseline"/>
                <w:lang w:val="en-US" w:eastAsia="zh-CN"/>
              </w:rPr>
              <w:t>1.0</w:t>
            </w:r>
            <w:r>
              <w:rPr>
                <w:rFonts w:hint="default" w:ascii="Times New Roman" w:hAnsi="Times New Roman" w:eastAsia="宋体" w:cs="Times New Roman"/>
                <w:kern w:val="0"/>
                <w:sz w:val="18"/>
                <w:szCs w:val="18"/>
                <w:vertAlign w:val="baseline"/>
                <w:lang w:val="en-US" w:eastAsia="zh-CN"/>
              </w:rPr>
              <w:t>μm）</w:t>
            </w:r>
          </w:p>
        </w:tc>
        <w:tc>
          <w:tcPr>
            <w:tcW w:w="1562" w:type="dxa"/>
            <w:vAlign w:val="center"/>
          </w:tcPr>
          <w:p w14:paraId="5ADE168D">
            <w:pPr>
              <w:spacing w:line="240" w:lineRule="auto"/>
              <w:jc w:val="center"/>
              <w:rPr>
                <w:rFonts w:hint="default" w:ascii="Times New Roman" w:hAnsi="Times New Roman" w:eastAsia="宋体" w:cs="Times New Roman"/>
                <w:kern w:val="0"/>
                <w:sz w:val="18"/>
                <w:szCs w:val="18"/>
                <w:vertAlign w:val="baseline"/>
                <w:lang w:val="en-US" w:eastAsia="zh-CN"/>
              </w:rPr>
            </w:pPr>
            <w:r>
              <w:rPr>
                <w:rFonts w:hint="eastAsia" w:ascii="Times New Roman" w:hAnsi="Times New Roman" w:eastAsia="宋体" w:cs="Times New Roman"/>
                <w:kern w:val="0"/>
                <w:sz w:val="18"/>
                <w:szCs w:val="18"/>
                <w:vertAlign w:val="baseline"/>
                <w:lang w:val="en-US" w:eastAsia="zh-CN"/>
              </w:rPr>
              <w:t>3.0</w:t>
            </w:r>
            <w:r>
              <w:rPr>
                <w:rFonts w:hint="default" w:ascii="Times New Roman" w:hAnsi="Times New Roman" w:eastAsia="宋体" w:cs="Times New Roman"/>
                <w:kern w:val="0"/>
                <w:sz w:val="18"/>
                <w:szCs w:val="18"/>
                <w:vertAlign w:val="baseline"/>
                <w:lang w:val="en-US" w:eastAsia="zh-CN"/>
              </w:rPr>
              <w:t>μm~</w:t>
            </w:r>
            <w:r>
              <w:rPr>
                <w:rFonts w:hint="eastAsia" w:ascii="Times New Roman" w:hAnsi="Times New Roman" w:eastAsia="宋体" w:cs="Times New Roman"/>
                <w:kern w:val="0"/>
                <w:sz w:val="18"/>
                <w:szCs w:val="18"/>
                <w:vertAlign w:val="baseline"/>
                <w:lang w:val="en-US" w:eastAsia="zh-CN"/>
              </w:rPr>
              <w:t>5.0</w:t>
            </w:r>
            <w:r>
              <w:rPr>
                <w:rFonts w:hint="default" w:ascii="Times New Roman" w:hAnsi="Times New Roman" w:eastAsia="宋体" w:cs="Times New Roman"/>
                <w:kern w:val="0"/>
                <w:sz w:val="18"/>
                <w:szCs w:val="18"/>
                <w:vertAlign w:val="baseline"/>
                <w:lang w:val="en-US" w:eastAsia="zh-CN"/>
              </w:rPr>
              <w:t>μm</w:t>
            </w:r>
          </w:p>
          <w:p w14:paraId="1933FD8C">
            <w:pPr>
              <w:spacing w:line="240" w:lineRule="auto"/>
              <w:jc w:val="center"/>
              <w:rPr>
                <w:rFonts w:hint="default" w:ascii="Times New Roman" w:hAnsi="Times New Roman" w:eastAsia="宋体" w:cs="Times New Roman"/>
                <w:kern w:val="0"/>
                <w:sz w:val="18"/>
                <w:szCs w:val="18"/>
                <w:vertAlign w:val="baseline"/>
              </w:rPr>
            </w:pPr>
            <w:r>
              <w:rPr>
                <w:rFonts w:hint="default" w:ascii="Times New Roman" w:hAnsi="Times New Roman" w:eastAsia="宋体" w:cs="Times New Roman"/>
                <w:kern w:val="0"/>
                <w:sz w:val="18"/>
                <w:szCs w:val="18"/>
                <w:vertAlign w:val="baseline"/>
                <w:lang w:val="en-US" w:eastAsia="zh-CN"/>
              </w:rPr>
              <w:t>（</w:t>
            </w:r>
            <w:r>
              <w:rPr>
                <w:rFonts w:hint="eastAsia" w:ascii="Times New Roman" w:hAnsi="Times New Roman" w:eastAsia="宋体" w:cs="Times New Roman"/>
                <w:kern w:val="0"/>
                <w:sz w:val="18"/>
                <w:szCs w:val="18"/>
                <w:vertAlign w:val="baseline"/>
                <w:lang w:val="en-US" w:eastAsia="zh-CN"/>
              </w:rPr>
              <w:t>3.0</w:t>
            </w:r>
            <w:r>
              <w:rPr>
                <w:rFonts w:hint="default" w:ascii="Times New Roman" w:hAnsi="Times New Roman" w:eastAsia="宋体" w:cs="Times New Roman"/>
                <w:kern w:val="0"/>
                <w:sz w:val="18"/>
                <w:szCs w:val="18"/>
                <w:vertAlign w:val="baseline"/>
                <w:lang w:val="en-US" w:eastAsia="zh-CN"/>
              </w:rPr>
              <w:t>μm）</w:t>
            </w:r>
          </w:p>
        </w:tc>
        <w:tc>
          <w:tcPr>
            <w:tcW w:w="1563" w:type="dxa"/>
            <w:vAlign w:val="center"/>
          </w:tcPr>
          <w:p w14:paraId="01495519">
            <w:pPr>
              <w:spacing w:line="240" w:lineRule="auto"/>
              <w:jc w:val="center"/>
              <w:rPr>
                <w:rFonts w:hint="default" w:ascii="Times New Roman" w:hAnsi="Times New Roman" w:eastAsia="宋体" w:cs="Times New Roman"/>
                <w:kern w:val="0"/>
                <w:sz w:val="18"/>
                <w:szCs w:val="18"/>
                <w:vertAlign w:val="baseline"/>
                <w:lang w:val="en-US" w:eastAsia="zh-CN"/>
              </w:rPr>
            </w:pPr>
            <w:r>
              <w:rPr>
                <w:rFonts w:hint="eastAsia" w:ascii="Times New Roman" w:hAnsi="Times New Roman" w:eastAsia="宋体" w:cs="Times New Roman"/>
                <w:kern w:val="0"/>
                <w:sz w:val="18"/>
                <w:szCs w:val="18"/>
                <w:vertAlign w:val="baseline"/>
                <w:lang w:val="en-US" w:eastAsia="zh-CN"/>
              </w:rPr>
              <w:t>5.0</w:t>
            </w:r>
            <w:r>
              <w:rPr>
                <w:rFonts w:hint="default" w:ascii="Times New Roman" w:hAnsi="Times New Roman" w:eastAsia="宋体" w:cs="Times New Roman"/>
                <w:kern w:val="0"/>
                <w:sz w:val="18"/>
                <w:szCs w:val="18"/>
                <w:vertAlign w:val="baseline"/>
                <w:lang w:val="en-US" w:eastAsia="zh-CN"/>
              </w:rPr>
              <w:t>μm</w:t>
            </w:r>
          </w:p>
          <w:p w14:paraId="539A57EE">
            <w:pPr>
              <w:spacing w:line="240" w:lineRule="auto"/>
              <w:jc w:val="center"/>
              <w:rPr>
                <w:rFonts w:hint="default" w:ascii="Times New Roman" w:hAnsi="Times New Roman" w:eastAsia="宋体" w:cs="Times New Roman"/>
                <w:kern w:val="0"/>
                <w:sz w:val="18"/>
                <w:szCs w:val="18"/>
                <w:vertAlign w:val="baseline"/>
              </w:rPr>
            </w:pPr>
            <w:r>
              <w:rPr>
                <w:rFonts w:hint="default" w:ascii="Times New Roman" w:hAnsi="Times New Roman" w:eastAsia="宋体" w:cs="Times New Roman"/>
                <w:kern w:val="0"/>
                <w:sz w:val="18"/>
                <w:szCs w:val="18"/>
                <w:vertAlign w:val="baseline"/>
                <w:lang w:val="en-US" w:eastAsia="zh-CN"/>
              </w:rPr>
              <w:t>（</w:t>
            </w:r>
            <w:r>
              <w:rPr>
                <w:rFonts w:hint="eastAsia" w:ascii="Times New Roman" w:hAnsi="Times New Roman" w:eastAsia="宋体" w:cs="Times New Roman"/>
                <w:kern w:val="0"/>
                <w:sz w:val="18"/>
                <w:szCs w:val="18"/>
                <w:vertAlign w:val="baseline"/>
                <w:lang w:val="en-US" w:eastAsia="zh-CN"/>
              </w:rPr>
              <w:t>5.0</w:t>
            </w:r>
            <w:r>
              <w:rPr>
                <w:rFonts w:hint="default" w:ascii="Times New Roman" w:hAnsi="Times New Roman" w:eastAsia="宋体" w:cs="Times New Roman"/>
                <w:kern w:val="0"/>
                <w:sz w:val="18"/>
                <w:szCs w:val="18"/>
                <w:vertAlign w:val="baseline"/>
                <w:lang w:val="en-US" w:eastAsia="zh-CN"/>
              </w:rPr>
              <w:t>μm）</w:t>
            </w:r>
          </w:p>
        </w:tc>
      </w:tr>
      <w:tr w14:paraId="5F0E0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62" w:type="dxa"/>
            <w:vAlign w:val="center"/>
          </w:tcPr>
          <w:p w14:paraId="7FB07603">
            <w:pPr>
              <w:spacing w:line="240" w:lineRule="auto"/>
              <w:jc w:val="center"/>
              <w:rPr>
                <w:rFonts w:hint="eastAsia" w:ascii="Times New Roman" w:hAnsi="Times New Roman" w:eastAsia="宋体" w:cs="Times New Roman"/>
                <w:kern w:val="0"/>
                <w:sz w:val="18"/>
                <w:szCs w:val="18"/>
                <w:vertAlign w:val="baseline"/>
                <w:lang w:val="en-US" w:eastAsia="zh-CN"/>
              </w:rPr>
            </w:pPr>
            <w:r>
              <w:rPr>
                <w:rFonts w:hint="eastAsia" w:ascii="Times New Roman" w:hAnsi="Times New Roman" w:eastAsia="宋体" w:cs="Times New Roman"/>
                <w:kern w:val="0"/>
                <w:sz w:val="18"/>
                <w:szCs w:val="18"/>
                <w:vertAlign w:val="baseline"/>
                <w:lang w:val="en-US" w:eastAsia="zh-CN"/>
              </w:rPr>
              <w:t>颗粒数</w:t>
            </w:r>
          </w:p>
          <w:p w14:paraId="68D6A015">
            <w:pPr>
              <w:spacing w:line="240" w:lineRule="auto"/>
              <w:jc w:val="center"/>
              <w:rPr>
                <w:rFonts w:hint="default" w:ascii="Times New Roman" w:hAnsi="Times New Roman" w:eastAsia="宋体" w:cs="Times New Roman"/>
                <w:kern w:val="0"/>
                <w:sz w:val="18"/>
                <w:szCs w:val="18"/>
                <w:vertAlign w:val="baseline"/>
                <w:lang w:val="en-US" w:eastAsia="zh-CN"/>
              </w:rPr>
            </w:pPr>
            <w:r>
              <w:rPr>
                <w:rFonts w:hint="default" w:ascii="Times New Roman" w:hAnsi="Times New Roman" w:eastAsia="宋体" w:cs="Times New Roman"/>
                <w:kern w:val="0"/>
                <w:sz w:val="18"/>
                <w:szCs w:val="18"/>
                <w:vertAlign w:val="baseline"/>
                <w:lang w:val="en-US" w:eastAsia="zh-CN"/>
              </w:rPr>
              <w:t>（ea/cm2）</w:t>
            </w:r>
          </w:p>
        </w:tc>
        <w:tc>
          <w:tcPr>
            <w:tcW w:w="1562" w:type="dxa"/>
            <w:vAlign w:val="center"/>
          </w:tcPr>
          <w:p w14:paraId="3DA9D03B">
            <w:pPr>
              <w:spacing w:line="360" w:lineRule="auto"/>
              <w:jc w:val="center"/>
              <w:rPr>
                <w:rFonts w:hint="default" w:ascii="Times New Roman" w:hAnsi="Times New Roman" w:eastAsia="宋体" w:cs="Times New Roman"/>
                <w:kern w:val="0"/>
                <w:sz w:val="18"/>
                <w:szCs w:val="18"/>
                <w:vertAlign w:val="baseline"/>
                <w:lang w:val="en-US" w:eastAsia="zh-CN"/>
              </w:rPr>
            </w:pPr>
            <w:r>
              <w:rPr>
                <w:rFonts w:hint="eastAsia" w:ascii="Times New Roman" w:hAnsi="Times New Roman" w:eastAsia="宋体" w:cs="Times New Roman"/>
                <w:kern w:val="0"/>
                <w:sz w:val="18"/>
                <w:szCs w:val="18"/>
                <w:vertAlign w:val="baseline"/>
                <w:lang w:val="en-US" w:eastAsia="zh-CN"/>
              </w:rPr>
              <w:t>≤15</w:t>
            </w:r>
          </w:p>
        </w:tc>
        <w:tc>
          <w:tcPr>
            <w:tcW w:w="1562" w:type="dxa"/>
            <w:vAlign w:val="center"/>
          </w:tcPr>
          <w:p w14:paraId="4B90CCAC">
            <w:pPr>
              <w:spacing w:line="360" w:lineRule="auto"/>
              <w:jc w:val="center"/>
              <w:rPr>
                <w:rFonts w:hint="default" w:ascii="Times New Roman" w:hAnsi="Times New Roman" w:eastAsia="宋体" w:cs="Times New Roman"/>
                <w:kern w:val="0"/>
                <w:sz w:val="18"/>
                <w:szCs w:val="18"/>
                <w:vertAlign w:val="baseline"/>
                <w:lang w:val="en-US" w:eastAsia="zh-CN"/>
              </w:rPr>
            </w:pPr>
            <w:r>
              <w:rPr>
                <w:rFonts w:hint="eastAsia" w:ascii="Times New Roman" w:hAnsi="Times New Roman" w:eastAsia="宋体" w:cs="Times New Roman"/>
                <w:kern w:val="0"/>
                <w:sz w:val="18"/>
                <w:szCs w:val="18"/>
                <w:vertAlign w:val="baseline"/>
                <w:lang w:val="en-US" w:eastAsia="zh-CN"/>
              </w:rPr>
              <w:t>≤3</w:t>
            </w:r>
          </w:p>
        </w:tc>
        <w:tc>
          <w:tcPr>
            <w:tcW w:w="1562" w:type="dxa"/>
            <w:vAlign w:val="center"/>
          </w:tcPr>
          <w:p w14:paraId="4FE6BB00">
            <w:pPr>
              <w:spacing w:line="360" w:lineRule="auto"/>
              <w:jc w:val="center"/>
              <w:rPr>
                <w:rFonts w:hint="default" w:ascii="Times New Roman" w:hAnsi="Times New Roman" w:eastAsia="宋体" w:cs="Times New Roman"/>
                <w:kern w:val="0"/>
                <w:sz w:val="18"/>
                <w:szCs w:val="18"/>
                <w:vertAlign w:val="baseline"/>
                <w:lang w:val="en-US" w:eastAsia="zh-CN"/>
              </w:rPr>
            </w:pPr>
            <w:r>
              <w:rPr>
                <w:rFonts w:hint="eastAsia" w:ascii="Times New Roman" w:hAnsi="Times New Roman" w:eastAsia="宋体" w:cs="Times New Roman"/>
                <w:kern w:val="0"/>
                <w:sz w:val="18"/>
                <w:szCs w:val="18"/>
                <w:vertAlign w:val="baseline"/>
                <w:lang w:val="en-US" w:eastAsia="zh-CN"/>
              </w:rPr>
              <w:t>≤1</w:t>
            </w:r>
          </w:p>
        </w:tc>
        <w:tc>
          <w:tcPr>
            <w:tcW w:w="1562" w:type="dxa"/>
            <w:vAlign w:val="center"/>
          </w:tcPr>
          <w:p w14:paraId="620F7EE9">
            <w:pPr>
              <w:spacing w:line="360" w:lineRule="auto"/>
              <w:jc w:val="center"/>
              <w:rPr>
                <w:rFonts w:hint="eastAsia" w:ascii="Times New Roman" w:hAnsi="Times New Roman" w:eastAsia="宋体" w:cs="Times New Roman"/>
                <w:kern w:val="0"/>
                <w:sz w:val="18"/>
                <w:szCs w:val="18"/>
                <w:vertAlign w:val="baseline"/>
                <w:lang w:val="en-US" w:eastAsia="zh-CN"/>
              </w:rPr>
            </w:pPr>
            <w:r>
              <w:rPr>
                <w:rFonts w:hint="eastAsia" w:ascii="Times New Roman" w:hAnsi="Times New Roman" w:eastAsia="宋体" w:cs="Times New Roman"/>
                <w:kern w:val="0"/>
                <w:sz w:val="18"/>
                <w:szCs w:val="18"/>
                <w:vertAlign w:val="baseline"/>
                <w:lang w:val="en-US" w:eastAsia="zh-CN"/>
              </w:rPr>
              <w:t>0</w:t>
            </w:r>
          </w:p>
        </w:tc>
        <w:tc>
          <w:tcPr>
            <w:tcW w:w="1562" w:type="dxa"/>
            <w:vAlign w:val="center"/>
          </w:tcPr>
          <w:p w14:paraId="62FDBB8C">
            <w:pPr>
              <w:spacing w:line="360" w:lineRule="auto"/>
              <w:jc w:val="center"/>
              <w:rPr>
                <w:rFonts w:hint="eastAsia" w:ascii="Times New Roman" w:hAnsi="Times New Roman" w:eastAsia="宋体" w:cs="Times New Roman"/>
                <w:kern w:val="0"/>
                <w:sz w:val="18"/>
                <w:szCs w:val="18"/>
                <w:vertAlign w:val="baseline"/>
                <w:lang w:val="en-US" w:eastAsia="zh-CN"/>
              </w:rPr>
            </w:pPr>
            <w:r>
              <w:rPr>
                <w:rFonts w:hint="eastAsia" w:ascii="Times New Roman" w:hAnsi="Times New Roman" w:eastAsia="宋体" w:cs="Times New Roman"/>
                <w:kern w:val="0"/>
                <w:sz w:val="18"/>
                <w:szCs w:val="18"/>
                <w:vertAlign w:val="baseline"/>
                <w:lang w:val="en-US" w:eastAsia="zh-CN"/>
              </w:rPr>
              <w:t>0</w:t>
            </w:r>
          </w:p>
        </w:tc>
        <w:tc>
          <w:tcPr>
            <w:tcW w:w="1563" w:type="dxa"/>
            <w:vAlign w:val="center"/>
          </w:tcPr>
          <w:p w14:paraId="369E5901">
            <w:pPr>
              <w:spacing w:line="360" w:lineRule="auto"/>
              <w:jc w:val="center"/>
              <w:rPr>
                <w:rFonts w:hint="eastAsia" w:ascii="Times New Roman" w:hAnsi="Times New Roman" w:eastAsia="宋体" w:cs="Times New Roman"/>
                <w:kern w:val="0"/>
                <w:sz w:val="18"/>
                <w:szCs w:val="18"/>
                <w:vertAlign w:val="baseline"/>
                <w:lang w:val="en-US" w:eastAsia="zh-CN"/>
              </w:rPr>
            </w:pPr>
            <w:r>
              <w:rPr>
                <w:rFonts w:hint="eastAsia" w:ascii="Times New Roman" w:hAnsi="Times New Roman" w:eastAsia="宋体" w:cs="Times New Roman"/>
                <w:kern w:val="0"/>
                <w:sz w:val="18"/>
                <w:szCs w:val="18"/>
                <w:vertAlign w:val="baseline"/>
                <w:lang w:val="en-US" w:eastAsia="zh-CN"/>
              </w:rPr>
              <w:t>0</w:t>
            </w:r>
          </w:p>
        </w:tc>
      </w:tr>
    </w:tbl>
    <w:p w14:paraId="0D29C288">
      <w:pPr>
        <w:spacing w:line="360" w:lineRule="auto"/>
        <w:rPr>
          <w:rFonts w:hint="default" w:ascii="Times New Roman" w:hAnsi="Times New Roman" w:eastAsia="宋体" w:cs="Times New Roman"/>
          <w:b/>
          <w:bCs/>
        </w:rPr>
      </w:pPr>
      <w:r>
        <w:rPr>
          <w:rFonts w:hint="default" w:ascii="Times New Roman" w:hAnsi="Times New Roman" w:eastAsia="宋体" w:cs="Times New Roman"/>
          <w:b/>
          <w:bCs/>
        </w:rPr>
        <w:t>2.2.8 检测规则与判定</w:t>
      </w:r>
    </w:p>
    <w:p w14:paraId="66ACB2FC">
      <w:pPr>
        <w:spacing w:line="360" w:lineRule="auto"/>
        <w:rPr>
          <w:rFonts w:hint="default" w:ascii="Times New Roman" w:hAnsi="Times New Roman" w:eastAsia="宋体" w:cs="Times New Roman"/>
          <w:b/>
          <w:bCs/>
        </w:rPr>
      </w:pPr>
      <w:r>
        <w:rPr>
          <w:rFonts w:hint="default" w:ascii="Times New Roman" w:hAnsi="Times New Roman" w:eastAsia="宋体" w:cs="Times New Roman"/>
          <w:b/>
          <w:bCs/>
        </w:rPr>
        <w:t>2.2.8.1 检验</w:t>
      </w:r>
      <w:r>
        <w:rPr>
          <w:rFonts w:hint="eastAsia" w:ascii="Times New Roman" w:hAnsi="Times New Roman" w:eastAsia="宋体" w:cs="Times New Roman"/>
          <w:b/>
          <w:bCs/>
          <w:lang w:val="en-US" w:eastAsia="zh-CN"/>
        </w:rPr>
        <w:t>仪器与</w:t>
      </w:r>
      <w:r>
        <w:rPr>
          <w:rFonts w:hint="default" w:ascii="Times New Roman" w:hAnsi="Times New Roman" w:eastAsia="宋体" w:cs="Times New Roman"/>
          <w:b/>
          <w:bCs/>
        </w:rPr>
        <w:t>项目</w:t>
      </w:r>
    </w:p>
    <w:p w14:paraId="4842A51D">
      <w:pPr>
        <w:spacing w:line="360" w:lineRule="auto"/>
        <w:ind w:firstLine="480"/>
        <w:rPr>
          <w:rFonts w:hint="default" w:ascii="宋体" w:hAnsi="宋体" w:eastAsia="宋体" w:cs="Times New Roman"/>
          <w:kern w:val="0"/>
          <w:sz w:val="24"/>
          <w:szCs w:val="24"/>
          <w:lang w:val="en-US" w:eastAsia="zh-CN"/>
        </w:rPr>
      </w:pPr>
      <w:r>
        <w:rPr>
          <w:rFonts w:hint="eastAsia" w:ascii="宋体" w:hAnsi="宋体" w:eastAsia="宋体" w:cs="Times New Roman"/>
          <w:kern w:val="0"/>
          <w:sz w:val="24"/>
          <w:szCs w:val="24"/>
          <w:lang w:val="en-US" w:eastAsia="zh-CN"/>
        </w:rPr>
        <w:t>检验仪器：涡流测厚仪；</w:t>
      </w:r>
    </w:p>
    <w:p w14:paraId="7152196B">
      <w:pPr>
        <w:spacing w:line="360" w:lineRule="auto"/>
        <w:ind w:firstLine="480"/>
        <w:rPr>
          <w:rFonts w:hint="default" w:ascii="宋体" w:hAnsi="宋体" w:eastAsia="宋体" w:cs="Times New Roman"/>
          <w:kern w:val="0"/>
          <w:sz w:val="24"/>
          <w:szCs w:val="24"/>
          <w:lang w:val="en-US"/>
        </w:rPr>
      </w:pPr>
      <w:r>
        <w:rPr>
          <w:rFonts w:hint="eastAsia" w:ascii="宋体" w:hAnsi="宋体" w:eastAsia="宋体" w:cs="Times New Roman"/>
          <w:kern w:val="0"/>
          <w:sz w:val="24"/>
          <w:szCs w:val="24"/>
          <w:lang w:val="en-US" w:eastAsia="zh-CN"/>
        </w:rPr>
        <w:t>检验项目：</w:t>
      </w:r>
      <w:r>
        <w:rPr>
          <w:rFonts w:hint="eastAsia" w:ascii="宋体" w:hAnsi="宋体" w:eastAsia="宋体" w:cs="Times New Roman"/>
          <w:kern w:val="0"/>
          <w:sz w:val="24"/>
          <w:szCs w:val="24"/>
          <w:lang w:eastAsia="zh-CN"/>
        </w:rPr>
        <w:t>石墨基体陶瓷涂层</w:t>
      </w:r>
      <w:r>
        <w:rPr>
          <w:rFonts w:hint="eastAsia" w:ascii="宋体" w:hAnsi="宋体" w:eastAsia="宋体" w:cs="Times New Roman"/>
          <w:kern w:val="0"/>
          <w:sz w:val="24"/>
          <w:szCs w:val="24"/>
          <w:lang w:val="en-US" w:eastAsia="zh-CN"/>
        </w:rPr>
        <w:t>的厚度。</w:t>
      </w:r>
    </w:p>
    <w:p w14:paraId="769CAAE9">
      <w:pPr>
        <w:spacing w:line="360" w:lineRule="auto"/>
        <w:rPr>
          <w:rFonts w:hint="default" w:ascii="Times New Roman" w:hAnsi="Times New Roman" w:eastAsia="宋体" w:cs="Times New Roman"/>
          <w:b/>
          <w:bCs/>
        </w:rPr>
      </w:pPr>
      <w:r>
        <w:rPr>
          <w:rFonts w:hint="default" w:ascii="Times New Roman" w:hAnsi="Times New Roman" w:eastAsia="宋体" w:cs="Times New Roman"/>
          <w:b/>
          <w:bCs/>
        </w:rPr>
        <w:t>2.2.8.2 批量与抽样</w:t>
      </w:r>
    </w:p>
    <w:p w14:paraId="04BB7152">
      <w:pPr>
        <w:spacing w:line="360" w:lineRule="auto"/>
        <w:ind w:firstLine="480"/>
        <w:rPr>
          <w:rFonts w:hint="eastAsia" w:ascii="宋体" w:hAnsi="宋体" w:eastAsia="宋体" w:cs="Times New Roman"/>
          <w:kern w:val="0"/>
          <w:sz w:val="24"/>
          <w:szCs w:val="24"/>
          <w:lang w:val="en-US" w:eastAsia="zh-CN"/>
        </w:rPr>
      </w:pPr>
      <w:r>
        <w:rPr>
          <w:rFonts w:hint="eastAsia" w:ascii="宋体" w:hAnsi="宋体" w:eastAsia="宋体" w:cs="Times New Roman"/>
          <w:kern w:val="0"/>
          <w:sz w:val="24"/>
          <w:szCs w:val="24"/>
          <w:lang w:val="en-US" w:eastAsia="zh-CN"/>
        </w:rPr>
        <w:t>由于每一个样品的</w:t>
      </w:r>
      <w:r>
        <w:rPr>
          <w:rFonts w:hint="eastAsia" w:ascii="宋体" w:hAnsi="宋体" w:eastAsia="宋体" w:cs="Times New Roman"/>
          <w:kern w:val="0"/>
          <w:sz w:val="24"/>
          <w:szCs w:val="24"/>
          <w:lang w:eastAsia="zh-CN"/>
        </w:rPr>
        <w:t>石墨基体</w:t>
      </w:r>
      <w:r>
        <w:rPr>
          <w:rFonts w:hint="eastAsia" w:ascii="宋体" w:hAnsi="宋体" w:eastAsia="宋体" w:cs="Times New Roman"/>
          <w:kern w:val="0"/>
          <w:sz w:val="24"/>
          <w:szCs w:val="24"/>
          <w:lang w:val="en-US" w:eastAsia="zh-CN"/>
        </w:rPr>
        <w:t>上</w:t>
      </w:r>
      <w:r>
        <w:rPr>
          <w:rFonts w:hint="eastAsia" w:ascii="宋体" w:hAnsi="宋体" w:eastAsia="宋体" w:cs="Times New Roman"/>
          <w:kern w:val="0"/>
          <w:sz w:val="24"/>
          <w:szCs w:val="24"/>
          <w:lang w:eastAsia="zh-CN"/>
        </w:rPr>
        <w:t>陶瓷涂层</w:t>
      </w:r>
      <w:r>
        <w:rPr>
          <w:rFonts w:hint="eastAsia" w:ascii="宋体" w:hAnsi="宋体" w:eastAsia="宋体" w:cs="Times New Roman"/>
          <w:kern w:val="0"/>
          <w:sz w:val="24"/>
          <w:szCs w:val="24"/>
          <w:lang w:val="en-US" w:eastAsia="zh-CN"/>
        </w:rPr>
        <w:t>厚度都不一样，所以采取批量检测的方式，抽样方式不适用。</w:t>
      </w:r>
    </w:p>
    <w:p w14:paraId="3719C904">
      <w:pPr>
        <w:spacing w:line="360" w:lineRule="auto"/>
        <w:rPr>
          <w:rFonts w:hint="default" w:ascii="Times New Roman" w:hAnsi="Times New Roman" w:eastAsia="宋体" w:cs="Times New Roman"/>
          <w:b/>
          <w:bCs/>
          <w:lang w:val="en-US" w:eastAsia="zh-CN"/>
        </w:rPr>
      </w:pPr>
      <w:r>
        <w:rPr>
          <w:rFonts w:hint="default" w:ascii="Times New Roman" w:hAnsi="Times New Roman" w:eastAsia="宋体" w:cs="Times New Roman"/>
          <w:b/>
          <w:bCs/>
        </w:rPr>
        <w:t>2.2.8.</w:t>
      </w:r>
      <w:r>
        <w:rPr>
          <w:rFonts w:hint="default" w:ascii="Times New Roman" w:hAnsi="Times New Roman" w:eastAsia="宋体" w:cs="Times New Roman"/>
          <w:b/>
          <w:bCs/>
          <w:lang w:val="en-US" w:eastAsia="zh-CN"/>
        </w:rPr>
        <w:t>3</w:t>
      </w:r>
      <w:r>
        <w:rPr>
          <w:rFonts w:hint="default" w:ascii="Times New Roman" w:hAnsi="Times New Roman" w:eastAsia="宋体" w:cs="Times New Roman"/>
          <w:b/>
          <w:bCs/>
        </w:rPr>
        <w:t xml:space="preserve"> </w:t>
      </w:r>
      <w:r>
        <w:rPr>
          <w:rFonts w:hint="default" w:ascii="Times New Roman" w:hAnsi="Times New Roman" w:eastAsia="宋体" w:cs="Times New Roman"/>
          <w:b/>
          <w:bCs/>
          <w:lang w:val="en-US" w:eastAsia="zh-CN"/>
        </w:rPr>
        <w:t>检验规则</w:t>
      </w:r>
    </w:p>
    <w:p w14:paraId="671D04B7">
      <w:pPr>
        <w:spacing w:line="360" w:lineRule="auto"/>
        <w:ind w:firstLine="420" w:firstLineChars="0"/>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lang w:val="en-US" w:eastAsia="zh-CN"/>
        </w:rPr>
        <w:t>对于样品某一个面的陶瓷涂层厚度检测一般由多个点的陶瓷涂层厚度结果平均值代表。样品在同一个点测量陶瓷涂层厚度应最少进行3次，建议5次或更多次的方式，并剔除离群值后求平均值的方式表示该点的陶瓷涂层厚度结果。</w:t>
      </w:r>
    </w:p>
    <w:p w14:paraId="73B4EFFC">
      <w:pPr>
        <w:spacing w:line="360" w:lineRule="auto"/>
        <w:rPr>
          <w:rFonts w:hint="default" w:ascii="Times New Roman" w:hAnsi="Times New Roman" w:eastAsia="宋体" w:cs="Times New Roman"/>
          <w:b/>
          <w:bCs/>
        </w:rPr>
      </w:pPr>
      <w:r>
        <w:rPr>
          <w:rFonts w:hint="default" w:ascii="Times New Roman" w:hAnsi="Times New Roman" w:eastAsia="宋体" w:cs="Times New Roman"/>
          <w:b/>
          <w:bCs/>
        </w:rPr>
        <w:t>2.2.8.</w:t>
      </w:r>
      <w:r>
        <w:rPr>
          <w:rFonts w:hint="eastAsia" w:ascii="Times New Roman" w:hAnsi="Times New Roman" w:eastAsia="宋体" w:cs="Times New Roman"/>
          <w:b/>
          <w:bCs/>
          <w:lang w:val="en-US" w:eastAsia="zh-CN"/>
        </w:rPr>
        <w:t>4</w:t>
      </w:r>
      <w:r>
        <w:rPr>
          <w:rFonts w:hint="default" w:ascii="Times New Roman" w:hAnsi="Times New Roman" w:eastAsia="宋体" w:cs="Times New Roman"/>
          <w:b/>
          <w:bCs/>
        </w:rPr>
        <w:t xml:space="preserve"> 判定</w:t>
      </w:r>
    </w:p>
    <w:p w14:paraId="4768FD9E">
      <w:pPr>
        <w:spacing w:line="360" w:lineRule="auto"/>
        <w:ind w:firstLine="480"/>
        <w:rPr>
          <w:rFonts w:hint="eastAsia" w:ascii="宋体" w:hAnsi="宋体" w:eastAsia="宋体" w:cs="Times New Roman"/>
          <w:kern w:val="0"/>
          <w:sz w:val="24"/>
          <w:szCs w:val="24"/>
        </w:rPr>
      </w:pPr>
      <w:r>
        <w:rPr>
          <w:rFonts w:hint="eastAsia" w:ascii="宋体" w:hAnsi="宋体" w:eastAsia="宋体" w:cs="Times New Roman"/>
          <w:kern w:val="0"/>
          <w:sz w:val="24"/>
          <w:szCs w:val="24"/>
          <w:lang w:val="en-US" w:eastAsia="zh-CN"/>
        </w:rPr>
        <w:t>检验结果的判定应结合结果与实物的具体情况判断结果是否正确</w:t>
      </w:r>
      <w:r>
        <w:rPr>
          <w:rFonts w:hint="eastAsia" w:ascii="宋体" w:hAnsi="宋体" w:eastAsia="宋体" w:cs="Times New Roman"/>
          <w:kern w:val="0"/>
          <w:sz w:val="24"/>
          <w:szCs w:val="24"/>
        </w:rPr>
        <w:t>。</w:t>
      </w:r>
    </w:p>
    <w:p w14:paraId="7579679E">
      <w:pPr>
        <w:spacing w:line="360" w:lineRule="auto"/>
        <w:rPr>
          <w:rFonts w:hint="default" w:ascii="Times New Roman" w:hAnsi="Times New Roman" w:eastAsia="宋体" w:cs="Times New Roman"/>
          <w:b/>
          <w:bCs/>
        </w:rPr>
      </w:pPr>
      <w:r>
        <w:rPr>
          <w:rFonts w:hint="default" w:ascii="Times New Roman" w:hAnsi="Times New Roman" w:eastAsia="宋体" w:cs="Times New Roman"/>
          <w:b/>
          <w:bCs/>
        </w:rPr>
        <w:t>2.2.9 标志、包装、运输和贮存</w:t>
      </w:r>
    </w:p>
    <w:p w14:paraId="4A5CC14E">
      <w:pPr>
        <w:spacing w:line="360" w:lineRule="auto"/>
        <w:rPr>
          <w:rFonts w:hint="default" w:ascii="Times New Roman" w:hAnsi="Times New Roman" w:eastAsia="宋体" w:cs="Times New Roman"/>
          <w:b/>
          <w:bCs/>
        </w:rPr>
      </w:pPr>
      <w:r>
        <w:rPr>
          <w:rFonts w:hint="default" w:ascii="Times New Roman" w:hAnsi="Times New Roman" w:eastAsia="宋体" w:cs="Times New Roman"/>
          <w:b/>
          <w:bCs/>
        </w:rPr>
        <w:t>2.2.9.1 标志</w:t>
      </w:r>
    </w:p>
    <w:p w14:paraId="7971E0CC">
      <w:pPr>
        <w:spacing w:line="360" w:lineRule="auto"/>
        <w:ind w:firstLine="480"/>
        <w:rPr>
          <w:rFonts w:hint="eastAsia" w:ascii="宋体" w:hAnsi="宋体" w:eastAsia="宋体" w:cs="Times New Roman"/>
          <w:kern w:val="0"/>
          <w:sz w:val="24"/>
          <w:szCs w:val="24"/>
          <w:lang w:val="en-US" w:eastAsia="zh-CN"/>
        </w:rPr>
      </w:pPr>
      <w:r>
        <w:rPr>
          <w:rFonts w:hint="eastAsia" w:ascii="宋体" w:hAnsi="宋体" w:eastAsia="宋体" w:cs="Times New Roman"/>
          <w:kern w:val="0"/>
          <w:sz w:val="24"/>
          <w:szCs w:val="24"/>
        </w:rPr>
        <w:t>每</w:t>
      </w:r>
      <w:r>
        <w:rPr>
          <w:rFonts w:hint="eastAsia" w:ascii="宋体" w:hAnsi="宋体" w:eastAsia="宋体" w:cs="Times New Roman"/>
          <w:kern w:val="0"/>
          <w:sz w:val="24"/>
          <w:szCs w:val="24"/>
          <w:lang w:val="en-US" w:eastAsia="zh-CN"/>
        </w:rPr>
        <w:t>个样品的标志上必须有信息卡，标明企业名称、生产批号、生产日期、数量、产品型号、质量检验合格或其他需要的标志。</w:t>
      </w:r>
    </w:p>
    <w:p w14:paraId="43B68698">
      <w:pPr>
        <w:spacing w:line="360" w:lineRule="auto"/>
        <w:ind w:firstLine="480"/>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产品若采用包装箱包装，其包装标志应符合GB/T 191及GB/T 6388的规定。</w:t>
      </w:r>
    </w:p>
    <w:p w14:paraId="3A608145">
      <w:pPr>
        <w:spacing w:line="360" w:lineRule="auto"/>
        <w:rPr>
          <w:rFonts w:hint="default" w:ascii="Times New Roman" w:hAnsi="Times New Roman" w:eastAsia="宋体" w:cs="Times New Roman"/>
          <w:b/>
          <w:bCs/>
        </w:rPr>
      </w:pPr>
      <w:r>
        <w:rPr>
          <w:rFonts w:hint="default" w:ascii="Times New Roman" w:hAnsi="Times New Roman" w:eastAsia="宋体" w:cs="Times New Roman"/>
          <w:b/>
          <w:bCs/>
        </w:rPr>
        <w:t>2.2.9.2 包装</w:t>
      </w:r>
    </w:p>
    <w:p w14:paraId="4389AD97">
      <w:pPr>
        <w:spacing w:line="360" w:lineRule="auto"/>
        <w:ind w:firstLine="480"/>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lang w:val="en-US" w:eastAsia="zh-CN"/>
        </w:rPr>
        <w:t>样品包装一般分为三大类：内层包装、中层包装、外层/运输包装。</w:t>
      </w:r>
    </w:p>
    <w:p w14:paraId="3ED87F81">
      <w:pPr>
        <w:spacing w:line="360" w:lineRule="auto"/>
        <w:ind w:firstLine="480"/>
        <w:rPr>
          <w:rFonts w:hint="default" w:ascii="Times New Roman" w:hAnsi="Times New Roman" w:eastAsia="宋体" w:cs="Times New Roman"/>
          <w:spacing w:val="-1"/>
          <w:sz w:val="24"/>
          <w:szCs w:val="24"/>
          <w:lang w:eastAsia="zh-CN"/>
        </w:rPr>
      </w:pPr>
      <w:r>
        <w:rPr>
          <w:rFonts w:hint="default" w:ascii="Times New Roman" w:hAnsi="Times New Roman" w:eastAsia="宋体" w:cs="Times New Roman"/>
          <w:sz w:val="24"/>
          <w:szCs w:val="24"/>
        </w:rPr>
        <w:t>内层包装：用于保持洁净度、防腐蚀性、防静电等</w:t>
      </w:r>
      <w:r>
        <w:rPr>
          <w:rFonts w:hint="default" w:ascii="Times New Roman" w:hAnsi="Times New Roman" w:eastAsia="宋体" w:cs="Times New Roman"/>
          <w:spacing w:val="-1"/>
          <w:sz w:val="24"/>
          <w:szCs w:val="24"/>
        </w:rPr>
        <w:t>作用，应于到达零部件使用点后进行拆除</w:t>
      </w:r>
      <w:r>
        <w:rPr>
          <w:rFonts w:hint="default" w:ascii="Times New Roman" w:hAnsi="Times New Roman" w:eastAsia="宋体" w:cs="Times New Roman"/>
          <w:spacing w:val="-1"/>
          <w:sz w:val="24"/>
          <w:szCs w:val="24"/>
          <w:lang w:eastAsia="zh-CN"/>
        </w:rPr>
        <w:t>。</w:t>
      </w:r>
    </w:p>
    <w:p w14:paraId="62CD1A5E">
      <w:pPr>
        <w:spacing w:line="360" w:lineRule="auto"/>
        <w:ind w:firstLine="480"/>
        <w:rPr>
          <w:rFonts w:hint="default" w:ascii="Times New Roman" w:hAnsi="Times New Roman" w:eastAsia="宋体" w:cs="Times New Roman"/>
          <w:spacing w:val="-9"/>
          <w:sz w:val="24"/>
          <w:szCs w:val="24"/>
          <w:lang w:eastAsia="zh-CN"/>
        </w:rPr>
      </w:pPr>
      <w:r>
        <w:rPr>
          <w:rFonts w:hint="default" w:ascii="Times New Roman" w:hAnsi="Times New Roman" w:eastAsia="宋体" w:cs="Times New Roman"/>
          <w:sz w:val="24"/>
          <w:szCs w:val="24"/>
        </w:rPr>
        <w:t>中层包装：用于防尘、缓冲作用，根据零部件特点，可在洁净室缓冲区移除或保护零部件至使</w:t>
      </w:r>
      <w:r>
        <w:rPr>
          <w:rFonts w:hint="default" w:ascii="Times New Roman" w:hAnsi="Times New Roman" w:eastAsia="宋体" w:cs="Times New Roman"/>
          <w:spacing w:val="-9"/>
          <w:sz w:val="24"/>
          <w:szCs w:val="24"/>
        </w:rPr>
        <w:t>用点</w:t>
      </w:r>
      <w:r>
        <w:rPr>
          <w:rFonts w:hint="default" w:ascii="Times New Roman" w:hAnsi="Times New Roman" w:eastAsia="宋体" w:cs="Times New Roman"/>
          <w:spacing w:val="-9"/>
          <w:sz w:val="24"/>
          <w:szCs w:val="24"/>
          <w:lang w:eastAsia="zh-CN"/>
        </w:rPr>
        <w:t>。</w:t>
      </w:r>
    </w:p>
    <w:p w14:paraId="2FA8FB94">
      <w:pPr>
        <w:spacing w:line="360" w:lineRule="auto"/>
        <w:ind w:firstLine="480"/>
        <w:rPr>
          <w:rFonts w:hint="default" w:ascii="Times New Roman" w:hAnsi="Times New Roman" w:eastAsia="宋体" w:cs="Times New Roman"/>
          <w:spacing w:val="-9"/>
          <w:sz w:val="24"/>
          <w:szCs w:val="24"/>
          <w:lang w:val="en-US" w:eastAsia="zh-CN"/>
        </w:rPr>
      </w:pPr>
      <w:r>
        <w:rPr>
          <w:rFonts w:hint="default" w:ascii="Times New Roman" w:hAnsi="Times New Roman" w:eastAsia="宋体" w:cs="Times New Roman"/>
          <w:spacing w:val="-2"/>
          <w:sz w:val="24"/>
          <w:szCs w:val="24"/>
        </w:rPr>
        <w:t>外层/运输包装：用于保护零部件或中层包装不受运输过</w:t>
      </w:r>
      <w:r>
        <w:rPr>
          <w:rFonts w:hint="default" w:ascii="Times New Roman" w:hAnsi="Times New Roman" w:eastAsia="宋体" w:cs="Times New Roman"/>
          <w:spacing w:val="-3"/>
          <w:sz w:val="24"/>
          <w:szCs w:val="24"/>
        </w:rPr>
        <w:t>程影响损坏或脏污，在零部件到达装货</w:t>
      </w:r>
      <w:r>
        <w:rPr>
          <w:rFonts w:hint="default" w:ascii="Times New Roman" w:hAnsi="Times New Roman" w:eastAsia="宋体" w:cs="Times New Roman"/>
          <w:spacing w:val="-1"/>
          <w:sz w:val="24"/>
          <w:szCs w:val="24"/>
        </w:rPr>
        <w:t>码头/接收区时移除</w:t>
      </w:r>
      <w:r>
        <w:rPr>
          <w:rFonts w:hint="default" w:ascii="Times New Roman" w:hAnsi="Times New Roman" w:eastAsia="宋体" w:cs="Times New Roman"/>
          <w:spacing w:val="-1"/>
          <w:sz w:val="24"/>
          <w:szCs w:val="24"/>
          <w:lang w:eastAsia="zh-CN"/>
        </w:rPr>
        <w:t>。</w:t>
      </w:r>
    </w:p>
    <w:p w14:paraId="648C2168">
      <w:pPr>
        <w:spacing w:line="360" w:lineRule="auto"/>
        <w:rPr>
          <w:rFonts w:hint="default" w:ascii="Times New Roman" w:hAnsi="Times New Roman" w:eastAsia="宋体" w:cs="Times New Roman"/>
          <w:b/>
          <w:bCs/>
        </w:rPr>
      </w:pPr>
      <w:r>
        <w:rPr>
          <w:rFonts w:hint="default" w:ascii="Times New Roman" w:hAnsi="Times New Roman" w:eastAsia="宋体" w:cs="Times New Roman"/>
          <w:b/>
          <w:bCs/>
        </w:rPr>
        <w:t>2.2.9.3 运输</w:t>
      </w:r>
    </w:p>
    <w:p w14:paraId="4B5A778C">
      <w:pPr>
        <w:spacing w:line="360" w:lineRule="auto"/>
        <w:ind w:firstLine="420" w:firstLineChars="0"/>
        <w:rPr>
          <w:rFonts w:hint="eastAsia" w:ascii="Times New Roman" w:hAnsi="Times New Roman" w:eastAsia="宋体" w:cs="Times New Roman"/>
          <w:spacing w:val="-1"/>
          <w:sz w:val="24"/>
          <w:szCs w:val="24"/>
          <w:lang w:eastAsia="zh-CN"/>
        </w:rPr>
      </w:pPr>
      <w:r>
        <w:rPr>
          <w:rFonts w:hint="default" w:ascii="Times New Roman" w:hAnsi="Times New Roman" w:eastAsia="宋体" w:cs="Times New Roman"/>
          <w:spacing w:val="-2"/>
          <w:sz w:val="24"/>
          <w:szCs w:val="24"/>
        </w:rPr>
        <w:t>在运输过程中，包装必须在运输工具（如：汽车、船、飞机</w:t>
      </w:r>
      <w:r>
        <w:rPr>
          <w:rFonts w:hint="default" w:ascii="Times New Roman" w:hAnsi="Times New Roman" w:eastAsia="宋体" w:cs="Times New Roman"/>
          <w:spacing w:val="-3"/>
          <w:sz w:val="24"/>
          <w:szCs w:val="24"/>
        </w:rPr>
        <w:t>）上进行固定，避免零部件之间或零部</w:t>
      </w:r>
      <w:r>
        <w:rPr>
          <w:rFonts w:hint="default" w:ascii="Times New Roman" w:hAnsi="Times New Roman" w:eastAsia="宋体" w:cs="Times New Roman"/>
          <w:sz w:val="24"/>
          <w:szCs w:val="24"/>
        </w:rPr>
        <w:t>件与运输工具之间发生挤压、碰撞。同时纸箱、泡沫箱、塑料箱、胶合板箱严禁人员踩踏、坐</w:t>
      </w:r>
      <w:r>
        <w:rPr>
          <w:rFonts w:hint="default" w:ascii="Times New Roman" w:hAnsi="Times New Roman" w:eastAsia="宋体" w:cs="Times New Roman"/>
          <w:spacing w:val="-1"/>
          <w:sz w:val="24"/>
          <w:szCs w:val="24"/>
        </w:rPr>
        <w:t>压</w:t>
      </w:r>
      <w:r>
        <w:rPr>
          <w:rFonts w:hint="eastAsia" w:ascii="Times New Roman" w:hAnsi="Times New Roman" w:eastAsia="宋体" w:cs="Times New Roman"/>
          <w:spacing w:val="-1"/>
          <w:sz w:val="24"/>
          <w:szCs w:val="24"/>
          <w:lang w:eastAsia="zh-CN"/>
        </w:rPr>
        <w:t>。</w:t>
      </w:r>
    </w:p>
    <w:p w14:paraId="4234B2AC">
      <w:pPr>
        <w:spacing w:line="360" w:lineRule="auto"/>
        <w:rPr>
          <w:rFonts w:hint="default" w:ascii="Times New Roman" w:hAnsi="Times New Roman" w:eastAsia="宋体" w:cs="Times New Roman"/>
          <w:b/>
          <w:bCs/>
        </w:rPr>
      </w:pPr>
      <w:r>
        <w:rPr>
          <w:rFonts w:hint="default" w:ascii="Times New Roman" w:hAnsi="Times New Roman" w:eastAsia="宋体" w:cs="Times New Roman"/>
          <w:b/>
          <w:bCs/>
        </w:rPr>
        <w:t>2.2.9.4 贮存</w:t>
      </w:r>
    </w:p>
    <w:p w14:paraId="74189D2D">
      <w:pPr>
        <w:spacing w:line="360" w:lineRule="auto"/>
        <w:ind w:firstLine="480"/>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产品应</w:t>
      </w:r>
      <w:r>
        <w:rPr>
          <w:rFonts w:hint="eastAsia" w:ascii="Times New Roman" w:hAnsi="Times New Roman" w:eastAsia="宋体" w:cs="Times New Roman"/>
          <w:kern w:val="0"/>
          <w:sz w:val="24"/>
          <w:szCs w:val="24"/>
          <w:lang w:val="en-US" w:eastAsia="zh-CN"/>
        </w:rPr>
        <w:t>放于有温湿度监控的室内，</w:t>
      </w:r>
      <w:r>
        <w:rPr>
          <w:rFonts w:hint="default" w:ascii="Times New Roman" w:hAnsi="Times New Roman" w:eastAsia="宋体" w:cs="Times New Roman"/>
          <w:kern w:val="0"/>
          <w:sz w:val="24"/>
          <w:szCs w:val="24"/>
        </w:rPr>
        <w:t>按品种、规格、批次分别堆放贮存在干燥通风处。</w:t>
      </w:r>
    </w:p>
    <w:p w14:paraId="67733594">
      <w:pPr>
        <w:pStyle w:val="2"/>
        <w:spacing w:line="360" w:lineRule="auto"/>
        <w:rPr>
          <w:rFonts w:hint="default" w:ascii="Times New Roman" w:hAnsi="Times New Roman" w:cs="Times New Roman"/>
        </w:rPr>
      </w:pPr>
      <w:bookmarkStart w:id="18" w:name="_Toc88055769"/>
      <w:r>
        <w:rPr>
          <w:rFonts w:hint="default" w:ascii="Times New Roman" w:hAnsi="Times New Roman" w:cs="Times New Roman"/>
        </w:rPr>
        <w:t>3 主要试验验证情况分析与指标确定</w:t>
      </w:r>
      <w:bookmarkEnd w:id="18"/>
    </w:p>
    <w:p w14:paraId="183C2E33">
      <w:pPr>
        <w:spacing w:line="360" w:lineRule="auto"/>
        <w:ind w:firstLine="480" w:firstLineChars="200"/>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为保证标准指标要求的合理性，编制工作组对</w:t>
      </w:r>
      <w:r>
        <w:rPr>
          <w:rFonts w:hint="default" w:ascii="Times New Roman" w:hAnsi="Times New Roman" w:eastAsia="宋体" w:cs="Times New Roman"/>
          <w:kern w:val="0"/>
          <w:sz w:val="24"/>
          <w:szCs w:val="24"/>
          <w:lang w:val="en-US" w:eastAsia="zh-CN"/>
        </w:rPr>
        <w:t>不同类型的石墨基体陶瓷涂层的样品</w:t>
      </w:r>
      <w:r>
        <w:rPr>
          <w:rFonts w:hint="default" w:ascii="Times New Roman" w:hAnsi="Times New Roman" w:eastAsia="宋体" w:cs="Times New Roman"/>
          <w:kern w:val="0"/>
          <w:sz w:val="24"/>
          <w:szCs w:val="24"/>
        </w:rPr>
        <w:t>进行了</w:t>
      </w:r>
      <w:r>
        <w:rPr>
          <w:rFonts w:hint="default" w:ascii="Times New Roman" w:hAnsi="Times New Roman" w:eastAsia="宋体" w:cs="Times New Roman"/>
          <w:kern w:val="0"/>
          <w:sz w:val="24"/>
          <w:szCs w:val="24"/>
          <w:lang w:val="en-US" w:eastAsia="zh-CN"/>
        </w:rPr>
        <w:t>制作</w:t>
      </w:r>
      <w:r>
        <w:rPr>
          <w:rFonts w:hint="default" w:ascii="Times New Roman" w:hAnsi="Times New Roman" w:eastAsia="宋体" w:cs="Times New Roman"/>
          <w:kern w:val="0"/>
          <w:sz w:val="24"/>
          <w:szCs w:val="24"/>
        </w:rPr>
        <w:t>，并进行了</w:t>
      </w:r>
      <w:r>
        <w:rPr>
          <w:rFonts w:hint="default" w:ascii="Times New Roman" w:hAnsi="Times New Roman" w:eastAsia="宋体" w:cs="Times New Roman"/>
          <w:kern w:val="0"/>
          <w:sz w:val="24"/>
          <w:szCs w:val="24"/>
          <w:lang w:val="en-US" w:eastAsia="zh-CN"/>
        </w:rPr>
        <w:t>相关的测量验证与数据分析</w:t>
      </w:r>
      <w:r>
        <w:rPr>
          <w:rFonts w:hint="default" w:ascii="Times New Roman" w:hAnsi="Times New Roman" w:eastAsia="宋体" w:cs="Times New Roman"/>
          <w:kern w:val="0"/>
          <w:sz w:val="24"/>
          <w:szCs w:val="24"/>
        </w:rPr>
        <w:t>。各</w:t>
      </w:r>
      <w:r>
        <w:rPr>
          <w:rFonts w:hint="eastAsia" w:ascii="Times New Roman" w:hAnsi="Times New Roman" w:eastAsia="宋体" w:cs="Times New Roman"/>
          <w:kern w:val="0"/>
          <w:sz w:val="24"/>
          <w:szCs w:val="24"/>
          <w:lang w:val="en-US" w:eastAsia="zh-CN"/>
        </w:rPr>
        <w:t>样品清单</w:t>
      </w:r>
      <w:r>
        <w:rPr>
          <w:rFonts w:hint="default" w:ascii="Times New Roman" w:hAnsi="Times New Roman" w:eastAsia="宋体" w:cs="Times New Roman"/>
          <w:kern w:val="0"/>
          <w:sz w:val="24"/>
          <w:szCs w:val="24"/>
        </w:rPr>
        <w:t>如</w:t>
      </w:r>
      <w:r>
        <w:rPr>
          <w:rFonts w:hint="default" w:ascii="Times New Roman" w:hAnsi="Times New Roman" w:eastAsia="宋体" w:cs="Times New Roman"/>
          <w:kern w:val="0"/>
          <w:sz w:val="24"/>
          <w:szCs w:val="24"/>
          <w:lang w:val="en-US" w:eastAsia="zh-CN"/>
        </w:rPr>
        <w:t>表6</w:t>
      </w:r>
      <w:r>
        <w:rPr>
          <w:rFonts w:hint="default" w:ascii="Times New Roman" w:hAnsi="Times New Roman" w:eastAsia="宋体" w:cs="Times New Roman"/>
          <w:kern w:val="0"/>
          <w:sz w:val="24"/>
          <w:szCs w:val="24"/>
        </w:rPr>
        <w:t>所示。</w:t>
      </w:r>
    </w:p>
    <w:p w14:paraId="52531C17">
      <w:pPr>
        <w:widowControl/>
        <w:spacing w:line="360" w:lineRule="auto"/>
        <w:jc w:val="center"/>
        <w:rPr>
          <w:rFonts w:hint="default" w:ascii="Times New Roman" w:hAnsi="Times New Roman" w:eastAsia="宋体" w:cs="Times New Roman"/>
          <w:kern w:val="0"/>
          <w:sz w:val="24"/>
          <w:szCs w:val="24"/>
          <w:lang w:val="en-US"/>
        </w:rPr>
      </w:pPr>
      <w:r>
        <w:rPr>
          <w:rFonts w:hint="default" w:ascii="Times New Roman" w:hAnsi="Times New Roman" w:eastAsia="宋体" w:cs="Times New Roman"/>
          <w:kern w:val="0"/>
          <w:sz w:val="18"/>
          <w:szCs w:val="18"/>
          <w:lang w:val="en-US" w:eastAsia="zh-CN"/>
        </w:rPr>
        <w:t>表</w:t>
      </w:r>
      <w:r>
        <w:rPr>
          <w:rFonts w:hint="eastAsia" w:ascii="Times New Roman" w:hAnsi="Times New Roman" w:eastAsia="宋体" w:cs="Times New Roman"/>
          <w:kern w:val="0"/>
          <w:sz w:val="18"/>
          <w:szCs w:val="18"/>
          <w:lang w:val="en-US" w:eastAsia="zh-CN"/>
        </w:rPr>
        <w:t>6</w:t>
      </w:r>
      <w:r>
        <w:rPr>
          <w:rFonts w:hint="default" w:ascii="Times New Roman" w:hAnsi="Times New Roman" w:eastAsia="宋体" w:cs="Times New Roman"/>
          <w:kern w:val="0"/>
          <w:sz w:val="18"/>
          <w:szCs w:val="18"/>
          <w:lang w:val="en-US" w:eastAsia="zh-CN"/>
        </w:rPr>
        <w:t xml:space="preserve"> </w:t>
      </w:r>
      <w:r>
        <w:rPr>
          <w:rFonts w:hint="eastAsia" w:ascii="Times New Roman" w:hAnsi="Times New Roman" w:eastAsia="宋体" w:cs="Times New Roman"/>
          <w:kern w:val="0"/>
          <w:sz w:val="18"/>
          <w:szCs w:val="18"/>
          <w:lang w:val="en-US" w:eastAsia="zh-CN"/>
        </w:rPr>
        <w:t>陶瓷涂层石墨样品清单</w:t>
      </w:r>
    </w:p>
    <w:tbl>
      <w:tblPr>
        <w:tblStyle w:val="8"/>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3189"/>
        <w:gridCol w:w="3191"/>
        <w:gridCol w:w="3190"/>
      </w:tblGrid>
      <w:tr w14:paraId="667E4F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66" w:type="pct"/>
            <w:vAlign w:val="center"/>
          </w:tcPr>
          <w:p w14:paraId="233E60C7">
            <w:pPr>
              <w:jc w:val="center"/>
              <w:rPr>
                <w:rFonts w:hint="default" w:ascii="Times New Roman" w:hAnsi="Times New Roman" w:eastAsia="宋体" w:cs="Times New Roman"/>
                <w:kern w:val="0"/>
                <w:sz w:val="18"/>
                <w:szCs w:val="18"/>
                <w:lang w:val="en-US"/>
              </w:rPr>
            </w:pPr>
            <w:r>
              <w:rPr>
                <w:rFonts w:hint="eastAsia" w:ascii="Times New Roman" w:hAnsi="Times New Roman" w:eastAsia="宋体" w:cs="Times New Roman"/>
                <w:kern w:val="0"/>
                <w:sz w:val="18"/>
                <w:szCs w:val="18"/>
                <w:lang w:val="en-US" w:eastAsia="zh-CN"/>
              </w:rPr>
              <w:t>样品编号</w:t>
            </w:r>
          </w:p>
        </w:tc>
        <w:tc>
          <w:tcPr>
            <w:tcW w:w="1667" w:type="pct"/>
            <w:vAlign w:val="center"/>
          </w:tcPr>
          <w:p w14:paraId="2B136B51">
            <w:pPr>
              <w:jc w:val="center"/>
              <w:rPr>
                <w:rFonts w:hint="default" w:ascii="Times New Roman" w:hAnsi="Times New Roman" w:eastAsia="宋体" w:cs="Times New Roman"/>
                <w:kern w:val="0"/>
                <w:sz w:val="18"/>
                <w:szCs w:val="18"/>
              </w:rPr>
            </w:pPr>
            <w:r>
              <w:rPr>
                <w:rFonts w:hint="eastAsia" w:ascii="Times New Roman" w:hAnsi="Times New Roman" w:eastAsia="宋体" w:cs="Times New Roman"/>
                <w:kern w:val="0"/>
                <w:sz w:val="18"/>
                <w:szCs w:val="18"/>
                <w:lang w:val="en-US" w:eastAsia="zh-CN"/>
              </w:rPr>
              <w:t>样品</w:t>
            </w:r>
            <w:r>
              <w:rPr>
                <w:rFonts w:hint="default" w:ascii="Times New Roman" w:hAnsi="Times New Roman" w:eastAsia="宋体" w:cs="Times New Roman"/>
                <w:kern w:val="0"/>
                <w:sz w:val="18"/>
                <w:szCs w:val="18"/>
              </w:rPr>
              <w:t>种类</w:t>
            </w:r>
          </w:p>
        </w:tc>
        <w:tc>
          <w:tcPr>
            <w:tcW w:w="1666" w:type="pct"/>
            <w:vAlign w:val="center"/>
          </w:tcPr>
          <w:p w14:paraId="2308BEAC">
            <w:pPr>
              <w:jc w:val="center"/>
              <w:rPr>
                <w:rFonts w:hint="default" w:ascii="宋体" w:hAnsi="宋体" w:eastAsia="宋体" w:cs="Times New Roman"/>
                <w:kern w:val="0"/>
                <w:sz w:val="18"/>
                <w:szCs w:val="18"/>
                <w:lang w:val="en-US" w:eastAsia="zh-CN"/>
              </w:rPr>
            </w:pPr>
            <w:r>
              <w:rPr>
                <w:rFonts w:hint="eastAsia" w:ascii="宋体" w:hAnsi="宋体" w:eastAsia="宋体" w:cs="Times New Roman"/>
                <w:kern w:val="0"/>
                <w:sz w:val="18"/>
                <w:szCs w:val="18"/>
                <w:lang w:val="en-US" w:eastAsia="zh-CN"/>
              </w:rPr>
              <w:t>涂层厚度</w:t>
            </w:r>
          </w:p>
        </w:tc>
      </w:tr>
      <w:tr w14:paraId="2A736A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66" w:type="pct"/>
            <w:vAlign w:val="center"/>
          </w:tcPr>
          <w:p w14:paraId="16BAE8D7">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SiC-C 1</w:t>
            </w:r>
          </w:p>
        </w:tc>
        <w:tc>
          <w:tcPr>
            <w:tcW w:w="1667" w:type="pct"/>
            <w:vAlign w:val="center"/>
          </w:tcPr>
          <w:p w14:paraId="1B832F76">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碳化硅陶瓷涂层石墨</w:t>
            </w:r>
          </w:p>
        </w:tc>
        <w:tc>
          <w:tcPr>
            <w:tcW w:w="1666" w:type="pct"/>
            <w:vMerge w:val="restart"/>
            <w:vAlign w:val="center"/>
          </w:tcPr>
          <w:p w14:paraId="12C093EB">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陶瓷涂层厚度≤20μm</w:t>
            </w:r>
          </w:p>
        </w:tc>
      </w:tr>
      <w:tr w14:paraId="672DA5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66" w:type="pct"/>
            <w:vAlign w:val="center"/>
          </w:tcPr>
          <w:p w14:paraId="28C4190D">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2</w:t>
            </w:r>
          </w:p>
        </w:tc>
        <w:tc>
          <w:tcPr>
            <w:tcW w:w="1667" w:type="pct"/>
            <w:vAlign w:val="center"/>
          </w:tcPr>
          <w:p w14:paraId="0601CD99">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1666" w:type="pct"/>
            <w:vMerge w:val="continue"/>
            <w:vAlign w:val="center"/>
          </w:tcPr>
          <w:p w14:paraId="0E391574">
            <w:pPr>
              <w:jc w:val="center"/>
              <w:rPr>
                <w:rFonts w:hint="default" w:ascii="Times New Roman" w:hAnsi="Times New Roman" w:eastAsia="宋体" w:cs="Times New Roman"/>
                <w:kern w:val="0"/>
                <w:sz w:val="18"/>
                <w:szCs w:val="18"/>
              </w:rPr>
            </w:pPr>
          </w:p>
        </w:tc>
      </w:tr>
      <w:tr w14:paraId="46957B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66" w:type="pct"/>
            <w:vAlign w:val="center"/>
          </w:tcPr>
          <w:p w14:paraId="5D2E3162">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3</w:t>
            </w:r>
          </w:p>
        </w:tc>
        <w:tc>
          <w:tcPr>
            <w:tcW w:w="1667" w:type="pct"/>
            <w:vAlign w:val="center"/>
          </w:tcPr>
          <w:p w14:paraId="502970D1">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1666" w:type="pct"/>
            <w:vMerge w:val="continue"/>
            <w:vAlign w:val="center"/>
          </w:tcPr>
          <w:p w14:paraId="60D9D133">
            <w:pPr>
              <w:jc w:val="center"/>
              <w:rPr>
                <w:rFonts w:hint="default" w:ascii="Times New Roman" w:hAnsi="Times New Roman" w:eastAsia="宋体" w:cs="Times New Roman"/>
                <w:kern w:val="0"/>
                <w:sz w:val="18"/>
                <w:szCs w:val="18"/>
              </w:rPr>
            </w:pPr>
          </w:p>
        </w:tc>
      </w:tr>
      <w:tr w14:paraId="53A0AF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66" w:type="pct"/>
            <w:vAlign w:val="center"/>
          </w:tcPr>
          <w:p w14:paraId="019D31EE">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4</w:t>
            </w:r>
          </w:p>
        </w:tc>
        <w:tc>
          <w:tcPr>
            <w:tcW w:w="1667" w:type="pct"/>
            <w:vAlign w:val="center"/>
          </w:tcPr>
          <w:p w14:paraId="06913295">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1666" w:type="pct"/>
            <w:vMerge w:val="restart"/>
            <w:vAlign w:val="center"/>
          </w:tcPr>
          <w:p w14:paraId="0B4E3DAC">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陶瓷涂层厚度20~50μm</w:t>
            </w:r>
          </w:p>
        </w:tc>
      </w:tr>
      <w:tr w14:paraId="369834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66" w:type="pct"/>
            <w:vAlign w:val="center"/>
          </w:tcPr>
          <w:p w14:paraId="48DC43BC">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5</w:t>
            </w:r>
          </w:p>
        </w:tc>
        <w:tc>
          <w:tcPr>
            <w:tcW w:w="1667" w:type="pct"/>
            <w:vAlign w:val="center"/>
          </w:tcPr>
          <w:p w14:paraId="451F4E3A">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1666" w:type="pct"/>
            <w:vMerge w:val="continue"/>
            <w:vAlign w:val="center"/>
          </w:tcPr>
          <w:p w14:paraId="5D08D31F">
            <w:pPr>
              <w:jc w:val="center"/>
              <w:rPr>
                <w:rFonts w:hint="default" w:ascii="Times New Roman" w:hAnsi="Times New Roman" w:eastAsia="宋体" w:cs="Times New Roman"/>
                <w:kern w:val="0"/>
                <w:sz w:val="18"/>
                <w:szCs w:val="18"/>
              </w:rPr>
            </w:pPr>
          </w:p>
        </w:tc>
      </w:tr>
      <w:tr w14:paraId="794DC6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66" w:type="pct"/>
            <w:vAlign w:val="center"/>
          </w:tcPr>
          <w:p w14:paraId="2BE3D9A6">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6</w:t>
            </w:r>
          </w:p>
        </w:tc>
        <w:tc>
          <w:tcPr>
            <w:tcW w:w="1667" w:type="pct"/>
            <w:vAlign w:val="center"/>
          </w:tcPr>
          <w:p w14:paraId="5F217E35">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1666" w:type="pct"/>
            <w:vMerge w:val="continue"/>
            <w:vAlign w:val="center"/>
          </w:tcPr>
          <w:p w14:paraId="22F3AD58">
            <w:pPr>
              <w:jc w:val="center"/>
              <w:rPr>
                <w:rFonts w:hint="default" w:ascii="Times New Roman" w:hAnsi="Times New Roman" w:eastAsia="宋体" w:cs="Times New Roman"/>
                <w:kern w:val="0"/>
                <w:sz w:val="18"/>
                <w:szCs w:val="18"/>
              </w:rPr>
            </w:pPr>
          </w:p>
        </w:tc>
      </w:tr>
      <w:tr w14:paraId="6F2337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66" w:type="pct"/>
            <w:vAlign w:val="center"/>
          </w:tcPr>
          <w:p w14:paraId="66098B16">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7</w:t>
            </w:r>
          </w:p>
        </w:tc>
        <w:tc>
          <w:tcPr>
            <w:tcW w:w="1667" w:type="pct"/>
            <w:vAlign w:val="center"/>
          </w:tcPr>
          <w:p w14:paraId="1729C7FA">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1666" w:type="pct"/>
            <w:vMerge w:val="restart"/>
            <w:vAlign w:val="center"/>
          </w:tcPr>
          <w:p w14:paraId="38E97466">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陶瓷涂层厚度50~100μm</w:t>
            </w:r>
          </w:p>
        </w:tc>
      </w:tr>
      <w:tr w14:paraId="5A24A1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66" w:type="pct"/>
            <w:vAlign w:val="center"/>
          </w:tcPr>
          <w:p w14:paraId="05DF1679">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8</w:t>
            </w:r>
          </w:p>
        </w:tc>
        <w:tc>
          <w:tcPr>
            <w:tcW w:w="1667" w:type="pct"/>
            <w:vAlign w:val="center"/>
          </w:tcPr>
          <w:p w14:paraId="5A6DCA37">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1666" w:type="pct"/>
            <w:vMerge w:val="continue"/>
            <w:vAlign w:val="center"/>
          </w:tcPr>
          <w:p w14:paraId="40F38AE7">
            <w:pPr>
              <w:jc w:val="center"/>
              <w:rPr>
                <w:rFonts w:hint="default" w:ascii="Times New Roman" w:hAnsi="Times New Roman" w:eastAsia="宋体" w:cs="Times New Roman"/>
                <w:kern w:val="0"/>
                <w:sz w:val="18"/>
                <w:szCs w:val="18"/>
              </w:rPr>
            </w:pPr>
          </w:p>
        </w:tc>
      </w:tr>
      <w:tr w14:paraId="6A4614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66" w:type="pct"/>
            <w:vAlign w:val="center"/>
          </w:tcPr>
          <w:p w14:paraId="30AE9000">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9</w:t>
            </w:r>
          </w:p>
        </w:tc>
        <w:tc>
          <w:tcPr>
            <w:tcW w:w="1667" w:type="pct"/>
            <w:vAlign w:val="center"/>
          </w:tcPr>
          <w:p w14:paraId="33D7104A">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1666" w:type="pct"/>
            <w:vMerge w:val="continue"/>
            <w:vAlign w:val="center"/>
          </w:tcPr>
          <w:p w14:paraId="5C98BAE0">
            <w:pPr>
              <w:jc w:val="center"/>
              <w:rPr>
                <w:rFonts w:hint="default" w:ascii="Times New Roman" w:hAnsi="Times New Roman" w:eastAsia="宋体" w:cs="Times New Roman"/>
                <w:kern w:val="0"/>
                <w:sz w:val="18"/>
                <w:szCs w:val="18"/>
              </w:rPr>
            </w:pPr>
          </w:p>
        </w:tc>
      </w:tr>
      <w:tr w14:paraId="481C7E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66" w:type="pct"/>
            <w:vAlign w:val="center"/>
          </w:tcPr>
          <w:p w14:paraId="3B991CFF">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10</w:t>
            </w:r>
          </w:p>
        </w:tc>
        <w:tc>
          <w:tcPr>
            <w:tcW w:w="1667" w:type="pct"/>
            <w:vAlign w:val="center"/>
          </w:tcPr>
          <w:p w14:paraId="7BFA2672">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1666" w:type="pct"/>
            <w:vMerge w:val="restart"/>
            <w:vAlign w:val="center"/>
          </w:tcPr>
          <w:p w14:paraId="46A1CC04">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陶瓷涂层厚度100~250μm</w:t>
            </w:r>
          </w:p>
        </w:tc>
      </w:tr>
      <w:tr w14:paraId="50D738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66" w:type="pct"/>
            <w:vAlign w:val="center"/>
          </w:tcPr>
          <w:p w14:paraId="216F0CA6">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11</w:t>
            </w:r>
          </w:p>
        </w:tc>
        <w:tc>
          <w:tcPr>
            <w:tcW w:w="1667" w:type="pct"/>
            <w:vAlign w:val="center"/>
          </w:tcPr>
          <w:p w14:paraId="3C450463">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1666" w:type="pct"/>
            <w:vMerge w:val="continue"/>
            <w:vAlign w:val="center"/>
          </w:tcPr>
          <w:p w14:paraId="3EC619C4">
            <w:pPr>
              <w:jc w:val="center"/>
              <w:rPr>
                <w:rFonts w:hint="default" w:ascii="Times New Roman" w:hAnsi="Times New Roman" w:eastAsia="宋体" w:cs="Times New Roman"/>
                <w:kern w:val="0"/>
                <w:sz w:val="18"/>
                <w:szCs w:val="18"/>
              </w:rPr>
            </w:pPr>
          </w:p>
        </w:tc>
      </w:tr>
      <w:tr w14:paraId="531AA6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66" w:type="pct"/>
            <w:vAlign w:val="center"/>
          </w:tcPr>
          <w:p w14:paraId="30A1B810">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12</w:t>
            </w:r>
          </w:p>
        </w:tc>
        <w:tc>
          <w:tcPr>
            <w:tcW w:w="1667" w:type="pct"/>
            <w:vAlign w:val="center"/>
          </w:tcPr>
          <w:p w14:paraId="471F1A0D">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1666" w:type="pct"/>
            <w:vMerge w:val="continue"/>
            <w:vAlign w:val="center"/>
          </w:tcPr>
          <w:p w14:paraId="0F372F34">
            <w:pPr>
              <w:jc w:val="center"/>
              <w:rPr>
                <w:rFonts w:hint="default" w:ascii="Times New Roman" w:hAnsi="Times New Roman" w:eastAsia="宋体" w:cs="Times New Roman"/>
                <w:kern w:val="0"/>
                <w:sz w:val="18"/>
                <w:szCs w:val="18"/>
              </w:rPr>
            </w:pPr>
          </w:p>
        </w:tc>
      </w:tr>
      <w:tr w14:paraId="2F2C7F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66" w:type="pct"/>
            <w:vAlign w:val="center"/>
          </w:tcPr>
          <w:p w14:paraId="5096B972">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13</w:t>
            </w:r>
          </w:p>
        </w:tc>
        <w:tc>
          <w:tcPr>
            <w:tcW w:w="1667" w:type="pct"/>
            <w:vAlign w:val="center"/>
          </w:tcPr>
          <w:p w14:paraId="41552EAB">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1666" w:type="pct"/>
            <w:vMerge w:val="restart"/>
            <w:vAlign w:val="center"/>
          </w:tcPr>
          <w:p w14:paraId="7BEC314E">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陶瓷涂层厚度250~500μm</w:t>
            </w:r>
          </w:p>
        </w:tc>
      </w:tr>
      <w:tr w14:paraId="7C0C48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66" w:type="pct"/>
            <w:vAlign w:val="center"/>
          </w:tcPr>
          <w:p w14:paraId="2504A87F">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14</w:t>
            </w:r>
          </w:p>
        </w:tc>
        <w:tc>
          <w:tcPr>
            <w:tcW w:w="1667" w:type="pct"/>
            <w:vAlign w:val="center"/>
          </w:tcPr>
          <w:p w14:paraId="3EC0D67F">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1666" w:type="pct"/>
            <w:vMerge w:val="continue"/>
            <w:vAlign w:val="center"/>
          </w:tcPr>
          <w:p w14:paraId="06F18F1F">
            <w:pPr>
              <w:jc w:val="center"/>
              <w:rPr>
                <w:rFonts w:hint="eastAsia" w:ascii="宋体" w:hAnsi="宋体" w:eastAsia="宋体" w:cs="Times New Roman"/>
                <w:kern w:val="0"/>
                <w:sz w:val="18"/>
                <w:szCs w:val="18"/>
              </w:rPr>
            </w:pPr>
          </w:p>
        </w:tc>
      </w:tr>
      <w:tr w14:paraId="541264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66" w:type="pct"/>
            <w:vAlign w:val="center"/>
          </w:tcPr>
          <w:p w14:paraId="6102543E">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15</w:t>
            </w:r>
          </w:p>
        </w:tc>
        <w:tc>
          <w:tcPr>
            <w:tcW w:w="1667" w:type="pct"/>
            <w:vAlign w:val="center"/>
          </w:tcPr>
          <w:p w14:paraId="3166ACB6">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1666" w:type="pct"/>
            <w:vMerge w:val="continue"/>
            <w:vAlign w:val="center"/>
          </w:tcPr>
          <w:p w14:paraId="4AFC81F5">
            <w:pPr>
              <w:jc w:val="center"/>
              <w:rPr>
                <w:rFonts w:hint="eastAsia" w:ascii="宋体" w:hAnsi="宋体" w:eastAsia="宋体" w:cs="Times New Roman"/>
                <w:kern w:val="0"/>
                <w:sz w:val="18"/>
                <w:szCs w:val="18"/>
              </w:rPr>
            </w:pPr>
          </w:p>
        </w:tc>
      </w:tr>
      <w:tr w14:paraId="0A11FE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66" w:type="pct"/>
            <w:vAlign w:val="center"/>
          </w:tcPr>
          <w:p w14:paraId="78DCD448">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SiC-C 1</w:t>
            </w:r>
            <w:r>
              <w:rPr>
                <w:rFonts w:hint="eastAsia" w:ascii="Times New Roman" w:hAnsi="Times New Roman" w:eastAsia="宋体" w:cs="Times New Roman"/>
                <w:kern w:val="0"/>
                <w:sz w:val="18"/>
                <w:szCs w:val="18"/>
                <w:lang w:val="en-US" w:eastAsia="zh-CN"/>
              </w:rPr>
              <w:t>6</w:t>
            </w:r>
          </w:p>
        </w:tc>
        <w:tc>
          <w:tcPr>
            <w:tcW w:w="1667" w:type="pct"/>
            <w:vAlign w:val="center"/>
          </w:tcPr>
          <w:p w14:paraId="6FD24EC5">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碳化硅陶瓷涂层石墨</w:t>
            </w:r>
          </w:p>
        </w:tc>
        <w:tc>
          <w:tcPr>
            <w:tcW w:w="1666" w:type="pct"/>
            <w:vMerge w:val="restart"/>
            <w:vAlign w:val="center"/>
          </w:tcPr>
          <w:p w14:paraId="6FBFDAE0">
            <w:pPr>
              <w:jc w:val="center"/>
              <w:rPr>
                <w:rFonts w:hint="eastAsia" w:ascii="宋体" w:hAnsi="宋体" w:eastAsia="宋体" w:cs="Times New Roman"/>
                <w:kern w:val="0"/>
                <w:sz w:val="18"/>
                <w:szCs w:val="18"/>
              </w:rPr>
            </w:pPr>
            <w:r>
              <w:rPr>
                <w:rFonts w:hint="default" w:ascii="Times New Roman" w:hAnsi="Times New Roman" w:eastAsia="宋体" w:cs="Times New Roman"/>
                <w:kern w:val="0"/>
                <w:sz w:val="18"/>
                <w:szCs w:val="18"/>
                <w:lang w:val="en-US" w:eastAsia="zh-CN"/>
              </w:rPr>
              <w:t>陶瓷涂层厚度</w:t>
            </w:r>
            <w:r>
              <w:rPr>
                <w:rFonts w:hint="eastAsia" w:ascii="Times New Roman" w:hAnsi="Times New Roman" w:eastAsia="宋体" w:cs="Times New Roman"/>
                <w:kern w:val="0"/>
                <w:sz w:val="18"/>
                <w:szCs w:val="18"/>
                <w:lang w:val="en-US" w:eastAsia="zh-CN"/>
              </w:rPr>
              <w:t>500</w:t>
            </w:r>
            <w:r>
              <w:rPr>
                <w:rFonts w:hint="default" w:ascii="Times New Roman" w:hAnsi="Times New Roman" w:eastAsia="宋体" w:cs="Times New Roman"/>
                <w:kern w:val="0"/>
                <w:sz w:val="18"/>
                <w:szCs w:val="18"/>
                <w:lang w:val="en-US" w:eastAsia="zh-CN"/>
              </w:rPr>
              <w:t>~</w:t>
            </w:r>
            <w:r>
              <w:rPr>
                <w:rFonts w:hint="eastAsia" w:ascii="Times New Roman" w:hAnsi="Times New Roman" w:eastAsia="宋体" w:cs="Times New Roman"/>
                <w:kern w:val="0"/>
                <w:sz w:val="18"/>
                <w:szCs w:val="18"/>
                <w:lang w:val="en-US" w:eastAsia="zh-CN"/>
              </w:rPr>
              <w:t>75</w:t>
            </w:r>
            <w:r>
              <w:rPr>
                <w:rFonts w:hint="default" w:ascii="Times New Roman" w:hAnsi="Times New Roman" w:eastAsia="宋体" w:cs="Times New Roman"/>
                <w:kern w:val="0"/>
                <w:sz w:val="18"/>
                <w:szCs w:val="18"/>
                <w:lang w:val="en-US" w:eastAsia="zh-CN"/>
              </w:rPr>
              <w:t>0μm</w:t>
            </w:r>
          </w:p>
        </w:tc>
      </w:tr>
      <w:tr w14:paraId="341552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66" w:type="pct"/>
            <w:vAlign w:val="center"/>
          </w:tcPr>
          <w:p w14:paraId="67EEEBC0">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SiC-C 1</w:t>
            </w:r>
            <w:r>
              <w:rPr>
                <w:rFonts w:hint="eastAsia" w:ascii="Times New Roman" w:hAnsi="Times New Roman" w:eastAsia="宋体" w:cs="Times New Roman"/>
                <w:kern w:val="0"/>
                <w:sz w:val="18"/>
                <w:szCs w:val="18"/>
                <w:lang w:val="en-US" w:eastAsia="zh-CN"/>
              </w:rPr>
              <w:t>7</w:t>
            </w:r>
          </w:p>
        </w:tc>
        <w:tc>
          <w:tcPr>
            <w:tcW w:w="1667" w:type="pct"/>
            <w:vAlign w:val="center"/>
          </w:tcPr>
          <w:p w14:paraId="7FA44B02">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碳化硅陶瓷涂层石墨</w:t>
            </w:r>
          </w:p>
        </w:tc>
        <w:tc>
          <w:tcPr>
            <w:tcW w:w="1666" w:type="pct"/>
            <w:vMerge w:val="continue"/>
            <w:vAlign w:val="center"/>
          </w:tcPr>
          <w:p w14:paraId="4BF2A65F">
            <w:pPr>
              <w:jc w:val="center"/>
              <w:rPr>
                <w:rFonts w:hint="eastAsia" w:ascii="宋体" w:hAnsi="宋体" w:eastAsia="宋体" w:cs="Times New Roman"/>
                <w:kern w:val="0"/>
                <w:sz w:val="18"/>
                <w:szCs w:val="18"/>
              </w:rPr>
            </w:pPr>
          </w:p>
        </w:tc>
      </w:tr>
      <w:tr w14:paraId="719A08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66" w:type="pct"/>
            <w:vAlign w:val="center"/>
          </w:tcPr>
          <w:p w14:paraId="6458F5AB">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SiC-C 1</w:t>
            </w:r>
            <w:r>
              <w:rPr>
                <w:rFonts w:hint="eastAsia" w:ascii="Times New Roman" w:hAnsi="Times New Roman" w:eastAsia="宋体" w:cs="Times New Roman"/>
                <w:kern w:val="0"/>
                <w:sz w:val="18"/>
                <w:szCs w:val="18"/>
                <w:lang w:val="en-US" w:eastAsia="zh-CN"/>
              </w:rPr>
              <w:t>8</w:t>
            </w:r>
          </w:p>
        </w:tc>
        <w:tc>
          <w:tcPr>
            <w:tcW w:w="1667" w:type="pct"/>
            <w:vAlign w:val="center"/>
          </w:tcPr>
          <w:p w14:paraId="43417190">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碳化硅陶瓷涂层石墨</w:t>
            </w:r>
          </w:p>
        </w:tc>
        <w:tc>
          <w:tcPr>
            <w:tcW w:w="1666" w:type="pct"/>
            <w:vMerge w:val="continue"/>
            <w:vAlign w:val="center"/>
          </w:tcPr>
          <w:p w14:paraId="2EA9CD65">
            <w:pPr>
              <w:jc w:val="center"/>
              <w:rPr>
                <w:rFonts w:hint="eastAsia" w:ascii="宋体" w:hAnsi="宋体" w:eastAsia="宋体" w:cs="Times New Roman"/>
                <w:kern w:val="0"/>
                <w:sz w:val="18"/>
                <w:szCs w:val="18"/>
              </w:rPr>
            </w:pPr>
          </w:p>
        </w:tc>
      </w:tr>
      <w:tr w14:paraId="0AAC1D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66" w:type="pct"/>
            <w:vAlign w:val="center"/>
          </w:tcPr>
          <w:p w14:paraId="0A6AC154">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TaC-C 1</w:t>
            </w:r>
          </w:p>
        </w:tc>
        <w:tc>
          <w:tcPr>
            <w:tcW w:w="1667" w:type="pct"/>
            <w:vAlign w:val="center"/>
          </w:tcPr>
          <w:p w14:paraId="3C877527">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碳化钽陶瓷涂层石墨</w:t>
            </w:r>
          </w:p>
        </w:tc>
        <w:tc>
          <w:tcPr>
            <w:tcW w:w="1666" w:type="pct"/>
            <w:vMerge w:val="restart"/>
            <w:shd w:val="clear" w:color="auto" w:fill="auto"/>
            <w:vAlign w:val="center"/>
          </w:tcPr>
          <w:p w14:paraId="773996E6">
            <w:pPr>
              <w:jc w:val="center"/>
              <w:rPr>
                <w:rFonts w:hint="eastAsia" w:ascii="宋体" w:hAnsi="宋体" w:eastAsia="宋体" w:cs="Times New Roman"/>
                <w:kern w:val="0"/>
                <w:sz w:val="18"/>
                <w:szCs w:val="18"/>
              </w:rPr>
            </w:pPr>
            <w:r>
              <w:rPr>
                <w:rFonts w:hint="default" w:ascii="Times New Roman" w:hAnsi="Times New Roman" w:eastAsia="宋体" w:cs="Times New Roman"/>
                <w:kern w:val="0"/>
                <w:sz w:val="18"/>
                <w:szCs w:val="18"/>
                <w:lang w:val="en-US" w:eastAsia="zh-CN"/>
              </w:rPr>
              <w:t>陶瓷涂层厚度≤20μm</w:t>
            </w:r>
          </w:p>
        </w:tc>
      </w:tr>
      <w:tr w14:paraId="298532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66" w:type="pct"/>
            <w:vAlign w:val="center"/>
          </w:tcPr>
          <w:p w14:paraId="4735C4C6">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TaC-C 2</w:t>
            </w:r>
          </w:p>
        </w:tc>
        <w:tc>
          <w:tcPr>
            <w:tcW w:w="1667" w:type="pct"/>
            <w:vAlign w:val="center"/>
          </w:tcPr>
          <w:p w14:paraId="74CAA8FB">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碳化钽陶瓷涂层石墨</w:t>
            </w:r>
          </w:p>
        </w:tc>
        <w:tc>
          <w:tcPr>
            <w:tcW w:w="1666" w:type="pct"/>
            <w:vMerge w:val="continue"/>
            <w:vAlign w:val="center"/>
          </w:tcPr>
          <w:p w14:paraId="1DC1A936">
            <w:pPr>
              <w:jc w:val="center"/>
              <w:rPr>
                <w:rFonts w:hint="eastAsia" w:ascii="宋体" w:hAnsi="宋体" w:eastAsia="宋体" w:cs="Times New Roman"/>
                <w:kern w:val="0"/>
                <w:sz w:val="18"/>
                <w:szCs w:val="18"/>
              </w:rPr>
            </w:pPr>
          </w:p>
        </w:tc>
      </w:tr>
      <w:tr w14:paraId="5C27D8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66" w:type="pct"/>
            <w:vAlign w:val="center"/>
          </w:tcPr>
          <w:p w14:paraId="62D5EA29">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TaC-C 3</w:t>
            </w:r>
          </w:p>
        </w:tc>
        <w:tc>
          <w:tcPr>
            <w:tcW w:w="1667" w:type="pct"/>
            <w:vAlign w:val="center"/>
          </w:tcPr>
          <w:p w14:paraId="43851530">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碳化钽陶瓷涂层石墨</w:t>
            </w:r>
          </w:p>
        </w:tc>
        <w:tc>
          <w:tcPr>
            <w:tcW w:w="1666" w:type="pct"/>
            <w:vMerge w:val="continue"/>
            <w:vAlign w:val="center"/>
          </w:tcPr>
          <w:p w14:paraId="638ABAA9">
            <w:pPr>
              <w:jc w:val="center"/>
              <w:rPr>
                <w:rFonts w:hint="eastAsia" w:ascii="宋体" w:hAnsi="宋体" w:eastAsia="宋体" w:cs="Times New Roman"/>
                <w:kern w:val="0"/>
                <w:sz w:val="18"/>
                <w:szCs w:val="18"/>
              </w:rPr>
            </w:pPr>
          </w:p>
        </w:tc>
      </w:tr>
      <w:tr w14:paraId="2C6583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66" w:type="pct"/>
            <w:vAlign w:val="center"/>
          </w:tcPr>
          <w:p w14:paraId="1BBDD9D1">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TaC-C 4</w:t>
            </w:r>
          </w:p>
        </w:tc>
        <w:tc>
          <w:tcPr>
            <w:tcW w:w="1667" w:type="pct"/>
            <w:vAlign w:val="center"/>
          </w:tcPr>
          <w:p w14:paraId="5D59DDEC">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碳化钽陶瓷涂层石墨</w:t>
            </w:r>
          </w:p>
        </w:tc>
        <w:tc>
          <w:tcPr>
            <w:tcW w:w="1666" w:type="pct"/>
            <w:vMerge w:val="restart"/>
            <w:shd w:val="clear" w:color="auto" w:fill="auto"/>
            <w:vAlign w:val="center"/>
          </w:tcPr>
          <w:p w14:paraId="19BE9164">
            <w:pPr>
              <w:jc w:val="center"/>
              <w:rPr>
                <w:rFonts w:hint="eastAsia" w:ascii="宋体" w:hAnsi="宋体" w:eastAsia="宋体" w:cs="Times New Roman"/>
                <w:kern w:val="0"/>
                <w:sz w:val="18"/>
                <w:szCs w:val="18"/>
              </w:rPr>
            </w:pPr>
            <w:r>
              <w:rPr>
                <w:rFonts w:hint="default" w:ascii="Times New Roman" w:hAnsi="Times New Roman" w:eastAsia="宋体" w:cs="Times New Roman"/>
                <w:kern w:val="0"/>
                <w:sz w:val="18"/>
                <w:szCs w:val="18"/>
                <w:lang w:val="en-US" w:eastAsia="zh-CN"/>
              </w:rPr>
              <w:t>陶瓷涂层厚度20~50μm</w:t>
            </w:r>
          </w:p>
        </w:tc>
      </w:tr>
      <w:tr w14:paraId="1B280C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66" w:type="pct"/>
            <w:vAlign w:val="center"/>
          </w:tcPr>
          <w:p w14:paraId="25E9D2A4">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TaC-C 5</w:t>
            </w:r>
          </w:p>
        </w:tc>
        <w:tc>
          <w:tcPr>
            <w:tcW w:w="1667" w:type="pct"/>
            <w:vAlign w:val="center"/>
          </w:tcPr>
          <w:p w14:paraId="1642B386">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碳化钽陶瓷涂层石墨</w:t>
            </w:r>
          </w:p>
        </w:tc>
        <w:tc>
          <w:tcPr>
            <w:tcW w:w="1666" w:type="pct"/>
            <w:vMerge w:val="continue"/>
            <w:vAlign w:val="center"/>
          </w:tcPr>
          <w:p w14:paraId="17EDDC45">
            <w:pPr>
              <w:jc w:val="center"/>
              <w:rPr>
                <w:rFonts w:hint="eastAsia" w:ascii="宋体" w:hAnsi="宋体" w:eastAsia="宋体" w:cs="Times New Roman"/>
                <w:kern w:val="0"/>
                <w:sz w:val="18"/>
                <w:szCs w:val="18"/>
              </w:rPr>
            </w:pPr>
          </w:p>
        </w:tc>
      </w:tr>
      <w:tr w14:paraId="4F735D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66" w:type="pct"/>
            <w:vAlign w:val="center"/>
          </w:tcPr>
          <w:p w14:paraId="17592319">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TaC-C 6</w:t>
            </w:r>
          </w:p>
        </w:tc>
        <w:tc>
          <w:tcPr>
            <w:tcW w:w="1667" w:type="pct"/>
            <w:vAlign w:val="center"/>
          </w:tcPr>
          <w:p w14:paraId="51A42F1A">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碳化钽陶瓷涂层石墨</w:t>
            </w:r>
          </w:p>
        </w:tc>
        <w:tc>
          <w:tcPr>
            <w:tcW w:w="1666" w:type="pct"/>
            <w:vMerge w:val="continue"/>
            <w:vAlign w:val="center"/>
          </w:tcPr>
          <w:p w14:paraId="22AFDB0E">
            <w:pPr>
              <w:jc w:val="center"/>
              <w:rPr>
                <w:rFonts w:hint="eastAsia" w:ascii="宋体" w:hAnsi="宋体" w:eastAsia="宋体" w:cs="Times New Roman"/>
                <w:kern w:val="0"/>
                <w:sz w:val="18"/>
                <w:szCs w:val="18"/>
              </w:rPr>
            </w:pPr>
          </w:p>
        </w:tc>
      </w:tr>
      <w:tr w14:paraId="468BAE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66" w:type="pct"/>
            <w:vAlign w:val="center"/>
          </w:tcPr>
          <w:p w14:paraId="16C979A5">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TaC-C 7</w:t>
            </w:r>
          </w:p>
        </w:tc>
        <w:tc>
          <w:tcPr>
            <w:tcW w:w="1667" w:type="pct"/>
            <w:vAlign w:val="center"/>
          </w:tcPr>
          <w:p w14:paraId="4A4C61AB">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碳化钽陶瓷涂层石墨</w:t>
            </w:r>
          </w:p>
        </w:tc>
        <w:tc>
          <w:tcPr>
            <w:tcW w:w="1666" w:type="pct"/>
            <w:vMerge w:val="restart"/>
            <w:shd w:val="clear" w:color="auto" w:fill="auto"/>
            <w:vAlign w:val="center"/>
          </w:tcPr>
          <w:p w14:paraId="4188129E">
            <w:pPr>
              <w:jc w:val="center"/>
              <w:rPr>
                <w:rFonts w:hint="eastAsia" w:ascii="宋体" w:hAnsi="宋体" w:eastAsia="宋体" w:cs="Times New Roman"/>
                <w:kern w:val="0"/>
                <w:sz w:val="18"/>
                <w:szCs w:val="18"/>
              </w:rPr>
            </w:pPr>
            <w:r>
              <w:rPr>
                <w:rFonts w:hint="default" w:ascii="Times New Roman" w:hAnsi="Times New Roman" w:eastAsia="宋体" w:cs="Times New Roman"/>
                <w:kern w:val="0"/>
                <w:sz w:val="18"/>
                <w:szCs w:val="18"/>
                <w:lang w:val="en-US" w:eastAsia="zh-CN"/>
              </w:rPr>
              <w:t>陶瓷涂层厚度50~100μm</w:t>
            </w:r>
          </w:p>
        </w:tc>
      </w:tr>
      <w:tr w14:paraId="6996B1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66" w:type="pct"/>
            <w:vAlign w:val="center"/>
          </w:tcPr>
          <w:p w14:paraId="4D98C4B2">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TaC-C 8</w:t>
            </w:r>
          </w:p>
        </w:tc>
        <w:tc>
          <w:tcPr>
            <w:tcW w:w="1667" w:type="pct"/>
            <w:vAlign w:val="center"/>
          </w:tcPr>
          <w:p w14:paraId="78BEB0FC">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碳化钽陶瓷涂层石墨</w:t>
            </w:r>
          </w:p>
        </w:tc>
        <w:tc>
          <w:tcPr>
            <w:tcW w:w="1666" w:type="pct"/>
            <w:vMerge w:val="continue"/>
            <w:vAlign w:val="center"/>
          </w:tcPr>
          <w:p w14:paraId="4698A8F6">
            <w:pPr>
              <w:jc w:val="center"/>
              <w:rPr>
                <w:rFonts w:hint="eastAsia" w:ascii="宋体" w:hAnsi="宋体" w:eastAsia="宋体" w:cs="Times New Roman"/>
                <w:kern w:val="0"/>
                <w:sz w:val="18"/>
                <w:szCs w:val="18"/>
              </w:rPr>
            </w:pPr>
          </w:p>
        </w:tc>
      </w:tr>
      <w:tr w14:paraId="4B9C84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66" w:type="pct"/>
            <w:vAlign w:val="center"/>
          </w:tcPr>
          <w:p w14:paraId="3083F078">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TaC-C 9</w:t>
            </w:r>
          </w:p>
        </w:tc>
        <w:tc>
          <w:tcPr>
            <w:tcW w:w="1667" w:type="pct"/>
            <w:vAlign w:val="center"/>
          </w:tcPr>
          <w:p w14:paraId="50ACE896">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碳化钽陶瓷涂层石墨</w:t>
            </w:r>
          </w:p>
        </w:tc>
        <w:tc>
          <w:tcPr>
            <w:tcW w:w="1666" w:type="pct"/>
            <w:vMerge w:val="continue"/>
            <w:vAlign w:val="center"/>
          </w:tcPr>
          <w:p w14:paraId="146396CA">
            <w:pPr>
              <w:jc w:val="center"/>
              <w:rPr>
                <w:rFonts w:hint="eastAsia" w:ascii="宋体" w:hAnsi="宋体" w:eastAsia="宋体" w:cs="Times New Roman"/>
                <w:kern w:val="0"/>
                <w:sz w:val="18"/>
                <w:szCs w:val="18"/>
              </w:rPr>
            </w:pPr>
          </w:p>
        </w:tc>
      </w:tr>
    </w:tbl>
    <w:p w14:paraId="4B73765D">
      <w:pPr>
        <w:pStyle w:val="3"/>
        <w:widowControl/>
        <w:spacing w:before="0" w:after="0" w:line="360" w:lineRule="auto"/>
        <w:rPr>
          <w:rFonts w:hint="default" w:ascii="Times New Roman" w:hAnsi="Times New Roman" w:eastAsia="宋体" w:cs="Times New Roman"/>
          <w:bCs w:val="0"/>
          <w:kern w:val="0"/>
          <w:sz w:val="24"/>
          <w:szCs w:val="24"/>
        </w:rPr>
      </w:pPr>
      <w:r>
        <w:rPr>
          <w:rFonts w:hint="default" w:ascii="Times New Roman" w:hAnsi="Times New Roman" w:eastAsia="宋体" w:cs="Times New Roman"/>
          <w:bCs w:val="0"/>
          <w:kern w:val="0"/>
          <w:sz w:val="24"/>
          <w:szCs w:val="24"/>
        </w:rPr>
        <w:t>3.1 验证试验数据分析</w:t>
      </w:r>
    </w:p>
    <w:p w14:paraId="7C8BB28C">
      <w:pPr>
        <w:spacing w:line="360" w:lineRule="auto"/>
        <w:rPr>
          <w:rFonts w:hint="default" w:ascii="Times New Roman" w:hAnsi="Times New Roman" w:eastAsia="宋体" w:cs="Times New Roman"/>
          <w:b/>
          <w:bCs/>
          <w:lang w:val="en-US" w:eastAsia="zh-CN"/>
        </w:rPr>
      </w:pPr>
      <w:r>
        <w:rPr>
          <w:rFonts w:hint="default" w:ascii="Times New Roman" w:hAnsi="Times New Roman" w:eastAsia="宋体" w:cs="Times New Roman"/>
          <w:b/>
          <w:bCs/>
        </w:rPr>
        <w:t xml:space="preserve">3.1.1 </w:t>
      </w:r>
      <w:r>
        <w:rPr>
          <w:rFonts w:hint="default" w:ascii="Times New Roman" w:hAnsi="Times New Roman" w:eastAsia="宋体" w:cs="Times New Roman"/>
          <w:b/>
          <w:bCs/>
          <w:lang w:val="en-US" w:eastAsia="zh-CN"/>
        </w:rPr>
        <w:t>样品外观结果</w:t>
      </w:r>
    </w:p>
    <w:p w14:paraId="1CF6D21B">
      <w:pPr>
        <w:spacing w:line="360" w:lineRule="auto"/>
        <w:ind w:firstLine="480" w:firstLineChars="200"/>
        <w:rPr>
          <w:rFonts w:hint="default" w:ascii="Times New Roman" w:hAnsi="Times New Roman" w:eastAsia="宋体" w:cs="Times New Roman"/>
          <w:kern w:val="0"/>
          <w:sz w:val="24"/>
          <w:szCs w:val="24"/>
          <w:lang w:val="en-US" w:eastAsia="zh-CN"/>
        </w:rPr>
      </w:pPr>
      <w:bookmarkStart w:id="19" w:name="_Hlk181691842"/>
      <w:r>
        <w:rPr>
          <w:rFonts w:hint="default" w:ascii="Times New Roman" w:hAnsi="Times New Roman" w:eastAsia="宋体" w:cs="Times New Roman"/>
          <w:kern w:val="0"/>
          <w:sz w:val="24"/>
          <w:szCs w:val="24"/>
          <w:lang w:val="en-US" w:eastAsia="zh-CN"/>
        </w:rPr>
        <w:t>对</w:t>
      </w:r>
      <w:r>
        <w:rPr>
          <w:rFonts w:hint="eastAsia" w:ascii="Times New Roman" w:hAnsi="Times New Roman" w:eastAsia="宋体" w:cs="Times New Roman"/>
          <w:kern w:val="0"/>
          <w:sz w:val="24"/>
          <w:szCs w:val="24"/>
          <w:lang w:val="en-US" w:eastAsia="zh-CN"/>
        </w:rPr>
        <w:t>陶瓷涂层后的</w:t>
      </w:r>
      <w:r>
        <w:rPr>
          <w:rFonts w:hint="default" w:ascii="Times New Roman" w:hAnsi="Times New Roman" w:eastAsia="宋体" w:cs="Times New Roman"/>
          <w:kern w:val="0"/>
          <w:sz w:val="24"/>
          <w:szCs w:val="24"/>
          <w:lang w:val="en-US" w:eastAsia="zh-CN"/>
        </w:rPr>
        <w:t>样品外观结果</w:t>
      </w:r>
      <w:bookmarkEnd w:id="19"/>
      <w:r>
        <w:rPr>
          <w:rFonts w:hint="default" w:ascii="Times New Roman" w:hAnsi="Times New Roman" w:eastAsia="宋体" w:cs="Times New Roman"/>
          <w:kern w:val="0"/>
          <w:sz w:val="24"/>
          <w:szCs w:val="24"/>
          <w:lang w:val="en-US" w:eastAsia="zh-CN"/>
        </w:rPr>
        <w:t>进行了检验，以判断样品是否符合进行陶瓷涂层厚度检测的要求，</w:t>
      </w:r>
      <w:r>
        <w:rPr>
          <w:rFonts w:hint="eastAsia" w:ascii="Times New Roman" w:hAnsi="Times New Roman" w:eastAsia="宋体" w:cs="Times New Roman"/>
          <w:kern w:val="0"/>
          <w:sz w:val="24"/>
          <w:szCs w:val="24"/>
          <w:lang w:val="en-US" w:eastAsia="zh-CN"/>
        </w:rPr>
        <w:t>检测结果标明样品均可用，</w:t>
      </w:r>
      <w:r>
        <w:rPr>
          <w:rFonts w:hint="default" w:ascii="Times New Roman" w:hAnsi="Times New Roman" w:eastAsia="宋体" w:cs="Times New Roman"/>
          <w:kern w:val="0"/>
          <w:sz w:val="24"/>
          <w:szCs w:val="24"/>
          <w:lang w:val="en-US" w:eastAsia="zh-CN"/>
        </w:rPr>
        <w:t>具体检测结果见表7。</w:t>
      </w:r>
    </w:p>
    <w:p w14:paraId="32CB22E6">
      <w:pPr>
        <w:spacing w:line="360" w:lineRule="auto"/>
        <w:jc w:val="center"/>
        <w:rPr>
          <w:rFonts w:hint="default" w:ascii="宋体" w:hAnsi="宋体" w:eastAsia="宋体" w:cs="Times New Roman"/>
          <w:kern w:val="0"/>
          <w:sz w:val="24"/>
          <w:szCs w:val="24"/>
          <w:lang w:val="en-US" w:eastAsia="zh-CN"/>
        </w:rPr>
      </w:pPr>
      <w:r>
        <w:rPr>
          <w:rFonts w:hint="default" w:ascii="Times New Roman" w:hAnsi="Times New Roman" w:eastAsia="宋体" w:cs="Times New Roman"/>
          <w:kern w:val="0"/>
          <w:sz w:val="18"/>
          <w:szCs w:val="18"/>
          <w:lang w:val="en-US" w:eastAsia="zh-CN"/>
        </w:rPr>
        <w:t>表</w:t>
      </w:r>
      <w:r>
        <w:rPr>
          <w:rFonts w:hint="eastAsia" w:ascii="Times New Roman" w:hAnsi="Times New Roman" w:eastAsia="宋体" w:cs="Times New Roman"/>
          <w:kern w:val="0"/>
          <w:sz w:val="18"/>
          <w:szCs w:val="18"/>
          <w:lang w:val="en-US" w:eastAsia="zh-CN"/>
        </w:rPr>
        <w:t>7</w:t>
      </w:r>
      <w:r>
        <w:rPr>
          <w:rFonts w:hint="default" w:ascii="Times New Roman" w:hAnsi="Times New Roman" w:eastAsia="宋体" w:cs="Times New Roman"/>
          <w:kern w:val="0"/>
          <w:sz w:val="18"/>
          <w:szCs w:val="18"/>
          <w:lang w:val="en-US" w:eastAsia="zh-CN"/>
        </w:rPr>
        <w:t xml:space="preserve"> </w:t>
      </w:r>
      <w:r>
        <w:rPr>
          <w:rFonts w:hint="eastAsia" w:ascii="Times New Roman" w:hAnsi="Times New Roman" w:eastAsia="宋体" w:cs="Times New Roman"/>
          <w:kern w:val="0"/>
          <w:sz w:val="18"/>
          <w:szCs w:val="18"/>
          <w:lang w:val="en-US" w:eastAsia="zh-CN"/>
        </w:rPr>
        <w:t>陶瓷涂层石墨样品外观检测结果</w:t>
      </w:r>
    </w:p>
    <w:tbl>
      <w:tblPr>
        <w:tblStyle w:val="8"/>
        <w:tblW w:w="5561"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0"/>
        <w:gridCol w:w="934"/>
        <w:gridCol w:w="584"/>
        <w:gridCol w:w="584"/>
        <w:gridCol w:w="586"/>
        <w:gridCol w:w="586"/>
        <w:gridCol w:w="586"/>
        <w:gridCol w:w="586"/>
        <w:gridCol w:w="586"/>
        <w:gridCol w:w="586"/>
        <w:gridCol w:w="586"/>
        <w:gridCol w:w="1134"/>
        <w:gridCol w:w="1134"/>
        <w:gridCol w:w="590"/>
        <w:gridCol w:w="602"/>
      </w:tblGrid>
      <w:tr w14:paraId="690752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60" w:type="pct"/>
            <w:vAlign w:val="center"/>
          </w:tcPr>
          <w:p w14:paraId="12939EDC">
            <w:pPr>
              <w:jc w:val="center"/>
              <w:rPr>
                <w:rFonts w:hint="default" w:ascii="Times New Roman" w:hAnsi="Times New Roman" w:eastAsia="宋体" w:cs="Times New Roman"/>
                <w:kern w:val="0"/>
                <w:sz w:val="18"/>
                <w:szCs w:val="18"/>
                <w:lang w:val="en-US"/>
              </w:rPr>
            </w:pPr>
            <w:r>
              <w:rPr>
                <w:rFonts w:hint="eastAsia" w:ascii="Times New Roman" w:hAnsi="Times New Roman" w:eastAsia="宋体" w:cs="Times New Roman"/>
                <w:kern w:val="0"/>
                <w:sz w:val="18"/>
                <w:szCs w:val="18"/>
                <w:lang w:val="en-US" w:eastAsia="zh-CN"/>
              </w:rPr>
              <w:t>样品编号</w:t>
            </w:r>
          </w:p>
        </w:tc>
        <w:tc>
          <w:tcPr>
            <w:tcW w:w="438" w:type="pct"/>
            <w:vAlign w:val="center"/>
          </w:tcPr>
          <w:p w14:paraId="212146D4">
            <w:pPr>
              <w:jc w:val="center"/>
              <w:rPr>
                <w:rFonts w:hint="eastAsia"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样品</w:t>
            </w:r>
          </w:p>
          <w:p w14:paraId="304CC100">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种类</w:t>
            </w:r>
          </w:p>
        </w:tc>
        <w:tc>
          <w:tcPr>
            <w:tcW w:w="274" w:type="pct"/>
            <w:vAlign w:val="center"/>
          </w:tcPr>
          <w:p w14:paraId="7C6E0816">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石墨漏出</w:t>
            </w:r>
          </w:p>
        </w:tc>
        <w:tc>
          <w:tcPr>
            <w:tcW w:w="274" w:type="pct"/>
            <w:vAlign w:val="center"/>
          </w:tcPr>
          <w:p w14:paraId="403700C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崩边</w:t>
            </w:r>
          </w:p>
        </w:tc>
        <w:tc>
          <w:tcPr>
            <w:tcW w:w="275" w:type="pct"/>
            <w:vAlign w:val="center"/>
          </w:tcPr>
          <w:p w14:paraId="242D171D">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裂纹</w:t>
            </w:r>
          </w:p>
        </w:tc>
        <w:tc>
          <w:tcPr>
            <w:tcW w:w="275" w:type="pct"/>
            <w:vAlign w:val="center"/>
          </w:tcPr>
          <w:p w14:paraId="0083A151">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粉末</w:t>
            </w:r>
          </w:p>
        </w:tc>
        <w:tc>
          <w:tcPr>
            <w:tcW w:w="275" w:type="pct"/>
            <w:vAlign w:val="center"/>
          </w:tcPr>
          <w:p w14:paraId="3BB3387D">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油渍</w:t>
            </w:r>
          </w:p>
        </w:tc>
        <w:tc>
          <w:tcPr>
            <w:tcW w:w="275" w:type="pct"/>
            <w:vAlign w:val="center"/>
          </w:tcPr>
          <w:p w14:paraId="70AF7AF5">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水印</w:t>
            </w:r>
          </w:p>
        </w:tc>
        <w:tc>
          <w:tcPr>
            <w:tcW w:w="275" w:type="pct"/>
            <w:vAlign w:val="center"/>
          </w:tcPr>
          <w:p w14:paraId="583B3887">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指纹印</w:t>
            </w:r>
          </w:p>
        </w:tc>
        <w:tc>
          <w:tcPr>
            <w:tcW w:w="275" w:type="pct"/>
            <w:vAlign w:val="center"/>
          </w:tcPr>
          <w:p w14:paraId="2E4EF7D5">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脏污</w:t>
            </w:r>
          </w:p>
        </w:tc>
        <w:tc>
          <w:tcPr>
            <w:tcW w:w="275" w:type="pct"/>
            <w:vAlign w:val="center"/>
          </w:tcPr>
          <w:p w14:paraId="299A3F78">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橘皮</w:t>
            </w:r>
          </w:p>
        </w:tc>
        <w:tc>
          <w:tcPr>
            <w:tcW w:w="532" w:type="pct"/>
            <w:vAlign w:val="center"/>
          </w:tcPr>
          <w:p w14:paraId="4AF3C166">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疵点</w:t>
            </w:r>
          </w:p>
        </w:tc>
        <w:tc>
          <w:tcPr>
            <w:tcW w:w="532" w:type="pct"/>
            <w:vAlign w:val="center"/>
          </w:tcPr>
          <w:p w14:paraId="49C2B809">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划痕</w:t>
            </w:r>
          </w:p>
        </w:tc>
        <w:tc>
          <w:tcPr>
            <w:tcW w:w="277" w:type="pct"/>
            <w:vAlign w:val="center"/>
          </w:tcPr>
          <w:p w14:paraId="4126FA9E">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气孔</w:t>
            </w:r>
          </w:p>
        </w:tc>
        <w:tc>
          <w:tcPr>
            <w:tcW w:w="282" w:type="pct"/>
            <w:vAlign w:val="center"/>
          </w:tcPr>
          <w:p w14:paraId="5AC0CA69">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夹杂</w:t>
            </w:r>
          </w:p>
        </w:tc>
      </w:tr>
      <w:tr w14:paraId="211946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60" w:type="pct"/>
            <w:vAlign w:val="center"/>
          </w:tcPr>
          <w:p w14:paraId="2787405A">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SiC-C 1</w:t>
            </w:r>
          </w:p>
        </w:tc>
        <w:tc>
          <w:tcPr>
            <w:tcW w:w="438" w:type="pct"/>
            <w:vAlign w:val="center"/>
          </w:tcPr>
          <w:p w14:paraId="6F772B09">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碳化硅陶瓷涂层石墨</w:t>
            </w:r>
          </w:p>
        </w:tc>
        <w:tc>
          <w:tcPr>
            <w:tcW w:w="274" w:type="pct"/>
            <w:vAlign w:val="center"/>
          </w:tcPr>
          <w:p w14:paraId="47B141EB">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4" w:type="pct"/>
            <w:vAlign w:val="center"/>
          </w:tcPr>
          <w:p w14:paraId="6B419C39">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6F083E8D">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5E49086C">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3BEF0563">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24307F35">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190A8005">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37068524">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422AC7E0">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532" w:type="pct"/>
            <w:vAlign w:val="center"/>
          </w:tcPr>
          <w:p w14:paraId="351F0C9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532" w:type="pct"/>
            <w:vAlign w:val="center"/>
          </w:tcPr>
          <w:p w14:paraId="59D6D47C">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7" w:type="pct"/>
            <w:vAlign w:val="center"/>
          </w:tcPr>
          <w:p w14:paraId="7791EABE">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82" w:type="pct"/>
            <w:vAlign w:val="center"/>
          </w:tcPr>
          <w:p w14:paraId="00589976">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r>
      <w:tr w14:paraId="3F4FC3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60" w:type="pct"/>
            <w:vAlign w:val="center"/>
          </w:tcPr>
          <w:p w14:paraId="02D2364D">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2</w:t>
            </w:r>
          </w:p>
        </w:tc>
        <w:tc>
          <w:tcPr>
            <w:tcW w:w="438" w:type="pct"/>
            <w:vAlign w:val="center"/>
          </w:tcPr>
          <w:p w14:paraId="2D8343BB">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274" w:type="pct"/>
            <w:vAlign w:val="center"/>
          </w:tcPr>
          <w:p w14:paraId="436C2C74">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4" w:type="pct"/>
            <w:vAlign w:val="center"/>
          </w:tcPr>
          <w:p w14:paraId="4CD787B1">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66B5B6D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7163621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291CFDE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5F01E906">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613BF653">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413C45A3">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5ECE15E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532" w:type="pct"/>
            <w:vAlign w:val="center"/>
          </w:tcPr>
          <w:p w14:paraId="4D9AF65E">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532" w:type="pct"/>
            <w:vAlign w:val="center"/>
          </w:tcPr>
          <w:p w14:paraId="118D8A54">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7" w:type="pct"/>
            <w:vAlign w:val="center"/>
          </w:tcPr>
          <w:p w14:paraId="39713FA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82" w:type="pct"/>
            <w:vAlign w:val="center"/>
          </w:tcPr>
          <w:p w14:paraId="59E2F971">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r>
      <w:tr w14:paraId="67EFA3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60" w:type="pct"/>
            <w:vAlign w:val="center"/>
          </w:tcPr>
          <w:p w14:paraId="16538703">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3</w:t>
            </w:r>
          </w:p>
        </w:tc>
        <w:tc>
          <w:tcPr>
            <w:tcW w:w="438" w:type="pct"/>
            <w:vAlign w:val="center"/>
          </w:tcPr>
          <w:p w14:paraId="2BFE249B">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274" w:type="pct"/>
            <w:vAlign w:val="center"/>
          </w:tcPr>
          <w:p w14:paraId="46FA521C">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4" w:type="pct"/>
            <w:vAlign w:val="center"/>
          </w:tcPr>
          <w:p w14:paraId="40CF9945">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2576C294">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2D2585F0">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556DE9F3">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49461E93">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0AB72E8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6D491605">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7742EAF4">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532" w:type="pct"/>
            <w:vAlign w:val="center"/>
          </w:tcPr>
          <w:p w14:paraId="797E4307">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532" w:type="pct"/>
            <w:vAlign w:val="center"/>
          </w:tcPr>
          <w:p w14:paraId="4E85D900">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color w:val="FF0000"/>
                <w:kern w:val="0"/>
                <w:sz w:val="18"/>
                <w:szCs w:val="18"/>
                <w:lang w:val="en-US" w:eastAsia="zh-CN"/>
              </w:rPr>
              <w:t>≤20mm，2ea，测量厚度时可规避</w:t>
            </w:r>
          </w:p>
        </w:tc>
        <w:tc>
          <w:tcPr>
            <w:tcW w:w="277" w:type="pct"/>
            <w:vAlign w:val="center"/>
          </w:tcPr>
          <w:p w14:paraId="2E7B2557">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82" w:type="pct"/>
            <w:vAlign w:val="center"/>
          </w:tcPr>
          <w:p w14:paraId="7EEC971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r>
      <w:tr w14:paraId="5FF3FB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60" w:type="pct"/>
            <w:vAlign w:val="center"/>
          </w:tcPr>
          <w:p w14:paraId="63C5EC45">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4</w:t>
            </w:r>
          </w:p>
        </w:tc>
        <w:tc>
          <w:tcPr>
            <w:tcW w:w="438" w:type="pct"/>
            <w:vAlign w:val="center"/>
          </w:tcPr>
          <w:p w14:paraId="211B7C80">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274" w:type="pct"/>
            <w:vAlign w:val="center"/>
          </w:tcPr>
          <w:p w14:paraId="40218203">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4" w:type="pct"/>
            <w:vAlign w:val="center"/>
          </w:tcPr>
          <w:p w14:paraId="253992B6">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7FE3056B">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7F7EBBB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558DC837">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73C2626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132B9EA5">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4DC28EE4">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7913C8B5">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532" w:type="pct"/>
            <w:vAlign w:val="center"/>
          </w:tcPr>
          <w:p w14:paraId="35A42B1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532" w:type="pct"/>
            <w:vAlign w:val="center"/>
          </w:tcPr>
          <w:p w14:paraId="287B04CE">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7" w:type="pct"/>
            <w:vAlign w:val="center"/>
          </w:tcPr>
          <w:p w14:paraId="7DB736E5">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82" w:type="pct"/>
            <w:vAlign w:val="center"/>
          </w:tcPr>
          <w:p w14:paraId="1EE5FF56">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r>
      <w:tr w14:paraId="5185B1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60" w:type="pct"/>
            <w:vAlign w:val="center"/>
          </w:tcPr>
          <w:p w14:paraId="053A854B">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5</w:t>
            </w:r>
          </w:p>
        </w:tc>
        <w:tc>
          <w:tcPr>
            <w:tcW w:w="438" w:type="pct"/>
            <w:vAlign w:val="center"/>
          </w:tcPr>
          <w:p w14:paraId="3E00EA75">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274" w:type="pct"/>
            <w:vAlign w:val="center"/>
          </w:tcPr>
          <w:p w14:paraId="2714AD8E">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4" w:type="pct"/>
            <w:vAlign w:val="center"/>
          </w:tcPr>
          <w:p w14:paraId="0CE1CE2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1707F6C5">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4503BED7">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64604130">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1A8F0B80">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211C5460">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32206C2B">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4817717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532" w:type="pct"/>
            <w:vAlign w:val="center"/>
          </w:tcPr>
          <w:p w14:paraId="0949B634">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532" w:type="pct"/>
            <w:vAlign w:val="center"/>
          </w:tcPr>
          <w:p w14:paraId="6E6D8C6C">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7" w:type="pct"/>
            <w:vAlign w:val="center"/>
          </w:tcPr>
          <w:p w14:paraId="598296A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82" w:type="pct"/>
            <w:vAlign w:val="center"/>
          </w:tcPr>
          <w:p w14:paraId="588E7F7E">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r>
      <w:tr w14:paraId="18CB2E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60" w:type="pct"/>
            <w:vAlign w:val="center"/>
          </w:tcPr>
          <w:p w14:paraId="0BF79A2F">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6</w:t>
            </w:r>
          </w:p>
        </w:tc>
        <w:tc>
          <w:tcPr>
            <w:tcW w:w="438" w:type="pct"/>
            <w:vAlign w:val="center"/>
          </w:tcPr>
          <w:p w14:paraId="6E161CA9">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274" w:type="pct"/>
            <w:vAlign w:val="center"/>
          </w:tcPr>
          <w:p w14:paraId="618508C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4" w:type="pct"/>
            <w:vAlign w:val="center"/>
          </w:tcPr>
          <w:p w14:paraId="7F3EA6F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532347CE">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01B571C1">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7EE570E8">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67444B1C">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46CAD0EB">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3AFA4C51">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5C588FBB">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532" w:type="pct"/>
            <w:vAlign w:val="center"/>
          </w:tcPr>
          <w:p w14:paraId="195277B6">
            <w:pPr>
              <w:jc w:val="center"/>
              <w:rPr>
                <w:rFonts w:hint="eastAsia" w:ascii="Times New Roman" w:hAnsi="Times New Roman" w:eastAsia="宋体" w:cs="Times New Roman"/>
                <w:color w:val="FF0000"/>
                <w:kern w:val="0"/>
                <w:sz w:val="18"/>
                <w:szCs w:val="18"/>
                <w:lang w:val="en-US" w:eastAsia="zh-CN"/>
              </w:rPr>
            </w:pPr>
            <w:r>
              <w:rPr>
                <w:rFonts w:hint="eastAsia" w:ascii="Times New Roman" w:hAnsi="Times New Roman" w:eastAsia="宋体" w:cs="Times New Roman"/>
                <w:color w:val="FF0000"/>
                <w:kern w:val="0"/>
                <w:sz w:val="18"/>
                <w:szCs w:val="18"/>
                <w:lang w:val="en-US" w:eastAsia="zh-CN"/>
              </w:rPr>
              <w:t>0.1~0.25mm</w:t>
            </w:r>
          </w:p>
          <w:p w14:paraId="665AC468">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color w:val="FF0000"/>
                <w:kern w:val="0"/>
                <w:sz w:val="18"/>
                <w:szCs w:val="18"/>
                <w:lang w:val="en-US" w:eastAsia="zh-CN"/>
              </w:rPr>
              <w:t>3ea，测量厚度时可规避</w:t>
            </w:r>
          </w:p>
        </w:tc>
        <w:tc>
          <w:tcPr>
            <w:tcW w:w="532" w:type="pct"/>
            <w:vAlign w:val="center"/>
          </w:tcPr>
          <w:p w14:paraId="5747D663">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7" w:type="pct"/>
            <w:vAlign w:val="center"/>
          </w:tcPr>
          <w:p w14:paraId="280958FB">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82" w:type="pct"/>
            <w:vAlign w:val="center"/>
          </w:tcPr>
          <w:p w14:paraId="5FA8A9F4">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r>
      <w:tr w14:paraId="63A032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60" w:type="pct"/>
            <w:vAlign w:val="center"/>
          </w:tcPr>
          <w:p w14:paraId="2A23943E">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7</w:t>
            </w:r>
          </w:p>
        </w:tc>
        <w:tc>
          <w:tcPr>
            <w:tcW w:w="438" w:type="pct"/>
            <w:vAlign w:val="center"/>
          </w:tcPr>
          <w:p w14:paraId="1E995407">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274" w:type="pct"/>
            <w:vAlign w:val="center"/>
          </w:tcPr>
          <w:p w14:paraId="2F0C7BA6">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4" w:type="pct"/>
            <w:vAlign w:val="center"/>
          </w:tcPr>
          <w:p w14:paraId="2606E81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49F4D035">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51797D48">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3365881C">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1CCF1A1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5AA312C4">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6DF7ECD8">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4688A978">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532" w:type="pct"/>
            <w:vAlign w:val="center"/>
          </w:tcPr>
          <w:p w14:paraId="1D483569">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532" w:type="pct"/>
            <w:vAlign w:val="center"/>
          </w:tcPr>
          <w:p w14:paraId="3A539C80">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7" w:type="pct"/>
            <w:vAlign w:val="center"/>
          </w:tcPr>
          <w:p w14:paraId="1BA442EC">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82" w:type="pct"/>
            <w:vAlign w:val="center"/>
          </w:tcPr>
          <w:p w14:paraId="6CF5CECE">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r>
      <w:tr w14:paraId="3E59F2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60" w:type="pct"/>
            <w:vAlign w:val="center"/>
          </w:tcPr>
          <w:p w14:paraId="29451DA8">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8</w:t>
            </w:r>
          </w:p>
        </w:tc>
        <w:tc>
          <w:tcPr>
            <w:tcW w:w="438" w:type="pct"/>
            <w:vAlign w:val="center"/>
          </w:tcPr>
          <w:p w14:paraId="5F3B39A4">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274" w:type="pct"/>
            <w:vAlign w:val="center"/>
          </w:tcPr>
          <w:p w14:paraId="64EC484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4" w:type="pct"/>
            <w:vAlign w:val="center"/>
          </w:tcPr>
          <w:p w14:paraId="2874D1D1">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76011E13">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19F5951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15D803E6">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35B5523B">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2C364898">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694E0614">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4E60F2A3">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532" w:type="pct"/>
            <w:vAlign w:val="center"/>
          </w:tcPr>
          <w:p w14:paraId="1789D5E7">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532" w:type="pct"/>
            <w:vAlign w:val="center"/>
          </w:tcPr>
          <w:p w14:paraId="727C7861">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7" w:type="pct"/>
            <w:vAlign w:val="center"/>
          </w:tcPr>
          <w:p w14:paraId="6ADDA7EC">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82" w:type="pct"/>
            <w:vAlign w:val="center"/>
          </w:tcPr>
          <w:p w14:paraId="71848E93">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r>
      <w:tr w14:paraId="0359EF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60" w:type="pct"/>
            <w:vAlign w:val="center"/>
          </w:tcPr>
          <w:p w14:paraId="768B0DED">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9</w:t>
            </w:r>
          </w:p>
        </w:tc>
        <w:tc>
          <w:tcPr>
            <w:tcW w:w="438" w:type="pct"/>
            <w:vAlign w:val="center"/>
          </w:tcPr>
          <w:p w14:paraId="738F5CA3">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274" w:type="pct"/>
            <w:vAlign w:val="center"/>
          </w:tcPr>
          <w:p w14:paraId="360E599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4" w:type="pct"/>
            <w:vAlign w:val="center"/>
          </w:tcPr>
          <w:p w14:paraId="2567B1C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7AE1688E">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57368DE7">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4C4152E0">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3E6515C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0DA1F768">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137D04D8">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15E839F5">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532" w:type="pct"/>
            <w:vAlign w:val="center"/>
          </w:tcPr>
          <w:p w14:paraId="3EB6B06B">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532" w:type="pct"/>
            <w:vAlign w:val="center"/>
          </w:tcPr>
          <w:p w14:paraId="1FC7D940">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7" w:type="pct"/>
            <w:vAlign w:val="center"/>
          </w:tcPr>
          <w:p w14:paraId="66EE095E">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82" w:type="pct"/>
            <w:vAlign w:val="center"/>
          </w:tcPr>
          <w:p w14:paraId="653487FE">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r>
      <w:tr w14:paraId="69FDCB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60" w:type="pct"/>
            <w:vAlign w:val="center"/>
          </w:tcPr>
          <w:p w14:paraId="2256E6B3">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10</w:t>
            </w:r>
          </w:p>
        </w:tc>
        <w:tc>
          <w:tcPr>
            <w:tcW w:w="438" w:type="pct"/>
            <w:vAlign w:val="center"/>
          </w:tcPr>
          <w:p w14:paraId="6C8F6BC3">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274" w:type="pct"/>
            <w:vAlign w:val="center"/>
          </w:tcPr>
          <w:p w14:paraId="3D940D54">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4" w:type="pct"/>
            <w:vAlign w:val="center"/>
          </w:tcPr>
          <w:p w14:paraId="553CC153">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5FCB887C">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2AA2F055">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70861C9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75BC41FD">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129AFC7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5853798E">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6CB9290D">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532" w:type="pct"/>
            <w:vAlign w:val="center"/>
          </w:tcPr>
          <w:p w14:paraId="7B4A677C">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532" w:type="pct"/>
            <w:vAlign w:val="center"/>
          </w:tcPr>
          <w:p w14:paraId="79A68723">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color w:val="FF0000"/>
                <w:kern w:val="0"/>
                <w:sz w:val="18"/>
                <w:szCs w:val="18"/>
                <w:lang w:val="en-US" w:eastAsia="zh-CN"/>
              </w:rPr>
              <w:t>≤20mm，</w:t>
            </w:r>
            <w:r>
              <w:rPr>
                <w:rFonts w:hint="eastAsia" w:ascii="Times New Roman" w:hAnsi="Times New Roman" w:eastAsia="宋体" w:cs="Times New Roman"/>
                <w:color w:val="FF0000"/>
                <w:kern w:val="0"/>
                <w:sz w:val="18"/>
                <w:szCs w:val="18"/>
                <w:lang w:val="en-US" w:eastAsia="zh-CN"/>
              </w:rPr>
              <w:t>1</w:t>
            </w:r>
            <w:r>
              <w:rPr>
                <w:rFonts w:hint="default" w:ascii="Times New Roman" w:hAnsi="Times New Roman" w:eastAsia="宋体" w:cs="Times New Roman"/>
                <w:color w:val="FF0000"/>
                <w:kern w:val="0"/>
                <w:sz w:val="18"/>
                <w:szCs w:val="18"/>
                <w:lang w:val="en-US" w:eastAsia="zh-CN"/>
              </w:rPr>
              <w:t>ea，测量厚度时可规避</w:t>
            </w:r>
          </w:p>
        </w:tc>
        <w:tc>
          <w:tcPr>
            <w:tcW w:w="277" w:type="pct"/>
            <w:vAlign w:val="center"/>
          </w:tcPr>
          <w:p w14:paraId="4496D5E8">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82" w:type="pct"/>
            <w:vAlign w:val="center"/>
          </w:tcPr>
          <w:p w14:paraId="283D3E35">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r>
      <w:tr w14:paraId="5F1A4D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60" w:type="pct"/>
            <w:vAlign w:val="center"/>
          </w:tcPr>
          <w:p w14:paraId="2080E40F">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11</w:t>
            </w:r>
          </w:p>
        </w:tc>
        <w:tc>
          <w:tcPr>
            <w:tcW w:w="438" w:type="pct"/>
            <w:vAlign w:val="center"/>
          </w:tcPr>
          <w:p w14:paraId="7CD43E73">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274" w:type="pct"/>
            <w:vAlign w:val="center"/>
          </w:tcPr>
          <w:p w14:paraId="0EFCACE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4" w:type="pct"/>
            <w:vAlign w:val="center"/>
          </w:tcPr>
          <w:p w14:paraId="7DE099C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53A15123">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76643A3E">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42F829AE">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0622BD1C">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6B670DB7">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28F45710">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4DD1CF67">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532" w:type="pct"/>
            <w:vAlign w:val="center"/>
          </w:tcPr>
          <w:p w14:paraId="258EE1B7">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532" w:type="pct"/>
            <w:vAlign w:val="center"/>
          </w:tcPr>
          <w:p w14:paraId="5A32D9FB">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7" w:type="pct"/>
            <w:vAlign w:val="center"/>
          </w:tcPr>
          <w:p w14:paraId="5C19BDD3">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82" w:type="pct"/>
            <w:vAlign w:val="center"/>
          </w:tcPr>
          <w:p w14:paraId="35EE87E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r>
      <w:tr w14:paraId="5BF733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60" w:type="pct"/>
            <w:vAlign w:val="center"/>
          </w:tcPr>
          <w:p w14:paraId="48CA7FCE">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12</w:t>
            </w:r>
          </w:p>
        </w:tc>
        <w:tc>
          <w:tcPr>
            <w:tcW w:w="438" w:type="pct"/>
            <w:vAlign w:val="center"/>
          </w:tcPr>
          <w:p w14:paraId="0DC11013">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274" w:type="pct"/>
            <w:vAlign w:val="center"/>
          </w:tcPr>
          <w:p w14:paraId="7067CC15">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4" w:type="pct"/>
            <w:vAlign w:val="center"/>
          </w:tcPr>
          <w:p w14:paraId="5160D1A5">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68AE8A89">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43FC61C3">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1F959608">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6A5187FD">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518C6670">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411C2383">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5B313ACC">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532" w:type="pct"/>
            <w:vAlign w:val="center"/>
          </w:tcPr>
          <w:p w14:paraId="31A29D97">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532" w:type="pct"/>
            <w:vAlign w:val="center"/>
          </w:tcPr>
          <w:p w14:paraId="40CA1DF0">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7" w:type="pct"/>
            <w:vAlign w:val="center"/>
          </w:tcPr>
          <w:p w14:paraId="4F9D59E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82" w:type="pct"/>
            <w:vAlign w:val="center"/>
          </w:tcPr>
          <w:p w14:paraId="73748FF1">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r>
      <w:tr w14:paraId="354CD7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60" w:type="pct"/>
            <w:vAlign w:val="center"/>
          </w:tcPr>
          <w:p w14:paraId="0EF1A0D7">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13</w:t>
            </w:r>
          </w:p>
        </w:tc>
        <w:tc>
          <w:tcPr>
            <w:tcW w:w="438" w:type="pct"/>
            <w:vAlign w:val="center"/>
          </w:tcPr>
          <w:p w14:paraId="0E63EED6">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274" w:type="pct"/>
            <w:vAlign w:val="center"/>
          </w:tcPr>
          <w:p w14:paraId="743E4E7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4" w:type="pct"/>
            <w:vAlign w:val="center"/>
          </w:tcPr>
          <w:p w14:paraId="1D499FE4">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246FA063">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6BBB0EE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642777B6">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710CA28C">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6A7F0A3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72922D1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39DA6688">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532" w:type="pct"/>
            <w:vAlign w:val="center"/>
          </w:tcPr>
          <w:p w14:paraId="72DBBBCC">
            <w:pPr>
              <w:jc w:val="center"/>
              <w:rPr>
                <w:rFonts w:hint="eastAsia" w:ascii="Times New Roman" w:hAnsi="Times New Roman" w:eastAsia="宋体" w:cs="Times New Roman"/>
                <w:color w:val="FF0000"/>
                <w:kern w:val="0"/>
                <w:sz w:val="18"/>
                <w:szCs w:val="18"/>
                <w:lang w:val="en-US" w:eastAsia="zh-CN"/>
              </w:rPr>
            </w:pPr>
            <w:r>
              <w:rPr>
                <w:rFonts w:hint="eastAsia" w:ascii="Times New Roman" w:hAnsi="Times New Roman" w:eastAsia="宋体" w:cs="Times New Roman"/>
                <w:color w:val="FF0000"/>
                <w:kern w:val="0"/>
                <w:sz w:val="18"/>
                <w:szCs w:val="18"/>
                <w:lang w:val="en-US" w:eastAsia="zh-CN"/>
              </w:rPr>
              <w:t>0.1~0.25mm</w:t>
            </w:r>
          </w:p>
          <w:p w14:paraId="6BF3A5C1">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color w:val="FF0000"/>
                <w:kern w:val="0"/>
                <w:sz w:val="18"/>
                <w:szCs w:val="18"/>
                <w:lang w:val="en-US" w:eastAsia="zh-CN"/>
              </w:rPr>
              <w:t>6ea，测量厚度时可规避</w:t>
            </w:r>
          </w:p>
        </w:tc>
        <w:tc>
          <w:tcPr>
            <w:tcW w:w="532" w:type="pct"/>
            <w:vAlign w:val="center"/>
          </w:tcPr>
          <w:p w14:paraId="12B7FD8C">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7" w:type="pct"/>
            <w:vAlign w:val="center"/>
          </w:tcPr>
          <w:p w14:paraId="06D28DF0">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82" w:type="pct"/>
            <w:vAlign w:val="center"/>
          </w:tcPr>
          <w:p w14:paraId="5FE981B6">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r>
      <w:tr w14:paraId="77272D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60" w:type="pct"/>
            <w:vAlign w:val="center"/>
          </w:tcPr>
          <w:p w14:paraId="0611B80E">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14</w:t>
            </w:r>
          </w:p>
        </w:tc>
        <w:tc>
          <w:tcPr>
            <w:tcW w:w="438" w:type="pct"/>
            <w:vAlign w:val="center"/>
          </w:tcPr>
          <w:p w14:paraId="19C781B9">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274" w:type="pct"/>
            <w:vAlign w:val="center"/>
          </w:tcPr>
          <w:p w14:paraId="24D1D3AD">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4" w:type="pct"/>
            <w:vAlign w:val="center"/>
          </w:tcPr>
          <w:p w14:paraId="4A5748A7">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19D84546">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1084FB37">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39E60F9C">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6B2C68F7">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1141A859">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69042A78">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3879CEE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532" w:type="pct"/>
            <w:vAlign w:val="center"/>
          </w:tcPr>
          <w:p w14:paraId="2998EC7C">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532" w:type="pct"/>
            <w:vAlign w:val="center"/>
          </w:tcPr>
          <w:p w14:paraId="5222AD5D">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7" w:type="pct"/>
            <w:vAlign w:val="center"/>
          </w:tcPr>
          <w:p w14:paraId="0A40C1A3">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82" w:type="pct"/>
            <w:vAlign w:val="center"/>
          </w:tcPr>
          <w:p w14:paraId="27DFD56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r>
      <w:tr w14:paraId="26B3A9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60" w:type="pct"/>
            <w:vAlign w:val="center"/>
          </w:tcPr>
          <w:p w14:paraId="45293A16">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15</w:t>
            </w:r>
          </w:p>
        </w:tc>
        <w:tc>
          <w:tcPr>
            <w:tcW w:w="438" w:type="pct"/>
            <w:vAlign w:val="center"/>
          </w:tcPr>
          <w:p w14:paraId="1109462B">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274" w:type="pct"/>
            <w:vAlign w:val="center"/>
          </w:tcPr>
          <w:p w14:paraId="1647BE6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4" w:type="pct"/>
            <w:vAlign w:val="center"/>
          </w:tcPr>
          <w:p w14:paraId="1444CAB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5CDB4147">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11BF0336">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616BAF0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193DF75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311ADB69">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0F18DBAD">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0B4640A3">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532" w:type="pct"/>
            <w:vAlign w:val="center"/>
          </w:tcPr>
          <w:p w14:paraId="67CAFE75">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532" w:type="pct"/>
            <w:vAlign w:val="center"/>
          </w:tcPr>
          <w:p w14:paraId="4DCB8B67">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7" w:type="pct"/>
            <w:vAlign w:val="center"/>
          </w:tcPr>
          <w:p w14:paraId="3B33B80C">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82" w:type="pct"/>
            <w:vAlign w:val="center"/>
          </w:tcPr>
          <w:p w14:paraId="6055ABF0">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r>
      <w:tr w14:paraId="44176A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60" w:type="pct"/>
            <w:shd w:val="clear" w:color="auto" w:fill="auto"/>
            <w:vAlign w:val="center"/>
          </w:tcPr>
          <w:p w14:paraId="47991B6E">
            <w:pPr>
              <w:jc w:val="center"/>
              <w:rPr>
                <w:rFonts w:hint="default" w:ascii="Times New Roman" w:hAnsi="Times New Roman" w:eastAsia="宋体" w:cs="Times New Roman"/>
                <w:kern w:val="0"/>
                <w:sz w:val="18"/>
                <w:szCs w:val="18"/>
                <w:lang w:val="en-US" w:eastAsia="zh-CN" w:bidi="ar-SA"/>
                <w14:ligatures w14:val="none"/>
              </w:rPr>
            </w:pPr>
            <w:r>
              <w:rPr>
                <w:rFonts w:hint="default" w:ascii="Times New Roman" w:hAnsi="Times New Roman" w:eastAsia="宋体" w:cs="Times New Roman"/>
                <w:kern w:val="0"/>
                <w:sz w:val="18"/>
                <w:szCs w:val="18"/>
                <w:lang w:val="en-US" w:eastAsia="zh-CN"/>
              </w:rPr>
              <w:t>SiC-C 1</w:t>
            </w:r>
            <w:r>
              <w:rPr>
                <w:rFonts w:hint="eastAsia" w:ascii="Times New Roman" w:hAnsi="Times New Roman" w:eastAsia="宋体" w:cs="Times New Roman"/>
                <w:kern w:val="0"/>
                <w:sz w:val="18"/>
                <w:szCs w:val="18"/>
                <w:lang w:val="en-US" w:eastAsia="zh-CN"/>
              </w:rPr>
              <w:t>6</w:t>
            </w:r>
          </w:p>
        </w:tc>
        <w:tc>
          <w:tcPr>
            <w:tcW w:w="438" w:type="pct"/>
            <w:shd w:val="clear" w:color="auto" w:fill="auto"/>
            <w:vAlign w:val="center"/>
          </w:tcPr>
          <w:p w14:paraId="17F67A42">
            <w:pPr>
              <w:jc w:val="center"/>
              <w:rPr>
                <w:rFonts w:hint="default" w:ascii="Times New Roman" w:hAnsi="Times New Roman" w:eastAsia="宋体" w:cs="Times New Roman"/>
                <w:kern w:val="0"/>
                <w:sz w:val="18"/>
                <w:szCs w:val="18"/>
                <w:lang w:val="en-US" w:eastAsia="zh-CN" w:bidi="ar-SA"/>
                <w14:ligatures w14:val="none"/>
              </w:rPr>
            </w:pPr>
            <w:r>
              <w:rPr>
                <w:rFonts w:hint="default" w:ascii="Times New Roman" w:hAnsi="Times New Roman" w:eastAsia="宋体" w:cs="Times New Roman"/>
                <w:kern w:val="0"/>
                <w:sz w:val="18"/>
                <w:szCs w:val="18"/>
                <w:lang w:val="en-US" w:eastAsia="zh-CN"/>
              </w:rPr>
              <w:t>碳化硅陶瓷涂层石墨</w:t>
            </w:r>
          </w:p>
        </w:tc>
        <w:tc>
          <w:tcPr>
            <w:tcW w:w="274" w:type="pct"/>
            <w:shd w:val="clear" w:color="auto" w:fill="auto"/>
            <w:vAlign w:val="center"/>
          </w:tcPr>
          <w:p w14:paraId="03CEF63D">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无</w:t>
            </w:r>
          </w:p>
        </w:tc>
        <w:tc>
          <w:tcPr>
            <w:tcW w:w="274" w:type="pct"/>
            <w:shd w:val="clear" w:color="auto" w:fill="auto"/>
            <w:vAlign w:val="center"/>
          </w:tcPr>
          <w:p w14:paraId="3A08036C">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无</w:t>
            </w:r>
          </w:p>
        </w:tc>
        <w:tc>
          <w:tcPr>
            <w:tcW w:w="275" w:type="pct"/>
            <w:shd w:val="clear" w:color="auto" w:fill="auto"/>
            <w:vAlign w:val="center"/>
          </w:tcPr>
          <w:p w14:paraId="5093980F">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无</w:t>
            </w:r>
          </w:p>
        </w:tc>
        <w:tc>
          <w:tcPr>
            <w:tcW w:w="275" w:type="pct"/>
            <w:shd w:val="clear" w:color="auto" w:fill="auto"/>
            <w:vAlign w:val="center"/>
          </w:tcPr>
          <w:p w14:paraId="14BDD637">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无</w:t>
            </w:r>
          </w:p>
        </w:tc>
        <w:tc>
          <w:tcPr>
            <w:tcW w:w="275" w:type="pct"/>
            <w:shd w:val="clear" w:color="auto" w:fill="auto"/>
            <w:vAlign w:val="center"/>
          </w:tcPr>
          <w:p w14:paraId="48D74F4E">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无</w:t>
            </w:r>
          </w:p>
        </w:tc>
        <w:tc>
          <w:tcPr>
            <w:tcW w:w="275" w:type="pct"/>
            <w:shd w:val="clear" w:color="auto" w:fill="auto"/>
            <w:vAlign w:val="center"/>
          </w:tcPr>
          <w:p w14:paraId="49A3F949">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无</w:t>
            </w:r>
          </w:p>
        </w:tc>
        <w:tc>
          <w:tcPr>
            <w:tcW w:w="275" w:type="pct"/>
            <w:shd w:val="clear" w:color="auto" w:fill="auto"/>
            <w:vAlign w:val="center"/>
          </w:tcPr>
          <w:p w14:paraId="4B985070">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无</w:t>
            </w:r>
          </w:p>
        </w:tc>
        <w:tc>
          <w:tcPr>
            <w:tcW w:w="275" w:type="pct"/>
            <w:shd w:val="clear" w:color="auto" w:fill="auto"/>
            <w:vAlign w:val="center"/>
          </w:tcPr>
          <w:p w14:paraId="1010B54B">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无</w:t>
            </w:r>
          </w:p>
        </w:tc>
        <w:tc>
          <w:tcPr>
            <w:tcW w:w="275" w:type="pct"/>
            <w:shd w:val="clear" w:color="auto" w:fill="auto"/>
            <w:vAlign w:val="center"/>
          </w:tcPr>
          <w:p w14:paraId="0E21D795">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无</w:t>
            </w:r>
          </w:p>
        </w:tc>
        <w:tc>
          <w:tcPr>
            <w:tcW w:w="532" w:type="pct"/>
            <w:shd w:val="clear" w:color="auto" w:fill="auto"/>
            <w:vAlign w:val="center"/>
          </w:tcPr>
          <w:p w14:paraId="13FF3EF4">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无</w:t>
            </w:r>
          </w:p>
        </w:tc>
        <w:tc>
          <w:tcPr>
            <w:tcW w:w="532" w:type="pct"/>
            <w:shd w:val="clear" w:color="auto" w:fill="auto"/>
            <w:vAlign w:val="center"/>
          </w:tcPr>
          <w:p w14:paraId="02D5CCB9">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无</w:t>
            </w:r>
          </w:p>
        </w:tc>
        <w:tc>
          <w:tcPr>
            <w:tcW w:w="277" w:type="pct"/>
            <w:shd w:val="clear" w:color="auto" w:fill="auto"/>
            <w:vAlign w:val="center"/>
          </w:tcPr>
          <w:p w14:paraId="5EE151C1">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无</w:t>
            </w:r>
          </w:p>
        </w:tc>
        <w:tc>
          <w:tcPr>
            <w:tcW w:w="282" w:type="pct"/>
            <w:shd w:val="clear" w:color="auto" w:fill="auto"/>
            <w:vAlign w:val="center"/>
          </w:tcPr>
          <w:p w14:paraId="03D2A0EB">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无</w:t>
            </w:r>
          </w:p>
        </w:tc>
      </w:tr>
      <w:tr w14:paraId="04913F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60" w:type="pct"/>
            <w:shd w:val="clear" w:color="auto" w:fill="auto"/>
            <w:vAlign w:val="center"/>
          </w:tcPr>
          <w:p w14:paraId="2FD6C24F">
            <w:pPr>
              <w:jc w:val="center"/>
              <w:rPr>
                <w:rFonts w:hint="default" w:ascii="Times New Roman" w:hAnsi="Times New Roman" w:eastAsia="宋体" w:cs="Times New Roman"/>
                <w:kern w:val="0"/>
                <w:sz w:val="18"/>
                <w:szCs w:val="18"/>
                <w:lang w:val="en-US" w:eastAsia="zh-CN" w:bidi="ar-SA"/>
                <w14:ligatures w14:val="none"/>
              </w:rPr>
            </w:pPr>
            <w:r>
              <w:rPr>
                <w:rFonts w:hint="default" w:ascii="Times New Roman" w:hAnsi="Times New Roman" w:eastAsia="宋体" w:cs="Times New Roman"/>
                <w:kern w:val="0"/>
                <w:sz w:val="18"/>
                <w:szCs w:val="18"/>
                <w:lang w:val="en-US" w:eastAsia="zh-CN"/>
              </w:rPr>
              <w:t>SiC-C 1</w:t>
            </w:r>
            <w:r>
              <w:rPr>
                <w:rFonts w:hint="eastAsia" w:ascii="Times New Roman" w:hAnsi="Times New Roman" w:eastAsia="宋体" w:cs="Times New Roman"/>
                <w:kern w:val="0"/>
                <w:sz w:val="18"/>
                <w:szCs w:val="18"/>
                <w:lang w:val="en-US" w:eastAsia="zh-CN"/>
              </w:rPr>
              <w:t>7</w:t>
            </w:r>
          </w:p>
        </w:tc>
        <w:tc>
          <w:tcPr>
            <w:tcW w:w="438" w:type="pct"/>
            <w:shd w:val="clear" w:color="auto" w:fill="auto"/>
            <w:vAlign w:val="center"/>
          </w:tcPr>
          <w:p w14:paraId="0962C65A">
            <w:pPr>
              <w:jc w:val="center"/>
              <w:rPr>
                <w:rFonts w:hint="default" w:ascii="Times New Roman" w:hAnsi="Times New Roman" w:eastAsia="宋体" w:cs="Times New Roman"/>
                <w:kern w:val="0"/>
                <w:sz w:val="18"/>
                <w:szCs w:val="18"/>
                <w:lang w:val="en-US" w:eastAsia="zh-CN" w:bidi="ar-SA"/>
                <w14:ligatures w14:val="none"/>
              </w:rPr>
            </w:pPr>
            <w:r>
              <w:rPr>
                <w:rFonts w:hint="default" w:ascii="Times New Roman" w:hAnsi="Times New Roman" w:eastAsia="宋体" w:cs="Times New Roman"/>
                <w:kern w:val="0"/>
                <w:sz w:val="18"/>
                <w:szCs w:val="18"/>
                <w:lang w:val="en-US" w:eastAsia="zh-CN"/>
              </w:rPr>
              <w:t>碳化硅陶瓷涂层石墨</w:t>
            </w:r>
          </w:p>
        </w:tc>
        <w:tc>
          <w:tcPr>
            <w:tcW w:w="274" w:type="pct"/>
            <w:shd w:val="clear" w:color="auto" w:fill="auto"/>
            <w:vAlign w:val="center"/>
          </w:tcPr>
          <w:p w14:paraId="5C80FF4F">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无</w:t>
            </w:r>
          </w:p>
        </w:tc>
        <w:tc>
          <w:tcPr>
            <w:tcW w:w="274" w:type="pct"/>
            <w:shd w:val="clear" w:color="auto" w:fill="auto"/>
            <w:vAlign w:val="center"/>
          </w:tcPr>
          <w:p w14:paraId="7F070CED">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无</w:t>
            </w:r>
          </w:p>
        </w:tc>
        <w:tc>
          <w:tcPr>
            <w:tcW w:w="275" w:type="pct"/>
            <w:shd w:val="clear" w:color="auto" w:fill="auto"/>
            <w:vAlign w:val="center"/>
          </w:tcPr>
          <w:p w14:paraId="2AEA1698">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无</w:t>
            </w:r>
          </w:p>
        </w:tc>
        <w:tc>
          <w:tcPr>
            <w:tcW w:w="275" w:type="pct"/>
            <w:shd w:val="clear" w:color="auto" w:fill="auto"/>
            <w:vAlign w:val="center"/>
          </w:tcPr>
          <w:p w14:paraId="13C49112">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无</w:t>
            </w:r>
          </w:p>
        </w:tc>
        <w:tc>
          <w:tcPr>
            <w:tcW w:w="275" w:type="pct"/>
            <w:shd w:val="clear" w:color="auto" w:fill="auto"/>
            <w:vAlign w:val="center"/>
          </w:tcPr>
          <w:p w14:paraId="4AEC7085">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无</w:t>
            </w:r>
          </w:p>
        </w:tc>
        <w:tc>
          <w:tcPr>
            <w:tcW w:w="275" w:type="pct"/>
            <w:shd w:val="clear" w:color="auto" w:fill="auto"/>
            <w:vAlign w:val="center"/>
          </w:tcPr>
          <w:p w14:paraId="4750522B">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无</w:t>
            </w:r>
          </w:p>
        </w:tc>
        <w:tc>
          <w:tcPr>
            <w:tcW w:w="275" w:type="pct"/>
            <w:shd w:val="clear" w:color="auto" w:fill="auto"/>
            <w:vAlign w:val="center"/>
          </w:tcPr>
          <w:p w14:paraId="362F70D1">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无</w:t>
            </w:r>
          </w:p>
        </w:tc>
        <w:tc>
          <w:tcPr>
            <w:tcW w:w="275" w:type="pct"/>
            <w:shd w:val="clear" w:color="auto" w:fill="auto"/>
            <w:vAlign w:val="center"/>
          </w:tcPr>
          <w:p w14:paraId="7173CD67">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无</w:t>
            </w:r>
          </w:p>
        </w:tc>
        <w:tc>
          <w:tcPr>
            <w:tcW w:w="275" w:type="pct"/>
            <w:shd w:val="clear" w:color="auto" w:fill="auto"/>
            <w:vAlign w:val="center"/>
          </w:tcPr>
          <w:p w14:paraId="4675A47A">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无</w:t>
            </w:r>
          </w:p>
        </w:tc>
        <w:tc>
          <w:tcPr>
            <w:tcW w:w="532" w:type="pct"/>
            <w:shd w:val="clear" w:color="auto" w:fill="auto"/>
            <w:vAlign w:val="center"/>
          </w:tcPr>
          <w:p w14:paraId="7939EF55">
            <w:pPr>
              <w:jc w:val="center"/>
              <w:rPr>
                <w:rFonts w:hint="eastAsia" w:ascii="Times New Roman" w:hAnsi="Times New Roman" w:eastAsia="宋体" w:cs="Times New Roman"/>
                <w:color w:val="FF0000"/>
                <w:kern w:val="0"/>
                <w:sz w:val="18"/>
                <w:szCs w:val="18"/>
                <w:lang w:val="en-US" w:eastAsia="zh-CN"/>
              </w:rPr>
            </w:pPr>
            <w:r>
              <w:rPr>
                <w:rFonts w:hint="eastAsia" w:ascii="Times New Roman" w:hAnsi="Times New Roman" w:eastAsia="宋体" w:cs="Times New Roman"/>
                <w:color w:val="FF0000"/>
                <w:kern w:val="0"/>
                <w:sz w:val="18"/>
                <w:szCs w:val="18"/>
                <w:lang w:val="en-US" w:eastAsia="zh-CN"/>
              </w:rPr>
              <w:t>0.1~0.25mm</w:t>
            </w:r>
          </w:p>
          <w:p w14:paraId="5052C657">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color w:val="FF0000"/>
                <w:kern w:val="0"/>
                <w:sz w:val="18"/>
                <w:szCs w:val="18"/>
                <w:lang w:val="en-US" w:eastAsia="zh-CN"/>
              </w:rPr>
              <w:t>9ea，测量厚度时可规避</w:t>
            </w:r>
          </w:p>
        </w:tc>
        <w:tc>
          <w:tcPr>
            <w:tcW w:w="532" w:type="pct"/>
            <w:shd w:val="clear" w:color="auto" w:fill="auto"/>
            <w:vAlign w:val="center"/>
          </w:tcPr>
          <w:p w14:paraId="62252485">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无</w:t>
            </w:r>
          </w:p>
        </w:tc>
        <w:tc>
          <w:tcPr>
            <w:tcW w:w="277" w:type="pct"/>
            <w:shd w:val="clear" w:color="auto" w:fill="auto"/>
            <w:vAlign w:val="center"/>
          </w:tcPr>
          <w:p w14:paraId="4270AA3B">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无</w:t>
            </w:r>
          </w:p>
        </w:tc>
        <w:tc>
          <w:tcPr>
            <w:tcW w:w="282" w:type="pct"/>
            <w:shd w:val="clear" w:color="auto" w:fill="auto"/>
            <w:vAlign w:val="center"/>
          </w:tcPr>
          <w:p w14:paraId="079B72FC">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无</w:t>
            </w:r>
          </w:p>
        </w:tc>
      </w:tr>
      <w:tr w14:paraId="3FEBA3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60" w:type="pct"/>
            <w:shd w:val="clear" w:color="auto" w:fill="auto"/>
            <w:vAlign w:val="center"/>
          </w:tcPr>
          <w:p w14:paraId="3904F507">
            <w:pPr>
              <w:jc w:val="center"/>
              <w:rPr>
                <w:rFonts w:hint="default" w:ascii="Times New Roman" w:hAnsi="Times New Roman" w:eastAsia="宋体" w:cs="Times New Roman"/>
                <w:kern w:val="0"/>
                <w:sz w:val="18"/>
                <w:szCs w:val="18"/>
                <w:lang w:val="en-US" w:eastAsia="zh-CN" w:bidi="ar-SA"/>
                <w14:ligatures w14:val="none"/>
              </w:rPr>
            </w:pPr>
            <w:r>
              <w:rPr>
                <w:rFonts w:hint="default" w:ascii="Times New Roman" w:hAnsi="Times New Roman" w:eastAsia="宋体" w:cs="Times New Roman"/>
                <w:kern w:val="0"/>
                <w:sz w:val="18"/>
                <w:szCs w:val="18"/>
                <w:lang w:val="en-US" w:eastAsia="zh-CN"/>
              </w:rPr>
              <w:t>SiC-C 1</w:t>
            </w:r>
            <w:r>
              <w:rPr>
                <w:rFonts w:hint="eastAsia" w:ascii="Times New Roman" w:hAnsi="Times New Roman" w:eastAsia="宋体" w:cs="Times New Roman"/>
                <w:kern w:val="0"/>
                <w:sz w:val="18"/>
                <w:szCs w:val="18"/>
                <w:lang w:val="en-US" w:eastAsia="zh-CN"/>
              </w:rPr>
              <w:t>8</w:t>
            </w:r>
          </w:p>
        </w:tc>
        <w:tc>
          <w:tcPr>
            <w:tcW w:w="438" w:type="pct"/>
            <w:shd w:val="clear" w:color="auto" w:fill="auto"/>
            <w:vAlign w:val="center"/>
          </w:tcPr>
          <w:p w14:paraId="3B1FC3F9">
            <w:pPr>
              <w:jc w:val="center"/>
              <w:rPr>
                <w:rFonts w:hint="default" w:ascii="Times New Roman" w:hAnsi="Times New Roman" w:eastAsia="宋体" w:cs="Times New Roman"/>
                <w:kern w:val="0"/>
                <w:sz w:val="18"/>
                <w:szCs w:val="18"/>
                <w:lang w:val="en-US" w:eastAsia="zh-CN" w:bidi="ar-SA"/>
                <w14:ligatures w14:val="none"/>
              </w:rPr>
            </w:pPr>
            <w:r>
              <w:rPr>
                <w:rFonts w:hint="default" w:ascii="Times New Roman" w:hAnsi="Times New Roman" w:eastAsia="宋体" w:cs="Times New Roman"/>
                <w:kern w:val="0"/>
                <w:sz w:val="18"/>
                <w:szCs w:val="18"/>
                <w:lang w:val="en-US" w:eastAsia="zh-CN"/>
              </w:rPr>
              <w:t>碳化硅陶瓷涂层石墨</w:t>
            </w:r>
          </w:p>
        </w:tc>
        <w:tc>
          <w:tcPr>
            <w:tcW w:w="274" w:type="pct"/>
            <w:shd w:val="clear" w:color="auto" w:fill="auto"/>
            <w:vAlign w:val="center"/>
          </w:tcPr>
          <w:p w14:paraId="3029ABB0">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无</w:t>
            </w:r>
          </w:p>
        </w:tc>
        <w:tc>
          <w:tcPr>
            <w:tcW w:w="274" w:type="pct"/>
            <w:shd w:val="clear" w:color="auto" w:fill="auto"/>
            <w:vAlign w:val="center"/>
          </w:tcPr>
          <w:p w14:paraId="58B8758D">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无</w:t>
            </w:r>
          </w:p>
        </w:tc>
        <w:tc>
          <w:tcPr>
            <w:tcW w:w="275" w:type="pct"/>
            <w:shd w:val="clear" w:color="auto" w:fill="auto"/>
            <w:vAlign w:val="center"/>
          </w:tcPr>
          <w:p w14:paraId="4ECD37E7">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无</w:t>
            </w:r>
          </w:p>
        </w:tc>
        <w:tc>
          <w:tcPr>
            <w:tcW w:w="275" w:type="pct"/>
            <w:shd w:val="clear" w:color="auto" w:fill="auto"/>
            <w:vAlign w:val="center"/>
          </w:tcPr>
          <w:p w14:paraId="50F6E550">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无</w:t>
            </w:r>
          </w:p>
        </w:tc>
        <w:tc>
          <w:tcPr>
            <w:tcW w:w="275" w:type="pct"/>
            <w:shd w:val="clear" w:color="auto" w:fill="auto"/>
            <w:vAlign w:val="center"/>
          </w:tcPr>
          <w:p w14:paraId="70EF4AC1">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无</w:t>
            </w:r>
          </w:p>
        </w:tc>
        <w:tc>
          <w:tcPr>
            <w:tcW w:w="275" w:type="pct"/>
            <w:shd w:val="clear" w:color="auto" w:fill="auto"/>
            <w:vAlign w:val="center"/>
          </w:tcPr>
          <w:p w14:paraId="47507770">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无</w:t>
            </w:r>
          </w:p>
        </w:tc>
        <w:tc>
          <w:tcPr>
            <w:tcW w:w="275" w:type="pct"/>
            <w:shd w:val="clear" w:color="auto" w:fill="auto"/>
            <w:vAlign w:val="center"/>
          </w:tcPr>
          <w:p w14:paraId="5F1FB94D">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无</w:t>
            </w:r>
          </w:p>
        </w:tc>
        <w:tc>
          <w:tcPr>
            <w:tcW w:w="275" w:type="pct"/>
            <w:shd w:val="clear" w:color="auto" w:fill="auto"/>
            <w:vAlign w:val="center"/>
          </w:tcPr>
          <w:p w14:paraId="44B96766">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无</w:t>
            </w:r>
          </w:p>
        </w:tc>
        <w:tc>
          <w:tcPr>
            <w:tcW w:w="275" w:type="pct"/>
            <w:shd w:val="clear" w:color="auto" w:fill="auto"/>
            <w:vAlign w:val="center"/>
          </w:tcPr>
          <w:p w14:paraId="1234B12B">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无</w:t>
            </w:r>
          </w:p>
        </w:tc>
        <w:tc>
          <w:tcPr>
            <w:tcW w:w="532" w:type="pct"/>
            <w:shd w:val="clear" w:color="auto" w:fill="auto"/>
            <w:vAlign w:val="center"/>
          </w:tcPr>
          <w:p w14:paraId="70A93FA1">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无</w:t>
            </w:r>
          </w:p>
        </w:tc>
        <w:tc>
          <w:tcPr>
            <w:tcW w:w="532" w:type="pct"/>
            <w:shd w:val="clear" w:color="auto" w:fill="auto"/>
            <w:vAlign w:val="center"/>
          </w:tcPr>
          <w:p w14:paraId="3E31F633">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无</w:t>
            </w:r>
          </w:p>
        </w:tc>
        <w:tc>
          <w:tcPr>
            <w:tcW w:w="277" w:type="pct"/>
            <w:shd w:val="clear" w:color="auto" w:fill="auto"/>
            <w:vAlign w:val="center"/>
          </w:tcPr>
          <w:p w14:paraId="58556108">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无</w:t>
            </w:r>
          </w:p>
        </w:tc>
        <w:tc>
          <w:tcPr>
            <w:tcW w:w="282" w:type="pct"/>
            <w:shd w:val="clear" w:color="auto" w:fill="auto"/>
            <w:vAlign w:val="center"/>
          </w:tcPr>
          <w:p w14:paraId="39F5C6AC">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无</w:t>
            </w:r>
          </w:p>
        </w:tc>
      </w:tr>
      <w:tr w14:paraId="065ABD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60" w:type="pct"/>
            <w:vAlign w:val="center"/>
          </w:tcPr>
          <w:p w14:paraId="7873DDFD">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TaC-C 1</w:t>
            </w:r>
          </w:p>
        </w:tc>
        <w:tc>
          <w:tcPr>
            <w:tcW w:w="438" w:type="pct"/>
            <w:vAlign w:val="center"/>
          </w:tcPr>
          <w:p w14:paraId="4918637C">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碳化钽陶瓷涂层石墨</w:t>
            </w:r>
          </w:p>
        </w:tc>
        <w:tc>
          <w:tcPr>
            <w:tcW w:w="274" w:type="pct"/>
            <w:vAlign w:val="center"/>
          </w:tcPr>
          <w:p w14:paraId="2F698DD3">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4" w:type="pct"/>
            <w:vAlign w:val="center"/>
          </w:tcPr>
          <w:p w14:paraId="6ED30C0C">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7909D13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3D02C2F3">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119545A6">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529832C6">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0A1EB35C">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3777BFB1">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33648BB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532" w:type="pct"/>
            <w:vAlign w:val="center"/>
          </w:tcPr>
          <w:p w14:paraId="09BAC27D">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532" w:type="pct"/>
            <w:vAlign w:val="center"/>
          </w:tcPr>
          <w:p w14:paraId="12C63104">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7" w:type="pct"/>
            <w:vAlign w:val="center"/>
          </w:tcPr>
          <w:p w14:paraId="71DB868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82" w:type="pct"/>
            <w:vAlign w:val="center"/>
          </w:tcPr>
          <w:p w14:paraId="290F2EB4">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r>
      <w:tr w14:paraId="2319A8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60" w:type="pct"/>
            <w:vAlign w:val="center"/>
          </w:tcPr>
          <w:p w14:paraId="225F2629">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TaC-C 2</w:t>
            </w:r>
          </w:p>
        </w:tc>
        <w:tc>
          <w:tcPr>
            <w:tcW w:w="438" w:type="pct"/>
            <w:vAlign w:val="center"/>
          </w:tcPr>
          <w:p w14:paraId="5C177C02">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碳化钽陶瓷涂层石墨</w:t>
            </w:r>
          </w:p>
        </w:tc>
        <w:tc>
          <w:tcPr>
            <w:tcW w:w="274" w:type="pct"/>
            <w:vAlign w:val="center"/>
          </w:tcPr>
          <w:p w14:paraId="5D961465">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4" w:type="pct"/>
            <w:vAlign w:val="center"/>
          </w:tcPr>
          <w:p w14:paraId="4DFECF83">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20DB6FE8">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687F0D60">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17D293C3">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055F7900">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69A73F0E">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1030DE61">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47386314">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532" w:type="pct"/>
            <w:vAlign w:val="center"/>
          </w:tcPr>
          <w:p w14:paraId="33CF11CE">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532" w:type="pct"/>
            <w:vAlign w:val="center"/>
          </w:tcPr>
          <w:p w14:paraId="0A4C90EB">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7" w:type="pct"/>
            <w:vAlign w:val="center"/>
          </w:tcPr>
          <w:p w14:paraId="51726781">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82" w:type="pct"/>
            <w:vAlign w:val="center"/>
          </w:tcPr>
          <w:p w14:paraId="741D9C56">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r>
      <w:tr w14:paraId="64AA03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60" w:type="pct"/>
            <w:vAlign w:val="center"/>
          </w:tcPr>
          <w:p w14:paraId="0EDD4042">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TaC-C 3</w:t>
            </w:r>
          </w:p>
        </w:tc>
        <w:tc>
          <w:tcPr>
            <w:tcW w:w="438" w:type="pct"/>
            <w:vAlign w:val="center"/>
          </w:tcPr>
          <w:p w14:paraId="05782ECF">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碳化钽陶瓷涂层石墨</w:t>
            </w:r>
          </w:p>
        </w:tc>
        <w:tc>
          <w:tcPr>
            <w:tcW w:w="274" w:type="pct"/>
            <w:vAlign w:val="center"/>
          </w:tcPr>
          <w:p w14:paraId="642171C8">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4" w:type="pct"/>
            <w:vAlign w:val="center"/>
          </w:tcPr>
          <w:p w14:paraId="10BA2A1B">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7121907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15F42641">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43F690AC">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16B63576">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5FA00570">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73116663">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51C6C446">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532" w:type="pct"/>
            <w:vAlign w:val="center"/>
          </w:tcPr>
          <w:p w14:paraId="70D08B99">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532" w:type="pct"/>
            <w:vAlign w:val="center"/>
          </w:tcPr>
          <w:p w14:paraId="12C0EF2B">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color w:val="FF0000"/>
                <w:kern w:val="0"/>
                <w:sz w:val="18"/>
                <w:szCs w:val="18"/>
                <w:lang w:val="en-US" w:eastAsia="zh-CN"/>
              </w:rPr>
              <w:t>≤20mm，</w:t>
            </w:r>
            <w:r>
              <w:rPr>
                <w:rFonts w:hint="eastAsia" w:ascii="Times New Roman" w:hAnsi="Times New Roman" w:eastAsia="宋体" w:cs="Times New Roman"/>
                <w:color w:val="FF0000"/>
                <w:kern w:val="0"/>
                <w:sz w:val="18"/>
                <w:szCs w:val="18"/>
                <w:lang w:val="en-US" w:eastAsia="zh-CN"/>
              </w:rPr>
              <w:t>1</w:t>
            </w:r>
            <w:r>
              <w:rPr>
                <w:rFonts w:hint="default" w:ascii="Times New Roman" w:hAnsi="Times New Roman" w:eastAsia="宋体" w:cs="Times New Roman"/>
                <w:color w:val="FF0000"/>
                <w:kern w:val="0"/>
                <w:sz w:val="18"/>
                <w:szCs w:val="18"/>
                <w:lang w:val="en-US" w:eastAsia="zh-CN"/>
              </w:rPr>
              <w:t>ea，测量厚度时可规避</w:t>
            </w:r>
          </w:p>
        </w:tc>
        <w:tc>
          <w:tcPr>
            <w:tcW w:w="277" w:type="pct"/>
            <w:vAlign w:val="center"/>
          </w:tcPr>
          <w:p w14:paraId="7AFFD8B4">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82" w:type="pct"/>
            <w:vAlign w:val="center"/>
          </w:tcPr>
          <w:p w14:paraId="3D68B471">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r>
      <w:tr w14:paraId="790820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60" w:type="pct"/>
            <w:vAlign w:val="center"/>
          </w:tcPr>
          <w:p w14:paraId="7832D80E">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TaC-C 4</w:t>
            </w:r>
          </w:p>
        </w:tc>
        <w:tc>
          <w:tcPr>
            <w:tcW w:w="438" w:type="pct"/>
            <w:vAlign w:val="center"/>
          </w:tcPr>
          <w:p w14:paraId="2F6C0F39">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碳化钽陶瓷涂层石墨</w:t>
            </w:r>
          </w:p>
        </w:tc>
        <w:tc>
          <w:tcPr>
            <w:tcW w:w="274" w:type="pct"/>
            <w:vAlign w:val="center"/>
          </w:tcPr>
          <w:p w14:paraId="36AADDF0">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4" w:type="pct"/>
            <w:vAlign w:val="center"/>
          </w:tcPr>
          <w:p w14:paraId="380B3ED8">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3FC139D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1EBEDFF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20D6F37D">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7C6E642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20349C2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03AE7F6E">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54A10F5D">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532" w:type="pct"/>
            <w:vAlign w:val="center"/>
          </w:tcPr>
          <w:p w14:paraId="1069EB11">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532" w:type="pct"/>
            <w:vAlign w:val="center"/>
          </w:tcPr>
          <w:p w14:paraId="72FA8DA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7" w:type="pct"/>
            <w:vAlign w:val="center"/>
          </w:tcPr>
          <w:p w14:paraId="1C82014D">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82" w:type="pct"/>
            <w:vAlign w:val="center"/>
          </w:tcPr>
          <w:p w14:paraId="66977E9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r>
      <w:tr w14:paraId="3BBCDD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60" w:type="pct"/>
            <w:vAlign w:val="center"/>
          </w:tcPr>
          <w:p w14:paraId="34D7F936">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TaC-C 5</w:t>
            </w:r>
          </w:p>
        </w:tc>
        <w:tc>
          <w:tcPr>
            <w:tcW w:w="438" w:type="pct"/>
            <w:vAlign w:val="center"/>
          </w:tcPr>
          <w:p w14:paraId="0F4C6D89">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碳化钽陶瓷涂层石墨</w:t>
            </w:r>
          </w:p>
        </w:tc>
        <w:tc>
          <w:tcPr>
            <w:tcW w:w="274" w:type="pct"/>
            <w:vAlign w:val="center"/>
          </w:tcPr>
          <w:p w14:paraId="1E44F7E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4" w:type="pct"/>
            <w:vAlign w:val="center"/>
          </w:tcPr>
          <w:p w14:paraId="303B1FB8">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16F0504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0F685FA9">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286A6FE8">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0710C6E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6D19C80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082DB744">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6758A77E">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532" w:type="pct"/>
            <w:vAlign w:val="center"/>
          </w:tcPr>
          <w:p w14:paraId="5DDBDB40">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532" w:type="pct"/>
            <w:vAlign w:val="center"/>
          </w:tcPr>
          <w:p w14:paraId="52EB0A7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7" w:type="pct"/>
            <w:vAlign w:val="center"/>
          </w:tcPr>
          <w:p w14:paraId="0C0C4E8C">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82" w:type="pct"/>
            <w:vAlign w:val="center"/>
          </w:tcPr>
          <w:p w14:paraId="1BFB14F0">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r>
      <w:tr w14:paraId="06C731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60" w:type="pct"/>
            <w:vAlign w:val="center"/>
          </w:tcPr>
          <w:p w14:paraId="0B14987A">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TaC-C 6</w:t>
            </w:r>
          </w:p>
        </w:tc>
        <w:tc>
          <w:tcPr>
            <w:tcW w:w="438" w:type="pct"/>
            <w:vAlign w:val="center"/>
          </w:tcPr>
          <w:p w14:paraId="36E4771A">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碳化钽陶瓷涂层石墨</w:t>
            </w:r>
          </w:p>
        </w:tc>
        <w:tc>
          <w:tcPr>
            <w:tcW w:w="274" w:type="pct"/>
            <w:vAlign w:val="center"/>
          </w:tcPr>
          <w:p w14:paraId="7165672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4" w:type="pct"/>
            <w:vAlign w:val="center"/>
          </w:tcPr>
          <w:p w14:paraId="7961D999">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460ED1C4">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510A8213">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148F7488">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5C569B1C">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5B739FB5">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6CCE821D">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0E303219">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532" w:type="pct"/>
            <w:vAlign w:val="center"/>
          </w:tcPr>
          <w:p w14:paraId="00958ABE">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532" w:type="pct"/>
            <w:vAlign w:val="center"/>
          </w:tcPr>
          <w:p w14:paraId="4EB9687D">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7" w:type="pct"/>
            <w:vAlign w:val="center"/>
          </w:tcPr>
          <w:p w14:paraId="4097B096">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82" w:type="pct"/>
            <w:vAlign w:val="center"/>
          </w:tcPr>
          <w:p w14:paraId="6C7C5CF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r>
      <w:tr w14:paraId="746C37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60" w:type="pct"/>
            <w:vAlign w:val="center"/>
          </w:tcPr>
          <w:p w14:paraId="0653FDF9">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TaC-C 7</w:t>
            </w:r>
          </w:p>
        </w:tc>
        <w:tc>
          <w:tcPr>
            <w:tcW w:w="438" w:type="pct"/>
            <w:vAlign w:val="center"/>
          </w:tcPr>
          <w:p w14:paraId="30126B18">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碳化钽陶瓷涂层石墨</w:t>
            </w:r>
          </w:p>
        </w:tc>
        <w:tc>
          <w:tcPr>
            <w:tcW w:w="274" w:type="pct"/>
            <w:vAlign w:val="center"/>
          </w:tcPr>
          <w:p w14:paraId="0CCD959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4" w:type="pct"/>
            <w:vAlign w:val="center"/>
          </w:tcPr>
          <w:p w14:paraId="46F19EA1">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5003B46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3E2D8743">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6CB9CD67">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56684780">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20DC9D94">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1597ADED">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59F34FA1">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532" w:type="pct"/>
            <w:vAlign w:val="center"/>
          </w:tcPr>
          <w:p w14:paraId="3CAD8D37">
            <w:pPr>
              <w:jc w:val="center"/>
              <w:rPr>
                <w:rFonts w:hint="eastAsia" w:ascii="Times New Roman" w:hAnsi="Times New Roman" w:eastAsia="宋体" w:cs="Times New Roman"/>
                <w:color w:val="FF0000"/>
                <w:kern w:val="0"/>
                <w:sz w:val="18"/>
                <w:szCs w:val="18"/>
                <w:lang w:val="en-US" w:eastAsia="zh-CN"/>
              </w:rPr>
            </w:pPr>
            <w:r>
              <w:rPr>
                <w:rFonts w:hint="eastAsia" w:ascii="Times New Roman" w:hAnsi="Times New Roman" w:eastAsia="宋体" w:cs="Times New Roman"/>
                <w:color w:val="FF0000"/>
                <w:kern w:val="0"/>
                <w:sz w:val="18"/>
                <w:szCs w:val="18"/>
                <w:lang w:val="en-US" w:eastAsia="zh-CN"/>
              </w:rPr>
              <w:t>0.1~0.25mm</w:t>
            </w:r>
          </w:p>
          <w:p w14:paraId="0AB6C254">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color w:val="FF0000"/>
                <w:kern w:val="0"/>
                <w:sz w:val="18"/>
                <w:szCs w:val="18"/>
                <w:lang w:val="en-US" w:eastAsia="zh-CN"/>
              </w:rPr>
              <w:t>5ea，测量厚度时可规避</w:t>
            </w:r>
          </w:p>
        </w:tc>
        <w:tc>
          <w:tcPr>
            <w:tcW w:w="532" w:type="pct"/>
            <w:vAlign w:val="center"/>
          </w:tcPr>
          <w:p w14:paraId="0C427E1E">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7" w:type="pct"/>
            <w:vAlign w:val="center"/>
          </w:tcPr>
          <w:p w14:paraId="0ADA14E9">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82" w:type="pct"/>
            <w:vAlign w:val="center"/>
          </w:tcPr>
          <w:p w14:paraId="78213673">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r>
      <w:tr w14:paraId="0F0928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60" w:type="pct"/>
            <w:vAlign w:val="center"/>
          </w:tcPr>
          <w:p w14:paraId="29129E13">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TaC-C 8</w:t>
            </w:r>
          </w:p>
        </w:tc>
        <w:tc>
          <w:tcPr>
            <w:tcW w:w="438" w:type="pct"/>
            <w:vAlign w:val="center"/>
          </w:tcPr>
          <w:p w14:paraId="2B958757">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碳化钽陶瓷涂层石墨</w:t>
            </w:r>
          </w:p>
        </w:tc>
        <w:tc>
          <w:tcPr>
            <w:tcW w:w="274" w:type="pct"/>
            <w:vAlign w:val="center"/>
          </w:tcPr>
          <w:p w14:paraId="5375B66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4" w:type="pct"/>
            <w:vAlign w:val="center"/>
          </w:tcPr>
          <w:p w14:paraId="2916286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0455D4AB">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599398A4">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510D4580">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052DA088">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780149D9">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2A0B40E5">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59F9EB8B">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532" w:type="pct"/>
            <w:vAlign w:val="center"/>
          </w:tcPr>
          <w:p w14:paraId="1482855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532" w:type="pct"/>
            <w:vAlign w:val="center"/>
          </w:tcPr>
          <w:p w14:paraId="5AC02E8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7" w:type="pct"/>
            <w:vAlign w:val="center"/>
          </w:tcPr>
          <w:p w14:paraId="167FE1ED">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82" w:type="pct"/>
            <w:vAlign w:val="center"/>
          </w:tcPr>
          <w:p w14:paraId="694FA453">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r>
      <w:tr w14:paraId="426A10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60" w:type="pct"/>
            <w:vAlign w:val="center"/>
          </w:tcPr>
          <w:p w14:paraId="7757A977">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TaC-C 9</w:t>
            </w:r>
          </w:p>
        </w:tc>
        <w:tc>
          <w:tcPr>
            <w:tcW w:w="438" w:type="pct"/>
            <w:vAlign w:val="center"/>
          </w:tcPr>
          <w:p w14:paraId="6DC3A4FF">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碳化钽陶瓷涂层石墨</w:t>
            </w:r>
          </w:p>
        </w:tc>
        <w:tc>
          <w:tcPr>
            <w:tcW w:w="274" w:type="pct"/>
            <w:vAlign w:val="center"/>
          </w:tcPr>
          <w:p w14:paraId="358FEC6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4" w:type="pct"/>
            <w:vAlign w:val="center"/>
          </w:tcPr>
          <w:p w14:paraId="23EB957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03FF856B">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37293FE1">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78C9AB1E">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04562B34">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5A0EB3B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193CCD0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75" w:type="pct"/>
            <w:vAlign w:val="center"/>
          </w:tcPr>
          <w:p w14:paraId="0B5FCB41">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532" w:type="pct"/>
            <w:vAlign w:val="center"/>
          </w:tcPr>
          <w:p w14:paraId="3ABA7649">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532" w:type="pct"/>
            <w:vAlign w:val="center"/>
          </w:tcPr>
          <w:p w14:paraId="24DF56BA">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color w:val="FF0000"/>
                <w:kern w:val="0"/>
                <w:sz w:val="18"/>
                <w:szCs w:val="18"/>
                <w:lang w:val="en-US" w:eastAsia="zh-CN"/>
              </w:rPr>
              <w:t>≤20mm，2ea，测量厚度时可规避</w:t>
            </w:r>
          </w:p>
        </w:tc>
        <w:tc>
          <w:tcPr>
            <w:tcW w:w="277" w:type="pct"/>
            <w:vAlign w:val="center"/>
          </w:tcPr>
          <w:p w14:paraId="689A935D">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c>
          <w:tcPr>
            <w:tcW w:w="282" w:type="pct"/>
            <w:vAlign w:val="center"/>
          </w:tcPr>
          <w:p w14:paraId="5535F54E">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无</w:t>
            </w:r>
          </w:p>
        </w:tc>
      </w:tr>
    </w:tbl>
    <w:p w14:paraId="3710F411">
      <w:pPr>
        <w:spacing w:line="360" w:lineRule="auto"/>
        <w:rPr>
          <w:rFonts w:hint="default" w:ascii="Times New Roman" w:hAnsi="Times New Roman" w:eastAsia="宋体" w:cs="Times New Roman"/>
          <w:b/>
          <w:bCs/>
          <w:lang w:val="en-US" w:eastAsia="zh-CN"/>
        </w:rPr>
      </w:pPr>
      <w:r>
        <w:rPr>
          <w:rFonts w:hint="default" w:ascii="Times New Roman" w:hAnsi="Times New Roman" w:eastAsia="宋体" w:cs="Times New Roman"/>
          <w:b/>
          <w:bCs/>
        </w:rPr>
        <w:t xml:space="preserve">3.1.2 </w:t>
      </w:r>
      <w:r>
        <w:rPr>
          <w:rFonts w:hint="default" w:ascii="Times New Roman" w:hAnsi="Times New Roman" w:eastAsia="宋体" w:cs="Times New Roman"/>
          <w:b/>
          <w:bCs/>
          <w:lang w:val="en-US" w:eastAsia="zh-CN"/>
        </w:rPr>
        <w:t>石墨基体杂质含量</w:t>
      </w:r>
    </w:p>
    <w:p w14:paraId="30667E09">
      <w:pPr>
        <w:spacing w:line="360" w:lineRule="auto"/>
        <w:ind w:firstLine="480" w:firstLineChars="200"/>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lang w:val="en-US" w:eastAsia="zh-CN"/>
        </w:rPr>
        <w:t>为保证测量结果准确，且不受石墨基体的批次性影响，样品均使用同一批次</w:t>
      </w:r>
      <w:r>
        <w:rPr>
          <w:rFonts w:hint="eastAsia" w:ascii="Times New Roman" w:hAnsi="Times New Roman" w:eastAsia="宋体" w:cs="Times New Roman"/>
          <w:kern w:val="0"/>
          <w:sz w:val="24"/>
          <w:szCs w:val="24"/>
          <w:lang w:val="en-US" w:eastAsia="zh-CN"/>
        </w:rPr>
        <w:t>的石墨</w:t>
      </w:r>
      <w:r>
        <w:rPr>
          <w:rFonts w:hint="default" w:ascii="Times New Roman" w:hAnsi="Times New Roman" w:eastAsia="宋体" w:cs="Times New Roman"/>
          <w:kern w:val="0"/>
          <w:sz w:val="24"/>
          <w:szCs w:val="24"/>
          <w:lang w:val="en-US" w:eastAsia="zh-CN"/>
        </w:rPr>
        <w:t>进行陶瓷涂层的制作。在样品制作前，对</w:t>
      </w:r>
      <w:r>
        <w:rPr>
          <w:rFonts w:hint="eastAsia" w:ascii="Times New Roman" w:hAnsi="Times New Roman" w:eastAsia="宋体" w:cs="Times New Roman"/>
          <w:kern w:val="0"/>
          <w:sz w:val="24"/>
          <w:szCs w:val="24"/>
          <w:lang w:val="en-US" w:eastAsia="zh-CN"/>
        </w:rPr>
        <w:t>该批次的</w:t>
      </w:r>
      <w:r>
        <w:rPr>
          <w:rFonts w:hint="default" w:ascii="Times New Roman" w:hAnsi="Times New Roman" w:eastAsia="宋体" w:cs="Times New Roman"/>
          <w:kern w:val="0"/>
          <w:sz w:val="24"/>
          <w:szCs w:val="24"/>
          <w:lang w:val="en-US" w:eastAsia="zh-CN"/>
        </w:rPr>
        <w:t>石墨基体的杂质含量进行了多次测定，符合超高纯石墨的杂质含量要求，</w:t>
      </w:r>
      <w:r>
        <w:rPr>
          <w:rFonts w:hint="default" w:ascii="Times New Roman" w:hAnsi="Times New Roman" w:eastAsia="宋体" w:cs="Times New Roman"/>
          <w:kern w:val="0"/>
          <w:sz w:val="24"/>
          <w:szCs w:val="24"/>
        </w:rPr>
        <w:t>结果见表</w:t>
      </w:r>
      <w:r>
        <w:rPr>
          <w:rFonts w:hint="default" w:ascii="Times New Roman" w:hAnsi="Times New Roman" w:eastAsia="宋体" w:cs="Times New Roman"/>
          <w:kern w:val="0"/>
          <w:sz w:val="24"/>
          <w:szCs w:val="24"/>
          <w:lang w:val="en-US" w:eastAsia="zh-CN"/>
        </w:rPr>
        <w:t>8</w:t>
      </w:r>
      <w:r>
        <w:rPr>
          <w:rFonts w:hint="default" w:ascii="Times New Roman" w:hAnsi="Times New Roman" w:eastAsia="宋体" w:cs="Times New Roman"/>
          <w:kern w:val="0"/>
          <w:sz w:val="24"/>
          <w:szCs w:val="24"/>
        </w:rPr>
        <w:t>。</w:t>
      </w:r>
    </w:p>
    <w:p w14:paraId="2093CB70">
      <w:pPr>
        <w:spacing w:line="360" w:lineRule="auto"/>
        <w:jc w:val="center"/>
        <w:rPr>
          <w:rFonts w:hint="default" w:ascii="Times New Roman" w:hAnsi="Times New Roman" w:eastAsia="宋体" w:cs="Times New Roman"/>
          <w:kern w:val="0"/>
          <w:sz w:val="24"/>
          <w:szCs w:val="24"/>
          <w:lang w:val="en-US"/>
        </w:rPr>
      </w:pPr>
      <w:r>
        <w:rPr>
          <w:rFonts w:hint="default" w:ascii="Times New Roman" w:hAnsi="Times New Roman" w:eastAsia="宋体" w:cs="Times New Roman"/>
          <w:kern w:val="0"/>
          <w:sz w:val="18"/>
          <w:szCs w:val="18"/>
          <w:lang w:val="en-US" w:eastAsia="zh-CN"/>
        </w:rPr>
        <w:t>表8 石墨基体杂质测量结果</w:t>
      </w:r>
    </w:p>
    <w:tbl>
      <w:tblPr>
        <w:tblStyle w:val="27"/>
        <w:tblW w:w="1133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17"/>
        <w:gridCol w:w="1417"/>
        <w:gridCol w:w="1417"/>
        <w:gridCol w:w="1417"/>
        <w:gridCol w:w="1417"/>
        <w:gridCol w:w="1417"/>
        <w:gridCol w:w="1417"/>
        <w:gridCol w:w="1417"/>
      </w:tblGrid>
      <w:tr w14:paraId="78E86A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jc w:val="center"/>
        </w:trPr>
        <w:tc>
          <w:tcPr>
            <w:tcW w:w="1417" w:type="dxa"/>
            <w:noWrap w:val="0"/>
            <w:vAlign w:val="center"/>
          </w:tcPr>
          <w:p w14:paraId="333EE972">
            <w:pPr>
              <w:pStyle w:val="26"/>
              <w:spacing w:before="50" w:line="219" w:lineRule="auto"/>
              <w:jc w:val="center"/>
              <w:rPr>
                <w:rFonts w:hint="default" w:ascii="Times New Roman" w:hAnsi="Times New Roman" w:cs="Times New Roman"/>
                <w:sz w:val="18"/>
                <w:szCs w:val="18"/>
              </w:rPr>
            </w:pPr>
            <w:r>
              <w:rPr>
                <w:rFonts w:hint="default" w:ascii="Times New Roman" w:hAnsi="Times New Roman" w:cs="Times New Roman"/>
                <w:spacing w:val="-2"/>
                <w:sz w:val="18"/>
                <w:szCs w:val="18"/>
              </w:rPr>
              <w:t>成分元素</w:t>
            </w:r>
          </w:p>
        </w:tc>
        <w:tc>
          <w:tcPr>
            <w:tcW w:w="1417" w:type="dxa"/>
            <w:shd w:val="clear" w:color="auto" w:fill="auto"/>
            <w:noWrap w:val="0"/>
            <w:vAlign w:val="center"/>
          </w:tcPr>
          <w:p w14:paraId="0599F8D0">
            <w:pPr>
              <w:pStyle w:val="26"/>
              <w:spacing w:before="50" w:line="219" w:lineRule="auto"/>
              <w:jc w:val="center"/>
              <w:rPr>
                <w:rFonts w:hint="eastAsia" w:ascii="Times New Roman" w:hAnsi="Times New Roman" w:eastAsia="宋体" w:cs="Times New Roman"/>
                <w:kern w:val="2"/>
                <w:sz w:val="18"/>
                <w:szCs w:val="18"/>
                <w:lang w:val="en-US" w:eastAsia="zh-CN" w:bidi="ar-SA"/>
                <w14:ligatures w14:val="none"/>
              </w:rPr>
            </w:pPr>
            <w:r>
              <w:rPr>
                <w:rFonts w:hint="default" w:ascii="Times New Roman" w:hAnsi="Times New Roman" w:cs="Times New Roman"/>
                <w:spacing w:val="-2"/>
                <w:sz w:val="18"/>
                <w:szCs w:val="18"/>
              </w:rPr>
              <w:t>分析方法</w:t>
            </w:r>
          </w:p>
        </w:tc>
        <w:tc>
          <w:tcPr>
            <w:tcW w:w="1417" w:type="dxa"/>
            <w:noWrap w:val="0"/>
            <w:vAlign w:val="center"/>
          </w:tcPr>
          <w:p w14:paraId="2CAC524A">
            <w:pPr>
              <w:pStyle w:val="26"/>
              <w:spacing w:before="50" w:line="219" w:lineRule="auto"/>
              <w:jc w:val="center"/>
              <w:rPr>
                <w:rFonts w:hint="default"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标准（ppm）</w:t>
            </w:r>
          </w:p>
        </w:tc>
        <w:tc>
          <w:tcPr>
            <w:tcW w:w="1417" w:type="dxa"/>
            <w:noWrap w:val="0"/>
            <w:vAlign w:val="center"/>
          </w:tcPr>
          <w:p w14:paraId="6FE8ECCC">
            <w:pPr>
              <w:spacing w:before="50" w:line="219" w:lineRule="auto"/>
              <w:jc w:val="center"/>
              <w:rPr>
                <w:rFonts w:hint="default" w:ascii="Times New Roman" w:hAnsi="Times New Roman" w:cs="Times New Roman"/>
                <w:sz w:val="18"/>
                <w:szCs w:val="18"/>
                <w:lang w:val="en-US" w:eastAsia="zh-CN"/>
              </w:rPr>
            </w:pPr>
            <w:r>
              <w:rPr>
                <w:rFonts w:hint="default" w:ascii="Times New Roman" w:hAnsi="Times New Roman" w:cs="Times New Roman"/>
                <w:sz w:val="18"/>
                <w:szCs w:val="18"/>
                <w:lang w:val="en-US" w:eastAsia="zh-CN"/>
              </w:rPr>
              <w:t>结果1</w:t>
            </w:r>
          </w:p>
        </w:tc>
        <w:tc>
          <w:tcPr>
            <w:tcW w:w="1417" w:type="dxa"/>
            <w:noWrap w:val="0"/>
            <w:vAlign w:val="center"/>
          </w:tcPr>
          <w:p w14:paraId="6BE02CCC">
            <w:pPr>
              <w:spacing w:before="50" w:line="219" w:lineRule="auto"/>
              <w:jc w:val="cente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lang w:val="en-US" w:eastAsia="zh-CN"/>
              </w:rPr>
              <w:t>结果</w:t>
            </w:r>
            <w:r>
              <w:rPr>
                <w:rFonts w:hint="eastAsia" w:ascii="Times New Roman" w:hAnsi="Times New Roman" w:cs="Times New Roman"/>
                <w:sz w:val="18"/>
                <w:szCs w:val="18"/>
                <w:lang w:val="en-US" w:eastAsia="zh-CN"/>
              </w:rPr>
              <w:t>2</w:t>
            </w:r>
          </w:p>
        </w:tc>
        <w:tc>
          <w:tcPr>
            <w:tcW w:w="1417" w:type="dxa"/>
            <w:noWrap w:val="0"/>
            <w:vAlign w:val="center"/>
          </w:tcPr>
          <w:p w14:paraId="178AB0FC">
            <w:pPr>
              <w:spacing w:before="50" w:line="219" w:lineRule="auto"/>
              <w:jc w:val="center"/>
              <w:rPr>
                <w:rFonts w:hint="default" w:ascii="Times New Roman" w:hAnsi="Times New Roman" w:cs="Times New Roman"/>
                <w:sz w:val="18"/>
                <w:szCs w:val="18"/>
                <w:lang w:val="en-US"/>
              </w:rPr>
            </w:pPr>
            <w:r>
              <w:rPr>
                <w:rFonts w:hint="default" w:ascii="Times New Roman" w:hAnsi="Times New Roman" w:cs="Times New Roman"/>
                <w:sz w:val="18"/>
                <w:szCs w:val="18"/>
                <w:lang w:val="en-US" w:eastAsia="zh-CN"/>
              </w:rPr>
              <w:t>结果</w:t>
            </w:r>
            <w:r>
              <w:rPr>
                <w:rFonts w:hint="eastAsia" w:ascii="Times New Roman" w:hAnsi="Times New Roman" w:cs="Times New Roman"/>
                <w:sz w:val="18"/>
                <w:szCs w:val="18"/>
                <w:lang w:val="en-US" w:eastAsia="zh-CN"/>
              </w:rPr>
              <w:t>3</w:t>
            </w:r>
          </w:p>
        </w:tc>
        <w:tc>
          <w:tcPr>
            <w:tcW w:w="1417" w:type="dxa"/>
            <w:noWrap w:val="0"/>
            <w:vAlign w:val="center"/>
          </w:tcPr>
          <w:p w14:paraId="1B18C1E5">
            <w:pPr>
              <w:spacing w:before="50" w:line="219" w:lineRule="auto"/>
              <w:jc w:val="center"/>
              <w:rPr>
                <w:rFonts w:hint="default" w:ascii="Times New Roman" w:hAnsi="Times New Roman" w:cs="Times New Roman"/>
                <w:sz w:val="18"/>
                <w:szCs w:val="18"/>
                <w:lang w:val="en-US"/>
              </w:rPr>
            </w:pPr>
            <w:r>
              <w:rPr>
                <w:rFonts w:hint="default" w:ascii="Times New Roman" w:hAnsi="Times New Roman" w:cs="Times New Roman"/>
                <w:sz w:val="18"/>
                <w:szCs w:val="18"/>
                <w:lang w:val="en-US" w:eastAsia="zh-CN"/>
              </w:rPr>
              <w:t>结果</w:t>
            </w:r>
            <w:r>
              <w:rPr>
                <w:rFonts w:hint="eastAsia" w:ascii="Times New Roman" w:hAnsi="Times New Roman" w:cs="Times New Roman"/>
                <w:sz w:val="18"/>
                <w:szCs w:val="18"/>
                <w:lang w:val="en-US" w:eastAsia="zh-CN"/>
              </w:rPr>
              <w:t>4</w:t>
            </w:r>
          </w:p>
        </w:tc>
        <w:tc>
          <w:tcPr>
            <w:tcW w:w="1417" w:type="dxa"/>
            <w:noWrap w:val="0"/>
            <w:vAlign w:val="center"/>
          </w:tcPr>
          <w:p w14:paraId="7A20CD38">
            <w:pPr>
              <w:spacing w:before="50" w:line="219" w:lineRule="auto"/>
              <w:jc w:val="center"/>
              <w:rPr>
                <w:rFonts w:hint="default" w:ascii="Times New Roman" w:hAnsi="Times New Roman" w:cs="Times New Roman"/>
                <w:sz w:val="18"/>
                <w:szCs w:val="18"/>
                <w:lang w:val="en-US"/>
              </w:rPr>
            </w:pPr>
            <w:r>
              <w:rPr>
                <w:rFonts w:hint="default" w:ascii="Times New Roman" w:hAnsi="Times New Roman" w:cs="Times New Roman"/>
                <w:sz w:val="18"/>
                <w:szCs w:val="18"/>
                <w:lang w:val="en-US" w:eastAsia="zh-CN"/>
              </w:rPr>
              <w:t>结果</w:t>
            </w:r>
            <w:r>
              <w:rPr>
                <w:rFonts w:hint="eastAsia" w:ascii="Times New Roman" w:hAnsi="Times New Roman" w:cs="Times New Roman"/>
                <w:sz w:val="18"/>
                <w:szCs w:val="18"/>
                <w:lang w:val="en-US" w:eastAsia="zh-CN"/>
              </w:rPr>
              <w:t>5</w:t>
            </w:r>
          </w:p>
        </w:tc>
      </w:tr>
      <w:tr w14:paraId="5EDEB2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jc w:val="center"/>
        </w:trPr>
        <w:tc>
          <w:tcPr>
            <w:tcW w:w="1417" w:type="dxa"/>
            <w:noWrap w:val="0"/>
            <w:vAlign w:val="center"/>
          </w:tcPr>
          <w:p w14:paraId="34F1ED0C">
            <w:pPr>
              <w:spacing w:before="81" w:line="191" w:lineRule="auto"/>
              <w:jc w:val="center"/>
              <w:rPr>
                <w:rFonts w:hint="default" w:ascii="Times New Roman" w:hAnsi="Times New Roman" w:eastAsia="宋体" w:cs="Times New Roman"/>
                <w:sz w:val="18"/>
                <w:szCs w:val="18"/>
              </w:rPr>
            </w:pPr>
            <w:r>
              <w:rPr>
                <w:rFonts w:hint="default" w:ascii="Times New Roman" w:hAnsi="Times New Roman" w:eastAsia="宋体" w:cs="Times New Roman"/>
                <w:spacing w:val="-1"/>
                <w:sz w:val="18"/>
                <w:szCs w:val="18"/>
              </w:rPr>
              <w:t>Al</w:t>
            </w:r>
          </w:p>
        </w:tc>
        <w:tc>
          <w:tcPr>
            <w:tcW w:w="1417" w:type="dxa"/>
            <w:shd w:val="clear" w:color="auto" w:fill="auto"/>
            <w:noWrap w:val="0"/>
            <w:vAlign w:val="center"/>
          </w:tcPr>
          <w:p w14:paraId="4D9646C5">
            <w:pPr>
              <w:spacing w:before="85" w:line="187" w:lineRule="auto"/>
              <w:jc w:val="center"/>
              <w:rPr>
                <w:rFonts w:hint="default" w:ascii="Times New Roman" w:hAnsi="Times New Roman" w:eastAsia="宋体" w:cs="Times New Roman"/>
                <w:kern w:val="2"/>
                <w:sz w:val="18"/>
                <w:szCs w:val="18"/>
                <w:lang w:val="en-US" w:eastAsia="zh-CN" w:bidi="ar-SA"/>
                <w14:ligatures w14:val="none"/>
              </w:rPr>
            </w:pPr>
            <w:r>
              <w:rPr>
                <w:rFonts w:hint="default" w:ascii="Times New Roman" w:hAnsi="Times New Roman" w:eastAsia="宋体" w:cs="Times New Roman"/>
                <w:spacing w:val="-1"/>
                <w:sz w:val="18"/>
                <w:szCs w:val="18"/>
              </w:rPr>
              <w:t>ICP-MS</w:t>
            </w:r>
          </w:p>
        </w:tc>
        <w:tc>
          <w:tcPr>
            <w:tcW w:w="1417" w:type="dxa"/>
            <w:shd w:val="clear" w:color="auto" w:fill="auto"/>
            <w:noWrap w:val="0"/>
            <w:vAlign w:val="center"/>
          </w:tcPr>
          <w:p w14:paraId="4255E8CD">
            <w:pPr>
              <w:pStyle w:val="26"/>
              <w:spacing w:before="48" w:line="218" w:lineRule="auto"/>
              <w:jc w:val="center"/>
              <w:rPr>
                <w:rFonts w:hint="default" w:ascii="Times New Roman" w:hAnsi="Times New Roman" w:eastAsia="宋体" w:cs="Times New Roman"/>
                <w:kern w:val="2"/>
                <w:sz w:val="18"/>
                <w:szCs w:val="18"/>
                <w:lang w:val="en-US" w:eastAsia="en-US" w:bidi="ar-SA"/>
                <w14:ligatures w14:val="none"/>
              </w:rPr>
            </w:pPr>
            <w:r>
              <w:rPr>
                <w:rFonts w:hint="default" w:ascii="Times New Roman" w:hAnsi="Times New Roman" w:eastAsia="宋体" w:cs="Times New Roman"/>
                <w:spacing w:val="-5"/>
                <w:sz w:val="18"/>
                <w:szCs w:val="18"/>
              </w:rPr>
              <w:t>＜0.01</w:t>
            </w:r>
          </w:p>
        </w:tc>
        <w:tc>
          <w:tcPr>
            <w:tcW w:w="1417" w:type="dxa"/>
            <w:shd w:val="clear" w:color="auto" w:fill="auto"/>
            <w:noWrap w:val="0"/>
            <w:vAlign w:val="center"/>
          </w:tcPr>
          <w:p w14:paraId="6A252D97">
            <w:pPr>
              <w:pStyle w:val="26"/>
              <w:spacing w:before="48" w:line="218" w:lineRule="auto"/>
              <w:jc w:val="center"/>
              <w:rPr>
                <w:rFonts w:hint="default" w:ascii="Times New Roman" w:hAnsi="Times New Roman" w:eastAsia="宋体" w:cs="Times New Roman"/>
                <w:kern w:val="2"/>
                <w:sz w:val="18"/>
                <w:szCs w:val="18"/>
                <w:lang w:val="en-US" w:eastAsia="en-US" w:bidi="ar-SA"/>
                <w14:ligatures w14:val="none"/>
              </w:rPr>
            </w:pPr>
            <w:r>
              <w:rPr>
                <w:rFonts w:hint="default" w:ascii="Times New Roman" w:hAnsi="Times New Roman" w:eastAsia="宋体" w:cs="Times New Roman"/>
                <w:spacing w:val="-5"/>
                <w:sz w:val="18"/>
                <w:szCs w:val="18"/>
              </w:rPr>
              <w:t>＜0.01</w:t>
            </w:r>
          </w:p>
        </w:tc>
        <w:tc>
          <w:tcPr>
            <w:tcW w:w="1417" w:type="dxa"/>
            <w:shd w:val="clear" w:color="auto" w:fill="auto"/>
            <w:noWrap w:val="0"/>
            <w:vAlign w:val="center"/>
          </w:tcPr>
          <w:p w14:paraId="4ED6602B">
            <w:pPr>
              <w:pStyle w:val="26"/>
              <w:spacing w:before="48" w:line="218" w:lineRule="auto"/>
              <w:jc w:val="center"/>
              <w:rPr>
                <w:rFonts w:hint="default" w:ascii="Times New Roman" w:hAnsi="Times New Roman" w:eastAsia="宋体" w:cs="Times New Roman"/>
                <w:kern w:val="2"/>
                <w:sz w:val="18"/>
                <w:szCs w:val="18"/>
                <w:lang w:val="en-US" w:eastAsia="en-US" w:bidi="ar-SA"/>
                <w14:ligatures w14:val="none"/>
              </w:rPr>
            </w:pPr>
            <w:r>
              <w:rPr>
                <w:rFonts w:hint="default" w:ascii="Times New Roman" w:hAnsi="Times New Roman" w:eastAsia="宋体" w:cs="Times New Roman"/>
                <w:spacing w:val="-5"/>
                <w:sz w:val="18"/>
                <w:szCs w:val="18"/>
              </w:rPr>
              <w:t>＜0.01</w:t>
            </w:r>
          </w:p>
        </w:tc>
        <w:tc>
          <w:tcPr>
            <w:tcW w:w="1417" w:type="dxa"/>
            <w:shd w:val="clear" w:color="auto" w:fill="auto"/>
            <w:noWrap w:val="0"/>
            <w:vAlign w:val="center"/>
          </w:tcPr>
          <w:p w14:paraId="306237B6">
            <w:pPr>
              <w:pStyle w:val="26"/>
              <w:spacing w:before="48" w:line="218" w:lineRule="auto"/>
              <w:jc w:val="center"/>
              <w:rPr>
                <w:rFonts w:hint="default" w:ascii="Times New Roman" w:hAnsi="Times New Roman" w:eastAsia="宋体" w:cs="Times New Roman"/>
                <w:kern w:val="2"/>
                <w:sz w:val="18"/>
                <w:szCs w:val="18"/>
                <w:lang w:val="en-US" w:eastAsia="en-US" w:bidi="ar-SA"/>
                <w14:ligatures w14:val="none"/>
              </w:rPr>
            </w:pPr>
            <w:r>
              <w:rPr>
                <w:rFonts w:hint="default" w:ascii="Times New Roman" w:hAnsi="Times New Roman" w:eastAsia="宋体" w:cs="Times New Roman"/>
                <w:spacing w:val="-5"/>
                <w:sz w:val="18"/>
                <w:szCs w:val="18"/>
              </w:rPr>
              <w:t>＜0.01</w:t>
            </w:r>
          </w:p>
        </w:tc>
        <w:tc>
          <w:tcPr>
            <w:tcW w:w="1417" w:type="dxa"/>
            <w:noWrap w:val="0"/>
            <w:vAlign w:val="center"/>
          </w:tcPr>
          <w:p w14:paraId="4009C95C">
            <w:pPr>
              <w:pStyle w:val="26"/>
              <w:spacing w:before="48" w:line="218" w:lineRule="auto"/>
              <w:jc w:val="center"/>
              <w:rPr>
                <w:rFonts w:hint="default" w:ascii="Times New Roman" w:hAnsi="Times New Roman" w:eastAsia="宋体" w:cs="Times New Roman"/>
                <w:sz w:val="18"/>
                <w:szCs w:val="18"/>
              </w:rPr>
            </w:pPr>
            <w:r>
              <w:rPr>
                <w:rFonts w:hint="default" w:ascii="Times New Roman" w:hAnsi="Times New Roman" w:eastAsia="宋体" w:cs="Times New Roman"/>
                <w:spacing w:val="-5"/>
                <w:sz w:val="18"/>
                <w:szCs w:val="18"/>
              </w:rPr>
              <w:t>＜0.01</w:t>
            </w:r>
          </w:p>
        </w:tc>
        <w:tc>
          <w:tcPr>
            <w:tcW w:w="1417" w:type="dxa"/>
            <w:shd w:val="clear" w:color="auto" w:fill="auto"/>
            <w:noWrap w:val="0"/>
            <w:vAlign w:val="center"/>
          </w:tcPr>
          <w:p w14:paraId="44DB35CB">
            <w:pPr>
              <w:pStyle w:val="26"/>
              <w:spacing w:before="48" w:line="218" w:lineRule="auto"/>
              <w:jc w:val="center"/>
              <w:rPr>
                <w:rFonts w:hint="default" w:ascii="Times New Roman" w:hAnsi="Times New Roman" w:eastAsia="宋体" w:cs="Times New Roman"/>
                <w:kern w:val="2"/>
                <w:sz w:val="18"/>
                <w:szCs w:val="18"/>
                <w:lang w:val="en-US" w:eastAsia="en-US" w:bidi="ar-SA"/>
                <w14:ligatures w14:val="none"/>
              </w:rPr>
            </w:pPr>
            <w:r>
              <w:rPr>
                <w:rFonts w:hint="default" w:ascii="Times New Roman" w:hAnsi="Times New Roman" w:eastAsia="宋体" w:cs="Times New Roman"/>
                <w:spacing w:val="-5"/>
                <w:sz w:val="18"/>
                <w:szCs w:val="18"/>
              </w:rPr>
              <w:t>＜0.01</w:t>
            </w:r>
          </w:p>
        </w:tc>
      </w:tr>
      <w:tr w14:paraId="1BF65C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jc w:val="center"/>
        </w:trPr>
        <w:tc>
          <w:tcPr>
            <w:tcW w:w="1417" w:type="dxa"/>
            <w:noWrap w:val="0"/>
            <w:vAlign w:val="center"/>
          </w:tcPr>
          <w:p w14:paraId="3920C3EB">
            <w:pPr>
              <w:spacing w:before="87" w:line="184" w:lineRule="auto"/>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B</w:t>
            </w:r>
          </w:p>
        </w:tc>
        <w:tc>
          <w:tcPr>
            <w:tcW w:w="1417" w:type="dxa"/>
            <w:shd w:val="clear" w:color="auto" w:fill="auto"/>
            <w:noWrap w:val="0"/>
            <w:vAlign w:val="center"/>
          </w:tcPr>
          <w:p w14:paraId="69D53BED">
            <w:pPr>
              <w:spacing w:before="84" w:line="187" w:lineRule="auto"/>
              <w:jc w:val="center"/>
              <w:rPr>
                <w:rFonts w:hint="default" w:ascii="Times New Roman" w:hAnsi="Times New Roman" w:eastAsia="宋体" w:cs="Times New Roman"/>
                <w:kern w:val="2"/>
                <w:sz w:val="18"/>
                <w:szCs w:val="18"/>
                <w:lang w:val="en-US" w:eastAsia="zh-CN" w:bidi="ar-SA"/>
                <w14:ligatures w14:val="none"/>
              </w:rPr>
            </w:pPr>
            <w:r>
              <w:rPr>
                <w:rFonts w:hint="default" w:ascii="Times New Roman" w:hAnsi="Times New Roman" w:eastAsia="宋体" w:cs="Times New Roman"/>
                <w:spacing w:val="-1"/>
                <w:sz w:val="18"/>
                <w:szCs w:val="18"/>
              </w:rPr>
              <w:t>ICP-MS</w:t>
            </w:r>
          </w:p>
        </w:tc>
        <w:tc>
          <w:tcPr>
            <w:tcW w:w="1417" w:type="dxa"/>
            <w:shd w:val="clear" w:color="auto" w:fill="auto"/>
            <w:noWrap w:val="0"/>
            <w:vAlign w:val="center"/>
          </w:tcPr>
          <w:p w14:paraId="6D0A80EF">
            <w:pPr>
              <w:pStyle w:val="26"/>
              <w:spacing w:before="46" w:line="218" w:lineRule="auto"/>
              <w:jc w:val="center"/>
              <w:rPr>
                <w:rFonts w:hint="default" w:ascii="Times New Roman" w:hAnsi="Times New Roman" w:eastAsia="宋体" w:cs="Times New Roman"/>
                <w:kern w:val="2"/>
                <w:sz w:val="18"/>
                <w:szCs w:val="18"/>
                <w:lang w:val="en-US" w:eastAsia="en-US" w:bidi="ar-SA"/>
                <w14:ligatures w14:val="none"/>
              </w:rPr>
            </w:pPr>
            <w:r>
              <w:rPr>
                <w:rFonts w:hint="default" w:ascii="Times New Roman" w:hAnsi="Times New Roman" w:eastAsia="宋体" w:cs="Times New Roman"/>
                <w:spacing w:val="-6"/>
                <w:sz w:val="18"/>
                <w:szCs w:val="18"/>
              </w:rPr>
              <w:t>＜0.1</w:t>
            </w:r>
          </w:p>
        </w:tc>
        <w:tc>
          <w:tcPr>
            <w:tcW w:w="1417" w:type="dxa"/>
            <w:shd w:val="clear" w:color="auto" w:fill="auto"/>
            <w:noWrap w:val="0"/>
            <w:vAlign w:val="center"/>
          </w:tcPr>
          <w:p w14:paraId="070BEA46">
            <w:pPr>
              <w:pStyle w:val="26"/>
              <w:spacing w:before="46" w:line="218" w:lineRule="auto"/>
              <w:jc w:val="center"/>
              <w:rPr>
                <w:rFonts w:hint="default" w:ascii="Times New Roman" w:hAnsi="Times New Roman" w:eastAsia="宋体" w:cs="Times New Roman"/>
                <w:kern w:val="2"/>
                <w:sz w:val="18"/>
                <w:szCs w:val="18"/>
                <w:lang w:val="en-US" w:eastAsia="zh-CN" w:bidi="ar-SA"/>
                <w14:ligatures w14:val="none"/>
              </w:rPr>
            </w:pPr>
            <w:r>
              <w:rPr>
                <w:rFonts w:hint="eastAsia" w:ascii="Times New Roman" w:hAnsi="Times New Roman" w:cs="Times New Roman"/>
                <w:kern w:val="2"/>
                <w:sz w:val="18"/>
                <w:szCs w:val="18"/>
                <w:lang w:val="en-US" w:eastAsia="zh-CN" w:bidi="ar-SA"/>
                <w14:ligatures w14:val="none"/>
              </w:rPr>
              <w:t>0.06</w:t>
            </w:r>
          </w:p>
        </w:tc>
        <w:tc>
          <w:tcPr>
            <w:tcW w:w="1417" w:type="dxa"/>
            <w:shd w:val="clear" w:color="auto" w:fill="auto"/>
            <w:noWrap w:val="0"/>
            <w:vAlign w:val="center"/>
          </w:tcPr>
          <w:p w14:paraId="7EF021E7">
            <w:pPr>
              <w:pStyle w:val="26"/>
              <w:spacing w:before="46" w:line="218" w:lineRule="auto"/>
              <w:jc w:val="center"/>
              <w:rPr>
                <w:rFonts w:hint="default" w:ascii="Times New Roman" w:hAnsi="Times New Roman" w:eastAsia="宋体" w:cs="Times New Roman"/>
                <w:kern w:val="2"/>
                <w:sz w:val="18"/>
                <w:szCs w:val="18"/>
                <w:lang w:val="en-US" w:eastAsia="zh-CN" w:bidi="ar-SA"/>
                <w14:ligatures w14:val="none"/>
              </w:rPr>
            </w:pPr>
            <w:r>
              <w:rPr>
                <w:rFonts w:hint="eastAsia" w:ascii="Times New Roman" w:hAnsi="Times New Roman" w:cs="Times New Roman"/>
                <w:kern w:val="2"/>
                <w:sz w:val="18"/>
                <w:szCs w:val="18"/>
                <w:lang w:val="en-US" w:eastAsia="zh-CN" w:bidi="ar-SA"/>
                <w14:ligatures w14:val="none"/>
              </w:rPr>
              <w:t>0.03</w:t>
            </w:r>
          </w:p>
        </w:tc>
        <w:tc>
          <w:tcPr>
            <w:tcW w:w="1417" w:type="dxa"/>
            <w:shd w:val="clear" w:color="auto" w:fill="auto"/>
            <w:noWrap w:val="0"/>
            <w:vAlign w:val="center"/>
          </w:tcPr>
          <w:p w14:paraId="16D8159A">
            <w:pPr>
              <w:pStyle w:val="26"/>
              <w:spacing w:before="46" w:line="218" w:lineRule="auto"/>
              <w:jc w:val="center"/>
              <w:rPr>
                <w:rFonts w:hint="default" w:ascii="Times New Roman" w:hAnsi="Times New Roman" w:eastAsia="宋体" w:cs="Times New Roman"/>
                <w:kern w:val="2"/>
                <w:sz w:val="18"/>
                <w:szCs w:val="18"/>
                <w:lang w:val="en-US" w:eastAsia="zh-CN" w:bidi="ar-SA"/>
                <w14:ligatures w14:val="none"/>
              </w:rPr>
            </w:pPr>
            <w:r>
              <w:rPr>
                <w:rFonts w:hint="eastAsia" w:ascii="Times New Roman" w:hAnsi="Times New Roman" w:cs="Times New Roman"/>
                <w:kern w:val="2"/>
                <w:sz w:val="18"/>
                <w:szCs w:val="18"/>
                <w:lang w:val="en-US" w:eastAsia="zh-CN" w:bidi="ar-SA"/>
                <w14:ligatures w14:val="none"/>
              </w:rPr>
              <w:t>0.07</w:t>
            </w:r>
          </w:p>
        </w:tc>
        <w:tc>
          <w:tcPr>
            <w:tcW w:w="1417" w:type="dxa"/>
            <w:noWrap w:val="0"/>
            <w:vAlign w:val="center"/>
          </w:tcPr>
          <w:p w14:paraId="20F39088">
            <w:pPr>
              <w:pStyle w:val="26"/>
              <w:spacing w:before="46" w:line="218" w:lineRule="auto"/>
              <w:jc w:val="center"/>
              <w:rPr>
                <w:rFonts w:hint="default" w:ascii="Times New Roman" w:hAnsi="Times New Roman" w:eastAsia="宋体" w:cs="Times New Roman"/>
                <w:sz w:val="18"/>
                <w:szCs w:val="18"/>
                <w:lang w:val="en-US" w:eastAsia="zh-CN"/>
              </w:rPr>
            </w:pPr>
            <w:r>
              <w:rPr>
                <w:rFonts w:hint="eastAsia" w:ascii="Times New Roman" w:hAnsi="Times New Roman" w:cs="Times New Roman"/>
                <w:sz w:val="18"/>
                <w:szCs w:val="18"/>
                <w:lang w:val="en-US" w:eastAsia="zh-CN"/>
              </w:rPr>
              <w:t>0.04</w:t>
            </w:r>
          </w:p>
        </w:tc>
        <w:tc>
          <w:tcPr>
            <w:tcW w:w="1417" w:type="dxa"/>
            <w:shd w:val="clear" w:color="auto" w:fill="auto"/>
            <w:noWrap w:val="0"/>
            <w:vAlign w:val="center"/>
          </w:tcPr>
          <w:p w14:paraId="5D5C1AA7">
            <w:pPr>
              <w:pStyle w:val="26"/>
              <w:spacing w:before="46" w:line="218" w:lineRule="auto"/>
              <w:jc w:val="center"/>
              <w:rPr>
                <w:rFonts w:hint="default" w:ascii="Times New Roman" w:hAnsi="Times New Roman" w:eastAsia="宋体" w:cs="Times New Roman"/>
                <w:kern w:val="2"/>
                <w:sz w:val="18"/>
                <w:szCs w:val="18"/>
                <w:lang w:val="en-US" w:eastAsia="zh-CN" w:bidi="ar-SA"/>
                <w14:ligatures w14:val="none"/>
              </w:rPr>
            </w:pPr>
            <w:r>
              <w:rPr>
                <w:rFonts w:hint="eastAsia" w:ascii="Times New Roman" w:hAnsi="Times New Roman" w:cs="Times New Roman"/>
                <w:sz w:val="18"/>
                <w:szCs w:val="18"/>
                <w:lang w:val="en-US" w:eastAsia="zh-CN"/>
              </w:rPr>
              <w:t>0.08</w:t>
            </w:r>
          </w:p>
        </w:tc>
      </w:tr>
      <w:tr w14:paraId="64FE81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jc w:val="center"/>
        </w:trPr>
        <w:tc>
          <w:tcPr>
            <w:tcW w:w="1417" w:type="dxa"/>
            <w:noWrap w:val="0"/>
            <w:vAlign w:val="center"/>
          </w:tcPr>
          <w:p w14:paraId="36FEB376">
            <w:pPr>
              <w:spacing w:before="84" w:line="187" w:lineRule="auto"/>
              <w:jc w:val="center"/>
              <w:rPr>
                <w:rFonts w:hint="default" w:ascii="Times New Roman" w:hAnsi="Times New Roman" w:eastAsia="宋体" w:cs="Times New Roman"/>
                <w:sz w:val="18"/>
                <w:szCs w:val="18"/>
              </w:rPr>
            </w:pPr>
            <w:r>
              <w:rPr>
                <w:rFonts w:hint="default" w:ascii="Times New Roman" w:hAnsi="Times New Roman" w:eastAsia="宋体" w:cs="Times New Roman"/>
                <w:spacing w:val="-3"/>
                <w:sz w:val="18"/>
                <w:szCs w:val="18"/>
              </w:rPr>
              <w:t>Ca</w:t>
            </w:r>
          </w:p>
        </w:tc>
        <w:tc>
          <w:tcPr>
            <w:tcW w:w="1417" w:type="dxa"/>
            <w:shd w:val="clear" w:color="auto" w:fill="auto"/>
            <w:noWrap w:val="0"/>
            <w:vAlign w:val="center"/>
          </w:tcPr>
          <w:p w14:paraId="3443FD23">
            <w:pPr>
              <w:spacing w:before="84" w:line="187" w:lineRule="auto"/>
              <w:jc w:val="center"/>
              <w:rPr>
                <w:rFonts w:hint="default" w:ascii="Times New Roman" w:hAnsi="Times New Roman" w:eastAsia="宋体" w:cs="Times New Roman"/>
                <w:kern w:val="2"/>
                <w:sz w:val="18"/>
                <w:szCs w:val="18"/>
                <w:lang w:val="en-US" w:eastAsia="zh-CN" w:bidi="ar-SA"/>
                <w14:ligatures w14:val="none"/>
              </w:rPr>
            </w:pPr>
            <w:r>
              <w:rPr>
                <w:rFonts w:hint="default" w:ascii="Times New Roman" w:hAnsi="Times New Roman" w:eastAsia="宋体" w:cs="Times New Roman"/>
                <w:spacing w:val="-1"/>
                <w:sz w:val="18"/>
                <w:szCs w:val="18"/>
              </w:rPr>
              <w:t>ICP-MS</w:t>
            </w:r>
          </w:p>
        </w:tc>
        <w:tc>
          <w:tcPr>
            <w:tcW w:w="1417" w:type="dxa"/>
            <w:shd w:val="clear" w:color="auto" w:fill="auto"/>
            <w:noWrap w:val="0"/>
            <w:vAlign w:val="center"/>
          </w:tcPr>
          <w:p w14:paraId="0E091858">
            <w:pPr>
              <w:pStyle w:val="26"/>
              <w:spacing w:before="47" w:line="217" w:lineRule="auto"/>
              <w:jc w:val="center"/>
              <w:rPr>
                <w:rFonts w:hint="default" w:ascii="Times New Roman" w:hAnsi="Times New Roman" w:eastAsia="宋体" w:cs="Times New Roman"/>
                <w:kern w:val="2"/>
                <w:sz w:val="18"/>
                <w:szCs w:val="18"/>
                <w:lang w:val="en-US" w:eastAsia="en-US" w:bidi="ar-SA"/>
                <w14:ligatures w14:val="none"/>
              </w:rPr>
            </w:pPr>
            <w:r>
              <w:rPr>
                <w:rFonts w:hint="default" w:ascii="Times New Roman" w:hAnsi="Times New Roman" w:eastAsia="宋体" w:cs="Times New Roman"/>
                <w:spacing w:val="-5"/>
                <w:sz w:val="18"/>
                <w:szCs w:val="18"/>
              </w:rPr>
              <w:t>＜0.01</w:t>
            </w:r>
          </w:p>
        </w:tc>
        <w:tc>
          <w:tcPr>
            <w:tcW w:w="1417" w:type="dxa"/>
            <w:shd w:val="clear" w:color="auto" w:fill="auto"/>
            <w:noWrap w:val="0"/>
            <w:vAlign w:val="center"/>
          </w:tcPr>
          <w:p w14:paraId="7BFA33DE">
            <w:pPr>
              <w:pStyle w:val="26"/>
              <w:spacing w:before="47" w:line="217" w:lineRule="auto"/>
              <w:jc w:val="center"/>
              <w:rPr>
                <w:rFonts w:hint="default" w:ascii="Times New Roman" w:hAnsi="Times New Roman" w:eastAsia="宋体" w:cs="Times New Roman"/>
                <w:kern w:val="2"/>
                <w:sz w:val="18"/>
                <w:szCs w:val="18"/>
                <w:lang w:val="en-US" w:eastAsia="en-US" w:bidi="ar-SA"/>
                <w14:ligatures w14:val="none"/>
              </w:rPr>
            </w:pPr>
            <w:r>
              <w:rPr>
                <w:rFonts w:hint="default" w:ascii="Times New Roman" w:hAnsi="Times New Roman" w:eastAsia="宋体" w:cs="Times New Roman"/>
                <w:spacing w:val="-5"/>
                <w:sz w:val="18"/>
                <w:szCs w:val="18"/>
              </w:rPr>
              <w:t>＜0.01</w:t>
            </w:r>
          </w:p>
        </w:tc>
        <w:tc>
          <w:tcPr>
            <w:tcW w:w="1417" w:type="dxa"/>
            <w:shd w:val="clear" w:color="auto" w:fill="auto"/>
            <w:noWrap w:val="0"/>
            <w:vAlign w:val="center"/>
          </w:tcPr>
          <w:p w14:paraId="1128B526">
            <w:pPr>
              <w:pStyle w:val="26"/>
              <w:spacing w:before="47" w:line="217" w:lineRule="auto"/>
              <w:jc w:val="center"/>
              <w:rPr>
                <w:rFonts w:hint="default" w:ascii="Times New Roman" w:hAnsi="Times New Roman" w:eastAsia="宋体" w:cs="Times New Roman"/>
                <w:kern w:val="2"/>
                <w:sz w:val="18"/>
                <w:szCs w:val="18"/>
                <w:lang w:val="en-US" w:eastAsia="en-US" w:bidi="ar-SA"/>
                <w14:ligatures w14:val="none"/>
              </w:rPr>
            </w:pPr>
            <w:r>
              <w:rPr>
                <w:rFonts w:hint="default" w:ascii="Times New Roman" w:hAnsi="Times New Roman" w:eastAsia="宋体" w:cs="Times New Roman"/>
                <w:spacing w:val="-5"/>
                <w:sz w:val="18"/>
                <w:szCs w:val="18"/>
              </w:rPr>
              <w:t>＜0.01</w:t>
            </w:r>
          </w:p>
        </w:tc>
        <w:tc>
          <w:tcPr>
            <w:tcW w:w="1417" w:type="dxa"/>
            <w:shd w:val="clear" w:color="auto" w:fill="auto"/>
            <w:noWrap w:val="0"/>
            <w:vAlign w:val="center"/>
          </w:tcPr>
          <w:p w14:paraId="6EA4407F">
            <w:pPr>
              <w:pStyle w:val="26"/>
              <w:spacing w:before="47" w:line="217" w:lineRule="auto"/>
              <w:jc w:val="center"/>
              <w:rPr>
                <w:rFonts w:hint="default" w:ascii="Times New Roman" w:hAnsi="Times New Roman" w:eastAsia="宋体" w:cs="Times New Roman"/>
                <w:kern w:val="2"/>
                <w:sz w:val="18"/>
                <w:szCs w:val="18"/>
                <w:lang w:val="en-US" w:eastAsia="en-US" w:bidi="ar-SA"/>
                <w14:ligatures w14:val="none"/>
              </w:rPr>
            </w:pPr>
            <w:r>
              <w:rPr>
                <w:rFonts w:hint="default" w:ascii="Times New Roman" w:hAnsi="Times New Roman" w:eastAsia="宋体" w:cs="Times New Roman"/>
                <w:spacing w:val="-5"/>
                <w:sz w:val="18"/>
                <w:szCs w:val="18"/>
              </w:rPr>
              <w:t>＜0.01</w:t>
            </w:r>
          </w:p>
        </w:tc>
        <w:tc>
          <w:tcPr>
            <w:tcW w:w="1417" w:type="dxa"/>
            <w:noWrap w:val="0"/>
            <w:vAlign w:val="center"/>
          </w:tcPr>
          <w:p w14:paraId="58BEDDD6">
            <w:pPr>
              <w:pStyle w:val="26"/>
              <w:spacing w:before="47" w:line="217" w:lineRule="auto"/>
              <w:jc w:val="center"/>
              <w:rPr>
                <w:rFonts w:hint="default" w:ascii="Times New Roman" w:hAnsi="Times New Roman" w:eastAsia="宋体" w:cs="Times New Roman"/>
                <w:sz w:val="18"/>
                <w:szCs w:val="18"/>
              </w:rPr>
            </w:pPr>
            <w:r>
              <w:rPr>
                <w:rFonts w:hint="default" w:ascii="Times New Roman" w:hAnsi="Times New Roman" w:eastAsia="宋体" w:cs="Times New Roman"/>
                <w:spacing w:val="-5"/>
                <w:sz w:val="18"/>
                <w:szCs w:val="18"/>
              </w:rPr>
              <w:t>＜0.01</w:t>
            </w:r>
          </w:p>
        </w:tc>
        <w:tc>
          <w:tcPr>
            <w:tcW w:w="1417" w:type="dxa"/>
            <w:shd w:val="clear" w:color="auto" w:fill="auto"/>
            <w:noWrap w:val="0"/>
            <w:vAlign w:val="center"/>
          </w:tcPr>
          <w:p w14:paraId="260B7AF7">
            <w:pPr>
              <w:pStyle w:val="26"/>
              <w:spacing w:before="47" w:line="217" w:lineRule="auto"/>
              <w:jc w:val="center"/>
              <w:rPr>
                <w:rFonts w:hint="default" w:ascii="Times New Roman" w:hAnsi="Times New Roman" w:eastAsia="宋体" w:cs="Times New Roman"/>
                <w:kern w:val="2"/>
                <w:sz w:val="18"/>
                <w:szCs w:val="18"/>
                <w:lang w:val="en-US" w:eastAsia="en-US" w:bidi="ar-SA"/>
                <w14:ligatures w14:val="none"/>
              </w:rPr>
            </w:pPr>
            <w:r>
              <w:rPr>
                <w:rFonts w:hint="default" w:ascii="Times New Roman" w:hAnsi="Times New Roman" w:eastAsia="宋体" w:cs="Times New Roman"/>
                <w:spacing w:val="-5"/>
                <w:sz w:val="18"/>
                <w:szCs w:val="18"/>
              </w:rPr>
              <w:t>＜0.01</w:t>
            </w:r>
          </w:p>
        </w:tc>
      </w:tr>
      <w:tr w14:paraId="2C2D40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jc w:val="center"/>
        </w:trPr>
        <w:tc>
          <w:tcPr>
            <w:tcW w:w="1417" w:type="dxa"/>
            <w:noWrap w:val="0"/>
            <w:vAlign w:val="center"/>
          </w:tcPr>
          <w:p w14:paraId="3EF38636">
            <w:pPr>
              <w:spacing w:before="88" w:line="184" w:lineRule="auto"/>
              <w:jc w:val="center"/>
              <w:rPr>
                <w:rFonts w:hint="default" w:ascii="Times New Roman" w:hAnsi="Times New Roman" w:eastAsia="宋体" w:cs="Times New Roman"/>
                <w:sz w:val="18"/>
                <w:szCs w:val="18"/>
              </w:rPr>
            </w:pPr>
            <w:r>
              <w:rPr>
                <w:rFonts w:hint="default" w:ascii="Times New Roman" w:hAnsi="Times New Roman" w:eastAsia="宋体" w:cs="Times New Roman"/>
                <w:spacing w:val="-1"/>
                <w:sz w:val="18"/>
                <w:szCs w:val="18"/>
              </w:rPr>
              <w:t>Fe</w:t>
            </w:r>
          </w:p>
        </w:tc>
        <w:tc>
          <w:tcPr>
            <w:tcW w:w="1417" w:type="dxa"/>
            <w:shd w:val="clear" w:color="auto" w:fill="auto"/>
            <w:noWrap w:val="0"/>
            <w:vAlign w:val="center"/>
          </w:tcPr>
          <w:p w14:paraId="1A64199B">
            <w:pPr>
              <w:spacing w:before="85" w:line="187" w:lineRule="auto"/>
              <w:jc w:val="center"/>
              <w:rPr>
                <w:rFonts w:hint="default" w:ascii="Times New Roman" w:hAnsi="Times New Roman" w:eastAsia="宋体" w:cs="Times New Roman"/>
                <w:kern w:val="2"/>
                <w:sz w:val="18"/>
                <w:szCs w:val="18"/>
                <w:lang w:val="en-US" w:eastAsia="zh-CN" w:bidi="ar-SA"/>
                <w14:ligatures w14:val="none"/>
              </w:rPr>
            </w:pPr>
            <w:r>
              <w:rPr>
                <w:rFonts w:hint="default" w:ascii="Times New Roman" w:hAnsi="Times New Roman" w:eastAsia="宋体" w:cs="Times New Roman"/>
                <w:spacing w:val="-1"/>
                <w:sz w:val="18"/>
                <w:szCs w:val="18"/>
              </w:rPr>
              <w:t>ICP-MS</w:t>
            </w:r>
          </w:p>
        </w:tc>
        <w:tc>
          <w:tcPr>
            <w:tcW w:w="1417" w:type="dxa"/>
            <w:shd w:val="clear" w:color="auto" w:fill="auto"/>
            <w:noWrap w:val="0"/>
            <w:vAlign w:val="center"/>
          </w:tcPr>
          <w:p w14:paraId="02A85FDC">
            <w:pPr>
              <w:pStyle w:val="26"/>
              <w:spacing w:before="47" w:line="217" w:lineRule="auto"/>
              <w:jc w:val="center"/>
              <w:rPr>
                <w:rFonts w:hint="default" w:ascii="Times New Roman" w:hAnsi="Times New Roman" w:eastAsia="宋体" w:cs="Times New Roman"/>
                <w:kern w:val="2"/>
                <w:sz w:val="18"/>
                <w:szCs w:val="18"/>
                <w:lang w:val="en-US" w:eastAsia="en-US" w:bidi="ar-SA"/>
                <w14:ligatures w14:val="none"/>
              </w:rPr>
            </w:pPr>
            <w:r>
              <w:rPr>
                <w:rFonts w:hint="default" w:ascii="Times New Roman" w:hAnsi="Times New Roman" w:eastAsia="宋体" w:cs="Times New Roman"/>
                <w:spacing w:val="-5"/>
                <w:sz w:val="18"/>
                <w:szCs w:val="18"/>
              </w:rPr>
              <w:t>＜0.02</w:t>
            </w:r>
          </w:p>
        </w:tc>
        <w:tc>
          <w:tcPr>
            <w:tcW w:w="1417" w:type="dxa"/>
            <w:shd w:val="clear" w:color="auto" w:fill="auto"/>
            <w:noWrap w:val="0"/>
            <w:vAlign w:val="center"/>
          </w:tcPr>
          <w:p w14:paraId="0EAE3AD6">
            <w:pPr>
              <w:pStyle w:val="26"/>
              <w:spacing w:before="47" w:line="217" w:lineRule="auto"/>
              <w:jc w:val="center"/>
              <w:rPr>
                <w:rFonts w:hint="default" w:ascii="Times New Roman" w:hAnsi="Times New Roman" w:eastAsia="宋体" w:cs="Times New Roman"/>
                <w:kern w:val="2"/>
                <w:sz w:val="18"/>
                <w:szCs w:val="18"/>
                <w:lang w:val="en-US" w:eastAsia="zh-CN" w:bidi="ar-SA"/>
                <w14:ligatures w14:val="none"/>
              </w:rPr>
            </w:pPr>
            <w:r>
              <w:rPr>
                <w:rFonts w:hint="eastAsia" w:ascii="Times New Roman" w:hAnsi="Times New Roman" w:cs="Times New Roman"/>
                <w:kern w:val="2"/>
                <w:sz w:val="18"/>
                <w:szCs w:val="18"/>
                <w:lang w:val="en-US" w:eastAsia="zh-CN" w:bidi="ar-SA"/>
                <w14:ligatures w14:val="none"/>
              </w:rPr>
              <w:t>0.018</w:t>
            </w:r>
          </w:p>
        </w:tc>
        <w:tc>
          <w:tcPr>
            <w:tcW w:w="1417" w:type="dxa"/>
            <w:shd w:val="clear" w:color="auto" w:fill="auto"/>
            <w:noWrap w:val="0"/>
            <w:vAlign w:val="center"/>
          </w:tcPr>
          <w:p w14:paraId="110A2145">
            <w:pPr>
              <w:pStyle w:val="26"/>
              <w:spacing w:before="47" w:line="217" w:lineRule="auto"/>
              <w:jc w:val="center"/>
              <w:rPr>
                <w:rFonts w:hint="default" w:ascii="Times New Roman" w:hAnsi="Times New Roman" w:eastAsia="宋体" w:cs="Times New Roman"/>
                <w:kern w:val="2"/>
                <w:sz w:val="18"/>
                <w:szCs w:val="18"/>
                <w:lang w:val="en-US" w:eastAsia="zh-CN" w:bidi="ar-SA"/>
                <w14:ligatures w14:val="none"/>
              </w:rPr>
            </w:pPr>
            <w:r>
              <w:rPr>
                <w:rFonts w:hint="eastAsia" w:ascii="Times New Roman" w:hAnsi="Times New Roman" w:cs="Times New Roman"/>
                <w:kern w:val="2"/>
                <w:sz w:val="18"/>
                <w:szCs w:val="18"/>
                <w:lang w:val="en-US" w:eastAsia="zh-CN" w:bidi="ar-SA"/>
                <w14:ligatures w14:val="none"/>
              </w:rPr>
              <w:t>0.013</w:t>
            </w:r>
          </w:p>
        </w:tc>
        <w:tc>
          <w:tcPr>
            <w:tcW w:w="1417" w:type="dxa"/>
            <w:shd w:val="clear" w:color="auto" w:fill="auto"/>
            <w:noWrap w:val="0"/>
            <w:vAlign w:val="center"/>
          </w:tcPr>
          <w:p w14:paraId="0B817AB4">
            <w:pPr>
              <w:pStyle w:val="26"/>
              <w:spacing w:before="47" w:line="217" w:lineRule="auto"/>
              <w:jc w:val="center"/>
              <w:rPr>
                <w:rFonts w:hint="default" w:ascii="Times New Roman" w:hAnsi="Times New Roman" w:eastAsia="宋体" w:cs="Times New Roman"/>
                <w:kern w:val="2"/>
                <w:sz w:val="18"/>
                <w:szCs w:val="18"/>
                <w:lang w:val="en-US" w:eastAsia="zh-CN" w:bidi="ar-SA"/>
                <w14:ligatures w14:val="none"/>
              </w:rPr>
            </w:pPr>
            <w:r>
              <w:rPr>
                <w:rFonts w:hint="eastAsia" w:ascii="Times New Roman" w:hAnsi="Times New Roman" w:cs="Times New Roman"/>
                <w:kern w:val="2"/>
                <w:sz w:val="18"/>
                <w:szCs w:val="18"/>
                <w:lang w:val="en-US" w:eastAsia="zh-CN" w:bidi="ar-SA"/>
                <w14:ligatures w14:val="none"/>
              </w:rPr>
              <w:t>0.015</w:t>
            </w:r>
          </w:p>
        </w:tc>
        <w:tc>
          <w:tcPr>
            <w:tcW w:w="1417" w:type="dxa"/>
            <w:noWrap w:val="0"/>
            <w:vAlign w:val="center"/>
          </w:tcPr>
          <w:p w14:paraId="1ECE16DF">
            <w:pPr>
              <w:pStyle w:val="26"/>
              <w:spacing w:before="47" w:line="217" w:lineRule="auto"/>
              <w:jc w:val="center"/>
              <w:rPr>
                <w:rFonts w:hint="default" w:ascii="Times New Roman" w:hAnsi="Times New Roman" w:eastAsia="宋体" w:cs="Times New Roman"/>
                <w:sz w:val="18"/>
                <w:szCs w:val="18"/>
                <w:lang w:val="en-US" w:eastAsia="zh-CN"/>
              </w:rPr>
            </w:pPr>
            <w:r>
              <w:rPr>
                <w:rFonts w:hint="eastAsia" w:ascii="Times New Roman" w:hAnsi="Times New Roman" w:cs="Times New Roman"/>
                <w:sz w:val="18"/>
                <w:szCs w:val="18"/>
                <w:lang w:val="en-US" w:eastAsia="zh-CN"/>
              </w:rPr>
              <w:t>0.012</w:t>
            </w:r>
          </w:p>
        </w:tc>
        <w:tc>
          <w:tcPr>
            <w:tcW w:w="1417" w:type="dxa"/>
            <w:shd w:val="clear" w:color="auto" w:fill="auto"/>
            <w:noWrap w:val="0"/>
            <w:vAlign w:val="center"/>
          </w:tcPr>
          <w:p w14:paraId="1314BBE7">
            <w:pPr>
              <w:pStyle w:val="26"/>
              <w:spacing w:before="47" w:line="217" w:lineRule="auto"/>
              <w:jc w:val="center"/>
              <w:rPr>
                <w:rFonts w:hint="default" w:ascii="Times New Roman" w:hAnsi="Times New Roman" w:eastAsia="宋体" w:cs="Times New Roman"/>
                <w:kern w:val="2"/>
                <w:sz w:val="18"/>
                <w:szCs w:val="18"/>
                <w:lang w:val="en-US" w:eastAsia="zh-CN" w:bidi="ar-SA"/>
                <w14:ligatures w14:val="none"/>
              </w:rPr>
            </w:pPr>
            <w:r>
              <w:rPr>
                <w:rFonts w:hint="eastAsia" w:ascii="Times New Roman" w:hAnsi="Times New Roman" w:cs="Times New Roman"/>
                <w:sz w:val="18"/>
                <w:szCs w:val="18"/>
                <w:lang w:val="en-US" w:eastAsia="zh-CN"/>
              </w:rPr>
              <w:t>0.011</w:t>
            </w:r>
          </w:p>
        </w:tc>
      </w:tr>
      <w:tr w14:paraId="2686F9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jc w:val="center"/>
        </w:trPr>
        <w:tc>
          <w:tcPr>
            <w:tcW w:w="1417" w:type="dxa"/>
            <w:noWrap w:val="0"/>
            <w:vAlign w:val="center"/>
          </w:tcPr>
          <w:p w14:paraId="586D064D">
            <w:pPr>
              <w:spacing w:before="82" w:line="190" w:lineRule="auto"/>
              <w:jc w:val="center"/>
              <w:rPr>
                <w:rFonts w:hint="default" w:ascii="Times New Roman" w:hAnsi="Times New Roman" w:eastAsia="宋体" w:cs="Times New Roman"/>
                <w:sz w:val="18"/>
                <w:szCs w:val="18"/>
              </w:rPr>
            </w:pPr>
            <w:r>
              <w:rPr>
                <w:rFonts w:hint="default" w:ascii="Times New Roman" w:hAnsi="Times New Roman" w:eastAsia="宋体" w:cs="Times New Roman"/>
                <w:spacing w:val="1"/>
                <w:sz w:val="18"/>
                <w:szCs w:val="18"/>
              </w:rPr>
              <w:t>Ni</w:t>
            </w:r>
          </w:p>
        </w:tc>
        <w:tc>
          <w:tcPr>
            <w:tcW w:w="1417" w:type="dxa"/>
            <w:shd w:val="clear" w:color="auto" w:fill="auto"/>
            <w:noWrap w:val="0"/>
            <w:vAlign w:val="center"/>
          </w:tcPr>
          <w:p w14:paraId="61B42A34">
            <w:pPr>
              <w:spacing w:before="86" w:line="187" w:lineRule="auto"/>
              <w:jc w:val="center"/>
              <w:rPr>
                <w:rFonts w:hint="default" w:ascii="Times New Roman" w:hAnsi="Times New Roman" w:eastAsia="宋体" w:cs="Times New Roman"/>
                <w:kern w:val="2"/>
                <w:sz w:val="18"/>
                <w:szCs w:val="18"/>
                <w:lang w:val="en-US" w:eastAsia="zh-CN" w:bidi="ar-SA"/>
                <w14:ligatures w14:val="none"/>
              </w:rPr>
            </w:pPr>
            <w:r>
              <w:rPr>
                <w:rFonts w:hint="default" w:ascii="Times New Roman" w:hAnsi="Times New Roman" w:eastAsia="宋体" w:cs="Times New Roman"/>
                <w:spacing w:val="-1"/>
                <w:sz w:val="18"/>
                <w:szCs w:val="18"/>
              </w:rPr>
              <w:t>ICP-MS</w:t>
            </w:r>
          </w:p>
        </w:tc>
        <w:tc>
          <w:tcPr>
            <w:tcW w:w="1417" w:type="dxa"/>
            <w:shd w:val="clear" w:color="auto" w:fill="auto"/>
            <w:noWrap w:val="0"/>
            <w:vAlign w:val="center"/>
          </w:tcPr>
          <w:p w14:paraId="6C3AFF43">
            <w:pPr>
              <w:pStyle w:val="26"/>
              <w:spacing w:before="48" w:line="216" w:lineRule="auto"/>
              <w:jc w:val="center"/>
              <w:rPr>
                <w:rFonts w:hint="default" w:ascii="Times New Roman" w:hAnsi="Times New Roman" w:eastAsia="宋体" w:cs="Times New Roman"/>
                <w:kern w:val="2"/>
                <w:sz w:val="18"/>
                <w:szCs w:val="18"/>
                <w:lang w:val="en-US" w:eastAsia="en-US" w:bidi="ar-SA"/>
                <w14:ligatures w14:val="none"/>
              </w:rPr>
            </w:pPr>
            <w:r>
              <w:rPr>
                <w:rFonts w:hint="default" w:ascii="Times New Roman" w:hAnsi="Times New Roman" w:eastAsia="宋体" w:cs="Times New Roman"/>
                <w:spacing w:val="-4"/>
                <w:sz w:val="18"/>
                <w:szCs w:val="18"/>
              </w:rPr>
              <w:t>＜0.005</w:t>
            </w:r>
          </w:p>
        </w:tc>
        <w:tc>
          <w:tcPr>
            <w:tcW w:w="1417" w:type="dxa"/>
            <w:shd w:val="clear" w:color="auto" w:fill="auto"/>
            <w:noWrap w:val="0"/>
            <w:vAlign w:val="center"/>
          </w:tcPr>
          <w:p w14:paraId="5CA88042">
            <w:pPr>
              <w:pStyle w:val="26"/>
              <w:spacing w:before="48" w:line="216" w:lineRule="auto"/>
              <w:jc w:val="center"/>
              <w:rPr>
                <w:rFonts w:hint="default" w:ascii="Times New Roman" w:hAnsi="Times New Roman" w:eastAsia="宋体" w:cs="Times New Roman"/>
                <w:kern w:val="2"/>
                <w:sz w:val="18"/>
                <w:szCs w:val="18"/>
                <w:lang w:val="en-US" w:eastAsia="en-US" w:bidi="ar-SA"/>
                <w14:ligatures w14:val="none"/>
              </w:rPr>
            </w:pPr>
            <w:r>
              <w:rPr>
                <w:rFonts w:hint="default" w:ascii="Times New Roman" w:hAnsi="Times New Roman" w:eastAsia="宋体" w:cs="Times New Roman"/>
                <w:spacing w:val="-4"/>
                <w:sz w:val="18"/>
                <w:szCs w:val="18"/>
              </w:rPr>
              <w:t>＜0.005</w:t>
            </w:r>
          </w:p>
        </w:tc>
        <w:tc>
          <w:tcPr>
            <w:tcW w:w="1417" w:type="dxa"/>
            <w:shd w:val="clear" w:color="auto" w:fill="auto"/>
            <w:noWrap w:val="0"/>
            <w:vAlign w:val="center"/>
          </w:tcPr>
          <w:p w14:paraId="23816387">
            <w:pPr>
              <w:pStyle w:val="26"/>
              <w:spacing w:before="48" w:line="216" w:lineRule="auto"/>
              <w:jc w:val="center"/>
              <w:rPr>
                <w:rFonts w:hint="default" w:ascii="Times New Roman" w:hAnsi="Times New Roman" w:eastAsia="宋体" w:cs="Times New Roman"/>
                <w:kern w:val="2"/>
                <w:sz w:val="18"/>
                <w:szCs w:val="18"/>
                <w:lang w:val="en-US" w:eastAsia="en-US" w:bidi="ar-SA"/>
                <w14:ligatures w14:val="none"/>
              </w:rPr>
            </w:pPr>
            <w:r>
              <w:rPr>
                <w:rFonts w:hint="default" w:ascii="Times New Roman" w:hAnsi="Times New Roman" w:eastAsia="宋体" w:cs="Times New Roman"/>
                <w:spacing w:val="-4"/>
                <w:sz w:val="18"/>
                <w:szCs w:val="18"/>
              </w:rPr>
              <w:t>＜0.005</w:t>
            </w:r>
          </w:p>
        </w:tc>
        <w:tc>
          <w:tcPr>
            <w:tcW w:w="1417" w:type="dxa"/>
            <w:shd w:val="clear" w:color="auto" w:fill="auto"/>
            <w:noWrap w:val="0"/>
            <w:vAlign w:val="center"/>
          </w:tcPr>
          <w:p w14:paraId="1090E0C0">
            <w:pPr>
              <w:pStyle w:val="26"/>
              <w:spacing w:before="48" w:line="216" w:lineRule="auto"/>
              <w:jc w:val="center"/>
              <w:rPr>
                <w:rFonts w:hint="default" w:ascii="Times New Roman" w:hAnsi="Times New Roman" w:eastAsia="宋体" w:cs="Times New Roman"/>
                <w:kern w:val="2"/>
                <w:sz w:val="18"/>
                <w:szCs w:val="18"/>
                <w:lang w:val="en-US" w:eastAsia="en-US" w:bidi="ar-SA"/>
                <w14:ligatures w14:val="none"/>
              </w:rPr>
            </w:pPr>
            <w:r>
              <w:rPr>
                <w:rFonts w:hint="default" w:ascii="Times New Roman" w:hAnsi="Times New Roman" w:eastAsia="宋体" w:cs="Times New Roman"/>
                <w:spacing w:val="-4"/>
                <w:sz w:val="18"/>
                <w:szCs w:val="18"/>
              </w:rPr>
              <w:t>＜0.005</w:t>
            </w:r>
          </w:p>
        </w:tc>
        <w:tc>
          <w:tcPr>
            <w:tcW w:w="1417" w:type="dxa"/>
            <w:noWrap w:val="0"/>
            <w:vAlign w:val="center"/>
          </w:tcPr>
          <w:p w14:paraId="3D5C2C9C">
            <w:pPr>
              <w:pStyle w:val="26"/>
              <w:spacing w:before="48" w:line="216" w:lineRule="auto"/>
              <w:jc w:val="center"/>
              <w:rPr>
                <w:rFonts w:hint="default" w:ascii="Times New Roman" w:hAnsi="Times New Roman" w:eastAsia="宋体" w:cs="Times New Roman"/>
                <w:sz w:val="18"/>
                <w:szCs w:val="18"/>
              </w:rPr>
            </w:pPr>
            <w:r>
              <w:rPr>
                <w:rFonts w:hint="default" w:ascii="Times New Roman" w:hAnsi="Times New Roman" w:eastAsia="宋体" w:cs="Times New Roman"/>
                <w:spacing w:val="-4"/>
                <w:sz w:val="18"/>
                <w:szCs w:val="18"/>
              </w:rPr>
              <w:t>＜0.005</w:t>
            </w:r>
          </w:p>
        </w:tc>
        <w:tc>
          <w:tcPr>
            <w:tcW w:w="1417" w:type="dxa"/>
            <w:shd w:val="clear" w:color="auto" w:fill="auto"/>
            <w:noWrap w:val="0"/>
            <w:vAlign w:val="center"/>
          </w:tcPr>
          <w:p w14:paraId="227F5753">
            <w:pPr>
              <w:pStyle w:val="26"/>
              <w:spacing w:before="48" w:line="216" w:lineRule="auto"/>
              <w:jc w:val="center"/>
              <w:rPr>
                <w:rFonts w:hint="default" w:ascii="Times New Roman" w:hAnsi="Times New Roman" w:eastAsia="宋体" w:cs="Times New Roman"/>
                <w:kern w:val="2"/>
                <w:sz w:val="18"/>
                <w:szCs w:val="18"/>
                <w:lang w:val="en-US" w:eastAsia="en-US" w:bidi="ar-SA"/>
                <w14:ligatures w14:val="none"/>
              </w:rPr>
            </w:pPr>
            <w:r>
              <w:rPr>
                <w:rFonts w:hint="default" w:ascii="Times New Roman" w:hAnsi="Times New Roman" w:eastAsia="宋体" w:cs="Times New Roman"/>
                <w:spacing w:val="-4"/>
                <w:sz w:val="18"/>
                <w:szCs w:val="18"/>
              </w:rPr>
              <w:t>＜0.005</w:t>
            </w:r>
          </w:p>
        </w:tc>
      </w:tr>
      <w:tr w14:paraId="53995E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jc w:val="center"/>
        </w:trPr>
        <w:tc>
          <w:tcPr>
            <w:tcW w:w="1417" w:type="dxa"/>
            <w:noWrap w:val="0"/>
            <w:vAlign w:val="center"/>
          </w:tcPr>
          <w:p w14:paraId="67D3012D">
            <w:pPr>
              <w:spacing w:before="83" w:line="190" w:lineRule="auto"/>
              <w:jc w:val="center"/>
              <w:rPr>
                <w:rFonts w:hint="default" w:ascii="Times New Roman" w:hAnsi="Times New Roman" w:eastAsia="宋体" w:cs="Times New Roman"/>
                <w:sz w:val="18"/>
                <w:szCs w:val="18"/>
              </w:rPr>
            </w:pPr>
            <w:r>
              <w:rPr>
                <w:rFonts w:hint="default" w:ascii="Times New Roman" w:hAnsi="Times New Roman" w:eastAsia="宋体" w:cs="Times New Roman"/>
                <w:spacing w:val="-5"/>
                <w:sz w:val="18"/>
                <w:szCs w:val="18"/>
              </w:rPr>
              <w:t>Si</w:t>
            </w:r>
          </w:p>
        </w:tc>
        <w:tc>
          <w:tcPr>
            <w:tcW w:w="1417" w:type="dxa"/>
            <w:shd w:val="clear" w:color="auto" w:fill="auto"/>
            <w:noWrap w:val="0"/>
            <w:vAlign w:val="center"/>
          </w:tcPr>
          <w:p w14:paraId="3D484291">
            <w:pPr>
              <w:pStyle w:val="26"/>
              <w:spacing w:before="48" w:line="216" w:lineRule="auto"/>
              <w:jc w:val="center"/>
              <w:rPr>
                <w:rFonts w:hint="default" w:ascii="Times New Roman" w:hAnsi="Times New Roman" w:eastAsia="宋体" w:cs="Times New Roman"/>
                <w:kern w:val="2"/>
                <w:sz w:val="18"/>
                <w:szCs w:val="18"/>
                <w:lang w:val="en-US" w:eastAsia="en-US" w:bidi="ar-SA"/>
                <w14:ligatures w14:val="none"/>
              </w:rPr>
            </w:pPr>
            <w:r>
              <w:rPr>
                <w:rFonts w:hint="default" w:ascii="Times New Roman" w:hAnsi="Times New Roman" w:eastAsia="宋体" w:cs="Times New Roman"/>
                <w:spacing w:val="-2"/>
                <w:sz w:val="18"/>
                <w:szCs w:val="18"/>
              </w:rPr>
              <w:t>紫外分光法UV</w:t>
            </w:r>
          </w:p>
        </w:tc>
        <w:tc>
          <w:tcPr>
            <w:tcW w:w="1417" w:type="dxa"/>
            <w:shd w:val="clear" w:color="auto" w:fill="auto"/>
            <w:noWrap w:val="0"/>
            <w:vAlign w:val="center"/>
          </w:tcPr>
          <w:p w14:paraId="13BDF0A0">
            <w:pPr>
              <w:pStyle w:val="26"/>
              <w:spacing w:before="48" w:line="216" w:lineRule="auto"/>
              <w:jc w:val="center"/>
              <w:rPr>
                <w:rFonts w:hint="default" w:ascii="Times New Roman" w:hAnsi="Times New Roman" w:eastAsia="宋体" w:cs="Times New Roman"/>
                <w:kern w:val="2"/>
                <w:sz w:val="18"/>
                <w:szCs w:val="18"/>
                <w:lang w:val="en-US" w:eastAsia="en-US" w:bidi="ar-SA"/>
                <w14:ligatures w14:val="none"/>
              </w:rPr>
            </w:pPr>
            <w:r>
              <w:rPr>
                <w:rFonts w:hint="default" w:ascii="Times New Roman" w:hAnsi="Times New Roman" w:eastAsia="宋体" w:cs="Times New Roman"/>
                <w:spacing w:val="-6"/>
                <w:sz w:val="18"/>
                <w:szCs w:val="18"/>
              </w:rPr>
              <w:t>＜0.1</w:t>
            </w:r>
          </w:p>
        </w:tc>
        <w:tc>
          <w:tcPr>
            <w:tcW w:w="1417" w:type="dxa"/>
            <w:shd w:val="clear" w:color="auto" w:fill="auto"/>
            <w:noWrap w:val="0"/>
            <w:vAlign w:val="center"/>
          </w:tcPr>
          <w:p w14:paraId="3B78F3C7">
            <w:pPr>
              <w:pStyle w:val="26"/>
              <w:spacing w:before="48" w:line="216" w:lineRule="auto"/>
              <w:jc w:val="center"/>
              <w:rPr>
                <w:rFonts w:hint="default" w:ascii="Times New Roman" w:hAnsi="Times New Roman" w:eastAsia="宋体" w:cs="Times New Roman"/>
                <w:kern w:val="2"/>
                <w:sz w:val="18"/>
                <w:szCs w:val="18"/>
                <w:lang w:val="en-US" w:eastAsia="zh-CN" w:bidi="ar-SA"/>
                <w14:ligatures w14:val="none"/>
              </w:rPr>
            </w:pPr>
            <w:r>
              <w:rPr>
                <w:rFonts w:hint="eastAsia" w:ascii="Times New Roman" w:hAnsi="Times New Roman" w:cs="Times New Roman"/>
                <w:kern w:val="2"/>
                <w:sz w:val="18"/>
                <w:szCs w:val="18"/>
                <w:lang w:val="en-US" w:eastAsia="zh-CN" w:bidi="ar-SA"/>
                <w14:ligatures w14:val="none"/>
              </w:rPr>
              <w:t>0.07</w:t>
            </w:r>
          </w:p>
        </w:tc>
        <w:tc>
          <w:tcPr>
            <w:tcW w:w="1417" w:type="dxa"/>
            <w:shd w:val="clear" w:color="auto" w:fill="auto"/>
            <w:noWrap w:val="0"/>
            <w:vAlign w:val="center"/>
          </w:tcPr>
          <w:p w14:paraId="166879A2">
            <w:pPr>
              <w:pStyle w:val="26"/>
              <w:spacing w:before="48" w:line="216" w:lineRule="auto"/>
              <w:jc w:val="center"/>
              <w:rPr>
                <w:rFonts w:hint="default" w:ascii="Times New Roman" w:hAnsi="Times New Roman" w:eastAsia="宋体" w:cs="Times New Roman"/>
                <w:kern w:val="2"/>
                <w:sz w:val="18"/>
                <w:szCs w:val="18"/>
                <w:lang w:val="en-US" w:eastAsia="zh-CN" w:bidi="ar-SA"/>
                <w14:ligatures w14:val="none"/>
              </w:rPr>
            </w:pPr>
            <w:r>
              <w:rPr>
                <w:rFonts w:hint="eastAsia" w:ascii="Times New Roman" w:hAnsi="Times New Roman" w:cs="Times New Roman"/>
                <w:kern w:val="2"/>
                <w:sz w:val="18"/>
                <w:szCs w:val="18"/>
                <w:lang w:val="en-US" w:eastAsia="zh-CN" w:bidi="ar-SA"/>
                <w14:ligatures w14:val="none"/>
              </w:rPr>
              <w:t>0.06</w:t>
            </w:r>
          </w:p>
        </w:tc>
        <w:tc>
          <w:tcPr>
            <w:tcW w:w="1417" w:type="dxa"/>
            <w:shd w:val="clear" w:color="auto" w:fill="auto"/>
            <w:noWrap w:val="0"/>
            <w:vAlign w:val="center"/>
          </w:tcPr>
          <w:p w14:paraId="47CA18E2">
            <w:pPr>
              <w:pStyle w:val="26"/>
              <w:spacing w:before="48" w:line="216" w:lineRule="auto"/>
              <w:jc w:val="center"/>
              <w:rPr>
                <w:rFonts w:hint="default" w:ascii="Times New Roman" w:hAnsi="Times New Roman" w:eastAsia="宋体" w:cs="Times New Roman"/>
                <w:kern w:val="2"/>
                <w:sz w:val="18"/>
                <w:szCs w:val="18"/>
                <w:lang w:val="en-US" w:eastAsia="zh-CN" w:bidi="ar-SA"/>
                <w14:ligatures w14:val="none"/>
              </w:rPr>
            </w:pPr>
            <w:r>
              <w:rPr>
                <w:rFonts w:hint="eastAsia" w:ascii="Times New Roman" w:hAnsi="Times New Roman" w:cs="Times New Roman"/>
                <w:kern w:val="2"/>
                <w:sz w:val="18"/>
                <w:szCs w:val="18"/>
                <w:lang w:val="en-US" w:eastAsia="zh-CN" w:bidi="ar-SA"/>
                <w14:ligatures w14:val="none"/>
              </w:rPr>
              <w:t>0.08</w:t>
            </w:r>
          </w:p>
        </w:tc>
        <w:tc>
          <w:tcPr>
            <w:tcW w:w="1417" w:type="dxa"/>
            <w:noWrap w:val="0"/>
            <w:vAlign w:val="center"/>
          </w:tcPr>
          <w:p w14:paraId="08FBF20A">
            <w:pPr>
              <w:pStyle w:val="26"/>
              <w:spacing w:before="48" w:line="216" w:lineRule="auto"/>
              <w:jc w:val="center"/>
              <w:rPr>
                <w:rFonts w:hint="default" w:ascii="Times New Roman" w:hAnsi="Times New Roman" w:eastAsia="宋体" w:cs="Times New Roman"/>
                <w:sz w:val="18"/>
                <w:szCs w:val="18"/>
                <w:lang w:val="en-US" w:eastAsia="zh-CN"/>
              </w:rPr>
            </w:pPr>
            <w:r>
              <w:rPr>
                <w:rFonts w:hint="eastAsia" w:ascii="Times New Roman" w:hAnsi="Times New Roman" w:cs="Times New Roman"/>
                <w:sz w:val="18"/>
                <w:szCs w:val="18"/>
                <w:lang w:val="en-US" w:eastAsia="zh-CN"/>
              </w:rPr>
              <w:t>0.04</w:t>
            </w:r>
          </w:p>
        </w:tc>
        <w:tc>
          <w:tcPr>
            <w:tcW w:w="1417" w:type="dxa"/>
            <w:shd w:val="clear" w:color="auto" w:fill="auto"/>
            <w:noWrap w:val="0"/>
            <w:vAlign w:val="center"/>
          </w:tcPr>
          <w:p w14:paraId="715743BD">
            <w:pPr>
              <w:pStyle w:val="26"/>
              <w:spacing w:before="48" w:line="216" w:lineRule="auto"/>
              <w:jc w:val="center"/>
              <w:rPr>
                <w:rFonts w:hint="default" w:ascii="Times New Roman" w:hAnsi="Times New Roman" w:eastAsia="宋体" w:cs="Times New Roman"/>
                <w:kern w:val="2"/>
                <w:sz w:val="18"/>
                <w:szCs w:val="18"/>
                <w:lang w:val="en-US" w:eastAsia="zh-CN" w:bidi="ar-SA"/>
                <w14:ligatures w14:val="none"/>
              </w:rPr>
            </w:pPr>
            <w:r>
              <w:rPr>
                <w:rFonts w:hint="eastAsia" w:ascii="Times New Roman" w:hAnsi="Times New Roman" w:cs="Times New Roman"/>
                <w:sz w:val="18"/>
                <w:szCs w:val="18"/>
                <w:lang w:val="en-US" w:eastAsia="zh-CN"/>
              </w:rPr>
              <w:t>0.05</w:t>
            </w:r>
          </w:p>
        </w:tc>
      </w:tr>
      <w:tr w14:paraId="049E7B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jc w:val="center"/>
        </w:trPr>
        <w:tc>
          <w:tcPr>
            <w:tcW w:w="1417" w:type="dxa"/>
            <w:noWrap w:val="0"/>
            <w:vAlign w:val="center"/>
          </w:tcPr>
          <w:p w14:paraId="4162B753">
            <w:pPr>
              <w:spacing w:before="85" w:line="191" w:lineRule="auto"/>
              <w:jc w:val="center"/>
              <w:rPr>
                <w:rFonts w:hint="default" w:ascii="Times New Roman" w:hAnsi="Times New Roman" w:eastAsia="宋体" w:cs="Times New Roman"/>
                <w:sz w:val="18"/>
                <w:szCs w:val="18"/>
              </w:rPr>
            </w:pPr>
            <w:r>
              <w:rPr>
                <w:rFonts w:hint="default" w:ascii="Times New Roman" w:hAnsi="Times New Roman" w:eastAsia="宋体" w:cs="Times New Roman"/>
                <w:spacing w:val="-3"/>
                <w:sz w:val="18"/>
                <w:szCs w:val="18"/>
              </w:rPr>
              <w:t>Ti</w:t>
            </w:r>
          </w:p>
        </w:tc>
        <w:tc>
          <w:tcPr>
            <w:tcW w:w="1417" w:type="dxa"/>
            <w:shd w:val="clear" w:color="auto" w:fill="auto"/>
            <w:noWrap w:val="0"/>
            <w:vAlign w:val="center"/>
          </w:tcPr>
          <w:p w14:paraId="64BBD071">
            <w:pPr>
              <w:spacing w:before="89" w:line="187" w:lineRule="auto"/>
              <w:jc w:val="center"/>
              <w:rPr>
                <w:rFonts w:hint="default" w:ascii="Times New Roman" w:hAnsi="Times New Roman" w:eastAsia="宋体" w:cs="Times New Roman"/>
                <w:kern w:val="2"/>
                <w:sz w:val="18"/>
                <w:szCs w:val="18"/>
                <w:lang w:val="en-US" w:eastAsia="zh-CN" w:bidi="ar-SA"/>
                <w14:ligatures w14:val="none"/>
              </w:rPr>
            </w:pPr>
            <w:r>
              <w:rPr>
                <w:rFonts w:hint="default" w:ascii="Times New Roman" w:hAnsi="Times New Roman" w:eastAsia="宋体" w:cs="Times New Roman"/>
                <w:spacing w:val="-1"/>
                <w:sz w:val="18"/>
                <w:szCs w:val="18"/>
              </w:rPr>
              <w:t>ICP-MS</w:t>
            </w:r>
          </w:p>
        </w:tc>
        <w:tc>
          <w:tcPr>
            <w:tcW w:w="1417" w:type="dxa"/>
            <w:shd w:val="clear" w:color="auto" w:fill="auto"/>
            <w:noWrap w:val="0"/>
            <w:vAlign w:val="center"/>
          </w:tcPr>
          <w:p w14:paraId="29628CF7">
            <w:pPr>
              <w:pStyle w:val="26"/>
              <w:spacing w:before="51" w:line="216" w:lineRule="auto"/>
              <w:jc w:val="center"/>
              <w:rPr>
                <w:rFonts w:hint="default" w:ascii="Times New Roman" w:hAnsi="Times New Roman" w:eastAsia="宋体" w:cs="Times New Roman"/>
                <w:kern w:val="2"/>
                <w:sz w:val="18"/>
                <w:szCs w:val="18"/>
                <w:lang w:val="en-US" w:eastAsia="en-US" w:bidi="ar-SA"/>
                <w14:ligatures w14:val="none"/>
              </w:rPr>
            </w:pPr>
            <w:r>
              <w:rPr>
                <w:rFonts w:hint="default" w:ascii="Times New Roman" w:hAnsi="Times New Roman" w:eastAsia="宋体" w:cs="Times New Roman"/>
                <w:spacing w:val="-4"/>
                <w:sz w:val="18"/>
                <w:szCs w:val="18"/>
              </w:rPr>
              <w:t>＜0.002</w:t>
            </w:r>
          </w:p>
        </w:tc>
        <w:tc>
          <w:tcPr>
            <w:tcW w:w="1417" w:type="dxa"/>
            <w:shd w:val="clear" w:color="auto" w:fill="auto"/>
            <w:noWrap w:val="0"/>
            <w:vAlign w:val="center"/>
          </w:tcPr>
          <w:p w14:paraId="1C5C741D">
            <w:pPr>
              <w:pStyle w:val="26"/>
              <w:spacing w:before="51" w:line="216" w:lineRule="auto"/>
              <w:jc w:val="center"/>
              <w:rPr>
                <w:rFonts w:hint="default" w:ascii="Times New Roman" w:hAnsi="Times New Roman" w:eastAsia="宋体" w:cs="Times New Roman"/>
                <w:kern w:val="2"/>
                <w:sz w:val="18"/>
                <w:szCs w:val="18"/>
                <w:lang w:val="en-US" w:eastAsia="en-US" w:bidi="ar-SA"/>
                <w14:ligatures w14:val="none"/>
              </w:rPr>
            </w:pPr>
            <w:r>
              <w:rPr>
                <w:rFonts w:hint="default" w:ascii="Times New Roman" w:hAnsi="Times New Roman" w:eastAsia="宋体" w:cs="Times New Roman"/>
                <w:spacing w:val="-4"/>
                <w:sz w:val="18"/>
                <w:szCs w:val="18"/>
              </w:rPr>
              <w:t>＜0.002</w:t>
            </w:r>
          </w:p>
        </w:tc>
        <w:tc>
          <w:tcPr>
            <w:tcW w:w="1417" w:type="dxa"/>
            <w:shd w:val="clear" w:color="auto" w:fill="auto"/>
            <w:noWrap w:val="0"/>
            <w:vAlign w:val="center"/>
          </w:tcPr>
          <w:p w14:paraId="3CDA7B29">
            <w:pPr>
              <w:pStyle w:val="26"/>
              <w:spacing w:before="51" w:line="216" w:lineRule="auto"/>
              <w:jc w:val="center"/>
              <w:rPr>
                <w:rFonts w:hint="default" w:ascii="Times New Roman" w:hAnsi="Times New Roman" w:eastAsia="宋体" w:cs="Times New Roman"/>
                <w:kern w:val="2"/>
                <w:sz w:val="18"/>
                <w:szCs w:val="18"/>
                <w:lang w:val="en-US" w:eastAsia="en-US" w:bidi="ar-SA"/>
                <w14:ligatures w14:val="none"/>
              </w:rPr>
            </w:pPr>
            <w:r>
              <w:rPr>
                <w:rFonts w:hint="default" w:ascii="Times New Roman" w:hAnsi="Times New Roman" w:eastAsia="宋体" w:cs="Times New Roman"/>
                <w:spacing w:val="-4"/>
                <w:sz w:val="18"/>
                <w:szCs w:val="18"/>
              </w:rPr>
              <w:t>＜0.002</w:t>
            </w:r>
          </w:p>
        </w:tc>
        <w:tc>
          <w:tcPr>
            <w:tcW w:w="1417" w:type="dxa"/>
            <w:shd w:val="clear" w:color="auto" w:fill="auto"/>
            <w:noWrap w:val="0"/>
            <w:vAlign w:val="center"/>
          </w:tcPr>
          <w:p w14:paraId="14A2D3B5">
            <w:pPr>
              <w:pStyle w:val="26"/>
              <w:spacing w:before="51" w:line="216" w:lineRule="auto"/>
              <w:jc w:val="center"/>
              <w:rPr>
                <w:rFonts w:hint="default" w:ascii="Times New Roman" w:hAnsi="Times New Roman" w:eastAsia="宋体" w:cs="Times New Roman"/>
                <w:kern w:val="2"/>
                <w:sz w:val="18"/>
                <w:szCs w:val="18"/>
                <w:lang w:val="en-US" w:eastAsia="en-US" w:bidi="ar-SA"/>
                <w14:ligatures w14:val="none"/>
              </w:rPr>
            </w:pPr>
            <w:r>
              <w:rPr>
                <w:rFonts w:hint="default" w:ascii="Times New Roman" w:hAnsi="Times New Roman" w:eastAsia="宋体" w:cs="Times New Roman"/>
                <w:spacing w:val="-4"/>
                <w:sz w:val="18"/>
                <w:szCs w:val="18"/>
              </w:rPr>
              <w:t>＜0.002</w:t>
            </w:r>
          </w:p>
        </w:tc>
        <w:tc>
          <w:tcPr>
            <w:tcW w:w="1417" w:type="dxa"/>
            <w:noWrap w:val="0"/>
            <w:vAlign w:val="center"/>
          </w:tcPr>
          <w:p w14:paraId="7B83DEC7">
            <w:pPr>
              <w:pStyle w:val="26"/>
              <w:spacing w:before="51" w:line="216" w:lineRule="auto"/>
              <w:jc w:val="center"/>
              <w:rPr>
                <w:rFonts w:hint="default" w:ascii="Times New Roman" w:hAnsi="Times New Roman" w:eastAsia="宋体" w:cs="Times New Roman"/>
                <w:sz w:val="18"/>
                <w:szCs w:val="18"/>
              </w:rPr>
            </w:pPr>
            <w:r>
              <w:rPr>
                <w:rFonts w:hint="default" w:ascii="Times New Roman" w:hAnsi="Times New Roman" w:eastAsia="宋体" w:cs="Times New Roman"/>
                <w:spacing w:val="-4"/>
                <w:sz w:val="18"/>
                <w:szCs w:val="18"/>
              </w:rPr>
              <w:t>＜0.002</w:t>
            </w:r>
          </w:p>
        </w:tc>
        <w:tc>
          <w:tcPr>
            <w:tcW w:w="1417" w:type="dxa"/>
            <w:shd w:val="clear" w:color="auto" w:fill="auto"/>
            <w:noWrap w:val="0"/>
            <w:vAlign w:val="center"/>
          </w:tcPr>
          <w:p w14:paraId="322B8F63">
            <w:pPr>
              <w:pStyle w:val="26"/>
              <w:spacing w:before="51" w:line="216" w:lineRule="auto"/>
              <w:jc w:val="center"/>
              <w:rPr>
                <w:rFonts w:hint="default" w:ascii="Times New Roman" w:hAnsi="Times New Roman" w:eastAsia="宋体" w:cs="Times New Roman"/>
                <w:kern w:val="2"/>
                <w:sz w:val="18"/>
                <w:szCs w:val="18"/>
                <w:lang w:val="en-US" w:eastAsia="en-US" w:bidi="ar-SA"/>
                <w14:ligatures w14:val="none"/>
              </w:rPr>
            </w:pPr>
            <w:r>
              <w:rPr>
                <w:rFonts w:hint="default" w:ascii="Times New Roman" w:hAnsi="Times New Roman" w:eastAsia="宋体" w:cs="Times New Roman"/>
                <w:spacing w:val="-4"/>
                <w:sz w:val="18"/>
                <w:szCs w:val="18"/>
              </w:rPr>
              <w:t>＜0.002</w:t>
            </w:r>
          </w:p>
        </w:tc>
      </w:tr>
      <w:tr w14:paraId="34CEE1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jc w:val="center"/>
        </w:trPr>
        <w:tc>
          <w:tcPr>
            <w:tcW w:w="1417" w:type="dxa"/>
            <w:noWrap w:val="0"/>
            <w:vAlign w:val="center"/>
          </w:tcPr>
          <w:p w14:paraId="049AFA46">
            <w:pPr>
              <w:spacing w:before="90" w:line="184" w:lineRule="auto"/>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V</w:t>
            </w:r>
          </w:p>
        </w:tc>
        <w:tc>
          <w:tcPr>
            <w:tcW w:w="1417" w:type="dxa"/>
            <w:shd w:val="clear" w:color="auto" w:fill="auto"/>
            <w:noWrap w:val="0"/>
            <w:vAlign w:val="center"/>
          </w:tcPr>
          <w:p w14:paraId="1E29101A">
            <w:pPr>
              <w:spacing w:before="87" w:line="187" w:lineRule="auto"/>
              <w:jc w:val="center"/>
              <w:rPr>
                <w:rFonts w:hint="default" w:ascii="Times New Roman" w:hAnsi="Times New Roman" w:eastAsia="宋体" w:cs="Times New Roman"/>
                <w:kern w:val="2"/>
                <w:sz w:val="18"/>
                <w:szCs w:val="18"/>
                <w:lang w:val="en-US" w:eastAsia="zh-CN" w:bidi="ar-SA"/>
                <w14:ligatures w14:val="none"/>
              </w:rPr>
            </w:pPr>
            <w:r>
              <w:rPr>
                <w:rFonts w:hint="default" w:ascii="Times New Roman" w:hAnsi="Times New Roman" w:eastAsia="宋体" w:cs="Times New Roman"/>
                <w:spacing w:val="-1"/>
                <w:sz w:val="18"/>
                <w:szCs w:val="18"/>
              </w:rPr>
              <w:t>ICP-MS</w:t>
            </w:r>
          </w:p>
        </w:tc>
        <w:tc>
          <w:tcPr>
            <w:tcW w:w="1417" w:type="dxa"/>
            <w:shd w:val="clear" w:color="auto" w:fill="auto"/>
            <w:noWrap w:val="0"/>
            <w:vAlign w:val="center"/>
          </w:tcPr>
          <w:p w14:paraId="657F3424">
            <w:pPr>
              <w:pStyle w:val="26"/>
              <w:spacing w:before="49" w:line="215" w:lineRule="auto"/>
              <w:jc w:val="center"/>
              <w:rPr>
                <w:rFonts w:hint="default" w:ascii="Times New Roman" w:hAnsi="Times New Roman" w:eastAsia="宋体" w:cs="Times New Roman"/>
                <w:kern w:val="2"/>
                <w:sz w:val="18"/>
                <w:szCs w:val="18"/>
                <w:lang w:val="en-US" w:eastAsia="en-US" w:bidi="ar-SA"/>
                <w14:ligatures w14:val="none"/>
              </w:rPr>
            </w:pPr>
            <w:r>
              <w:rPr>
                <w:rFonts w:hint="default" w:ascii="Times New Roman" w:hAnsi="Times New Roman" w:eastAsia="宋体" w:cs="Times New Roman"/>
                <w:spacing w:val="-4"/>
                <w:sz w:val="18"/>
                <w:szCs w:val="18"/>
              </w:rPr>
              <w:t>＜0.001</w:t>
            </w:r>
          </w:p>
        </w:tc>
        <w:tc>
          <w:tcPr>
            <w:tcW w:w="1417" w:type="dxa"/>
            <w:shd w:val="clear" w:color="auto" w:fill="auto"/>
            <w:noWrap w:val="0"/>
            <w:vAlign w:val="center"/>
          </w:tcPr>
          <w:p w14:paraId="5B17BC62">
            <w:pPr>
              <w:pStyle w:val="26"/>
              <w:spacing w:before="49" w:line="215" w:lineRule="auto"/>
              <w:jc w:val="center"/>
              <w:rPr>
                <w:rFonts w:hint="default" w:ascii="Times New Roman" w:hAnsi="Times New Roman" w:eastAsia="宋体" w:cs="Times New Roman"/>
                <w:kern w:val="2"/>
                <w:sz w:val="18"/>
                <w:szCs w:val="18"/>
                <w:lang w:val="en-US" w:eastAsia="en-US" w:bidi="ar-SA"/>
                <w14:ligatures w14:val="none"/>
              </w:rPr>
            </w:pPr>
            <w:r>
              <w:rPr>
                <w:rFonts w:hint="default" w:ascii="Times New Roman" w:hAnsi="Times New Roman" w:eastAsia="宋体" w:cs="Times New Roman"/>
                <w:spacing w:val="-4"/>
                <w:sz w:val="18"/>
                <w:szCs w:val="18"/>
              </w:rPr>
              <w:t>＜0.001</w:t>
            </w:r>
          </w:p>
        </w:tc>
        <w:tc>
          <w:tcPr>
            <w:tcW w:w="1417" w:type="dxa"/>
            <w:shd w:val="clear" w:color="auto" w:fill="auto"/>
            <w:noWrap w:val="0"/>
            <w:vAlign w:val="center"/>
          </w:tcPr>
          <w:p w14:paraId="5D24D8B9">
            <w:pPr>
              <w:pStyle w:val="26"/>
              <w:spacing w:before="49" w:line="215" w:lineRule="auto"/>
              <w:jc w:val="center"/>
              <w:rPr>
                <w:rFonts w:hint="default" w:ascii="Times New Roman" w:hAnsi="Times New Roman" w:eastAsia="宋体" w:cs="Times New Roman"/>
                <w:kern w:val="2"/>
                <w:sz w:val="18"/>
                <w:szCs w:val="18"/>
                <w:lang w:val="en-US" w:eastAsia="en-US" w:bidi="ar-SA"/>
                <w14:ligatures w14:val="none"/>
              </w:rPr>
            </w:pPr>
            <w:r>
              <w:rPr>
                <w:rFonts w:hint="default" w:ascii="Times New Roman" w:hAnsi="Times New Roman" w:eastAsia="宋体" w:cs="Times New Roman"/>
                <w:spacing w:val="-4"/>
                <w:sz w:val="18"/>
                <w:szCs w:val="18"/>
              </w:rPr>
              <w:t>＜0.001</w:t>
            </w:r>
          </w:p>
        </w:tc>
        <w:tc>
          <w:tcPr>
            <w:tcW w:w="1417" w:type="dxa"/>
            <w:shd w:val="clear" w:color="auto" w:fill="auto"/>
            <w:noWrap w:val="0"/>
            <w:vAlign w:val="center"/>
          </w:tcPr>
          <w:p w14:paraId="00183D94">
            <w:pPr>
              <w:pStyle w:val="26"/>
              <w:spacing w:before="49" w:line="215" w:lineRule="auto"/>
              <w:jc w:val="center"/>
              <w:rPr>
                <w:rFonts w:hint="default" w:ascii="Times New Roman" w:hAnsi="Times New Roman" w:eastAsia="宋体" w:cs="Times New Roman"/>
                <w:kern w:val="2"/>
                <w:sz w:val="18"/>
                <w:szCs w:val="18"/>
                <w:lang w:val="en-US" w:eastAsia="en-US" w:bidi="ar-SA"/>
                <w14:ligatures w14:val="none"/>
              </w:rPr>
            </w:pPr>
            <w:r>
              <w:rPr>
                <w:rFonts w:hint="default" w:ascii="Times New Roman" w:hAnsi="Times New Roman" w:eastAsia="宋体" w:cs="Times New Roman"/>
                <w:spacing w:val="-4"/>
                <w:sz w:val="18"/>
                <w:szCs w:val="18"/>
              </w:rPr>
              <w:t>＜0.001</w:t>
            </w:r>
          </w:p>
        </w:tc>
        <w:tc>
          <w:tcPr>
            <w:tcW w:w="1417" w:type="dxa"/>
            <w:noWrap w:val="0"/>
            <w:vAlign w:val="center"/>
          </w:tcPr>
          <w:p w14:paraId="38C9580B">
            <w:pPr>
              <w:pStyle w:val="26"/>
              <w:spacing w:before="49" w:line="215" w:lineRule="auto"/>
              <w:jc w:val="center"/>
              <w:rPr>
                <w:rFonts w:hint="default" w:ascii="Times New Roman" w:hAnsi="Times New Roman" w:eastAsia="宋体" w:cs="Times New Roman"/>
                <w:sz w:val="18"/>
                <w:szCs w:val="18"/>
              </w:rPr>
            </w:pPr>
            <w:r>
              <w:rPr>
                <w:rFonts w:hint="default" w:ascii="Times New Roman" w:hAnsi="Times New Roman" w:eastAsia="宋体" w:cs="Times New Roman"/>
                <w:spacing w:val="-4"/>
                <w:sz w:val="18"/>
                <w:szCs w:val="18"/>
              </w:rPr>
              <w:t>＜0.001</w:t>
            </w:r>
          </w:p>
        </w:tc>
        <w:tc>
          <w:tcPr>
            <w:tcW w:w="1417" w:type="dxa"/>
            <w:shd w:val="clear" w:color="auto" w:fill="auto"/>
            <w:noWrap w:val="0"/>
            <w:vAlign w:val="center"/>
          </w:tcPr>
          <w:p w14:paraId="170CCFC9">
            <w:pPr>
              <w:pStyle w:val="26"/>
              <w:spacing w:before="49" w:line="215" w:lineRule="auto"/>
              <w:jc w:val="center"/>
              <w:rPr>
                <w:rFonts w:hint="default" w:ascii="Times New Roman" w:hAnsi="Times New Roman" w:eastAsia="宋体" w:cs="Times New Roman"/>
                <w:kern w:val="2"/>
                <w:sz w:val="18"/>
                <w:szCs w:val="18"/>
                <w:lang w:val="en-US" w:eastAsia="en-US" w:bidi="ar-SA"/>
                <w14:ligatures w14:val="none"/>
              </w:rPr>
            </w:pPr>
            <w:r>
              <w:rPr>
                <w:rFonts w:hint="default" w:ascii="Times New Roman" w:hAnsi="Times New Roman" w:eastAsia="宋体" w:cs="Times New Roman"/>
                <w:spacing w:val="-4"/>
                <w:sz w:val="18"/>
                <w:szCs w:val="18"/>
              </w:rPr>
              <w:t>＜0.001</w:t>
            </w:r>
          </w:p>
        </w:tc>
      </w:tr>
      <w:tr w14:paraId="787935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jc w:val="center"/>
        </w:trPr>
        <w:tc>
          <w:tcPr>
            <w:tcW w:w="1417" w:type="dxa"/>
            <w:noWrap w:val="0"/>
            <w:vAlign w:val="center"/>
          </w:tcPr>
          <w:p w14:paraId="21414333">
            <w:pPr>
              <w:pStyle w:val="26"/>
              <w:spacing w:before="50" w:line="219" w:lineRule="auto"/>
              <w:jc w:val="center"/>
              <w:rPr>
                <w:rFonts w:hint="default" w:ascii="Times New Roman" w:hAnsi="Times New Roman" w:eastAsia="宋体" w:cs="Times New Roman"/>
                <w:sz w:val="18"/>
                <w:szCs w:val="18"/>
              </w:rPr>
            </w:pPr>
            <w:r>
              <w:rPr>
                <w:rFonts w:hint="default" w:ascii="Times New Roman" w:hAnsi="Times New Roman" w:eastAsia="宋体" w:cs="Times New Roman"/>
                <w:spacing w:val="-3"/>
                <w:sz w:val="18"/>
                <w:szCs w:val="18"/>
              </w:rPr>
              <w:t>总灰分</w:t>
            </w:r>
          </w:p>
        </w:tc>
        <w:tc>
          <w:tcPr>
            <w:tcW w:w="1417" w:type="dxa"/>
            <w:shd w:val="clear" w:color="auto" w:fill="auto"/>
            <w:noWrap w:val="0"/>
            <w:vAlign w:val="center"/>
          </w:tcPr>
          <w:p w14:paraId="6B9AA1EC">
            <w:pPr>
              <w:pStyle w:val="26"/>
              <w:spacing w:before="50" w:line="219" w:lineRule="auto"/>
              <w:jc w:val="center"/>
              <w:rPr>
                <w:rFonts w:hint="default" w:ascii="Times New Roman" w:hAnsi="Times New Roman" w:eastAsia="宋体" w:cs="Times New Roman"/>
                <w:kern w:val="2"/>
                <w:sz w:val="18"/>
                <w:szCs w:val="18"/>
                <w:lang w:val="en-US" w:eastAsia="en-US" w:bidi="ar-SA"/>
                <w14:ligatures w14:val="none"/>
              </w:rPr>
            </w:pPr>
            <w:r>
              <w:rPr>
                <w:rFonts w:hint="default" w:ascii="Times New Roman" w:hAnsi="Times New Roman" w:eastAsia="宋体" w:cs="Times New Roman"/>
                <w:spacing w:val="-2"/>
                <w:sz w:val="18"/>
                <w:szCs w:val="18"/>
              </w:rPr>
              <w:t>燃烧法</w:t>
            </w:r>
          </w:p>
        </w:tc>
        <w:tc>
          <w:tcPr>
            <w:tcW w:w="1417" w:type="dxa"/>
            <w:shd w:val="clear" w:color="auto" w:fill="auto"/>
            <w:noWrap w:val="0"/>
            <w:vAlign w:val="center"/>
          </w:tcPr>
          <w:p w14:paraId="1FDC978E">
            <w:pPr>
              <w:pStyle w:val="26"/>
              <w:spacing w:before="50" w:line="219" w:lineRule="auto"/>
              <w:jc w:val="center"/>
              <w:rPr>
                <w:rFonts w:hint="default" w:ascii="Times New Roman" w:hAnsi="Times New Roman" w:eastAsia="宋体" w:cs="Times New Roman"/>
                <w:kern w:val="2"/>
                <w:sz w:val="18"/>
                <w:szCs w:val="18"/>
                <w:lang w:val="en-US" w:eastAsia="en-US" w:bidi="ar-SA"/>
                <w14:ligatures w14:val="none"/>
              </w:rPr>
            </w:pPr>
            <w:r>
              <w:rPr>
                <w:rFonts w:hint="default" w:ascii="Times New Roman" w:hAnsi="Times New Roman" w:eastAsia="宋体" w:cs="Times New Roman"/>
                <w:spacing w:val="-12"/>
                <w:sz w:val="18"/>
                <w:szCs w:val="18"/>
              </w:rPr>
              <w:t>＜5</w:t>
            </w:r>
          </w:p>
        </w:tc>
        <w:tc>
          <w:tcPr>
            <w:tcW w:w="1417" w:type="dxa"/>
            <w:shd w:val="clear" w:color="auto" w:fill="auto"/>
            <w:noWrap w:val="0"/>
            <w:vAlign w:val="center"/>
          </w:tcPr>
          <w:p w14:paraId="20CB5FBF">
            <w:pPr>
              <w:pStyle w:val="26"/>
              <w:spacing w:before="50" w:line="219" w:lineRule="auto"/>
              <w:jc w:val="center"/>
              <w:rPr>
                <w:rFonts w:hint="default" w:ascii="Times New Roman" w:hAnsi="Times New Roman" w:eastAsia="宋体" w:cs="Times New Roman"/>
                <w:kern w:val="2"/>
                <w:sz w:val="18"/>
                <w:szCs w:val="18"/>
                <w:lang w:val="en-US" w:eastAsia="zh-CN" w:bidi="ar-SA"/>
                <w14:ligatures w14:val="none"/>
              </w:rPr>
            </w:pPr>
            <w:r>
              <w:rPr>
                <w:rFonts w:hint="eastAsia" w:ascii="Times New Roman" w:hAnsi="Times New Roman" w:cs="Times New Roman"/>
                <w:kern w:val="2"/>
                <w:sz w:val="18"/>
                <w:szCs w:val="18"/>
                <w:lang w:val="en-US" w:eastAsia="zh-CN" w:bidi="ar-SA"/>
                <w14:ligatures w14:val="none"/>
              </w:rPr>
              <w:t>1.7</w:t>
            </w:r>
          </w:p>
        </w:tc>
        <w:tc>
          <w:tcPr>
            <w:tcW w:w="1417" w:type="dxa"/>
            <w:shd w:val="clear" w:color="auto" w:fill="auto"/>
            <w:noWrap w:val="0"/>
            <w:vAlign w:val="center"/>
          </w:tcPr>
          <w:p w14:paraId="310983F3">
            <w:pPr>
              <w:pStyle w:val="26"/>
              <w:spacing w:before="50" w:line="219" w:lineRule="auto"/>
              <w:jc w:val="center"/>
              <w:rPr>
                <w:rFonts w:hint="default" w:ascii="Times New Roman" w:hAnsi="Times New Roman" w:eastAsia="宋体" w:cs="Times New Roman"/>
                <w:kern w:val="2"/>
                <w:sz w:val="18"/>
                <w:szCs w:val="18"/>
                <w:lang w:val="en-US" w:eastAsia="zh-CN" w:bidi="ar-SA"/>
                <w14:ligatures w14:val="none"/>
              </w:rPr>
            </w:pPr>
            <w:r>
              <w:rPr>
                <w:rFonts w:hint="eastAsia" w:ascii="Times New Roman" w:hAnsi="Times New Roman" w:cs="Times New Roman"/>
                <w:kern w:val="2"/>
                <w:sz w:val="18"/>
                <w:szCs w:val="18"/>
                <w:lang w:val="en-US" w:eastAsia="zh-CN" w:bidi="ar-SA"/>
                <w14:ligatures w14:val="none"/>
              </w:rPr>
              <w:t>2.4</w:t>
            </w:r>
          </w:p>
        </w:tc>
        <w:tc>
          <w:tcPr>
            <w:tcW w:w="1417" w:type="dxa"/>
            <w:shd w:val="clear" w:color="auto" w:fill="auto"/>
            <w:noWrap w:val="0"/>
            <w:vAlign w:val="center"/>
          </w:tcPr>
          <w:p w14:paraId="7FA1C57B">
            <w:pPr>
              <w:pStyle w:val="26"/>
              <w:spacing w:before="50" w:line="219" w:lineRule="auto"/>
              <w:jc w:val="center"/>
              <w:rPr>
                <w:rFonts w:hint="default" w:ascii="Times New Roman" w:hAnsi="Times New Roman" w:eastAsia="宋体" w:cs="Times New Roman"/>
                <w:kern w:val="2"/>
                <w:sz w:val="18"/>
                <w:szCs w:val="18"/>
                <w:lang w:val="en-US" w:eastAsia="zh-CN" w:bidi="ar-SA"/>
                <w14:ligatures w14:val="none"/>
              </w:rPr>
            </w:pPr>
            <w:r>
              <w:rPr>
                <w:rFonts w:hint="eastAsia" w:ascii="Times New Roman" w:hAnsi="Times New Roman" w:cs="Times New Roman"/>
                <w:kern w:val="2"/>
                <w:sz w:val="18"/>
                <w:szCs w:val="18"/>
                <w:lang w:val="en-US" w:eastAsia="zh-CN" w:bidi="ar-SA"/>
                <w14:ligatures w14:val="none"/>
              </w:rPr>
              <w:t>1.5</w:t>
            </w:r>
          </w:p>
        </w:tc>
        <w:tc>
          <w:tcPr>
            <w:tcW w:w="1417" w:type="dxa"/>
            <w:noWrap w:val="0"/>
            <w:vAlign w:val="center"/>
          </w:tcPr>
          <w:p w14:paraId="65726822">
            <w:pPr>
              <w:pStyle w:val="26"/>
              <w:spacing w:before="50" w:line="219" w:lineRule="auto"/>
              <w:jc w:val="center"/>
              <w:rPr>
                <w:rFonts w:hint="default" w:ascii="Times New Roman" w:hAnsi="Times New Roman" w:eastAsia="宋体" w:cs="Times New Roman"/>
                <w:sz w:val="18"/>
                <w:szCs w:val="18"/>
                <w:lang w:val="en-US" w:eastAsia="zh-CN"/>
              </w:rPr>
            </w:pPr>
            <w:r>
              <w:rPr>
                <w:rFonts w:hint="eastAsia" w:ascii="Times New Roman" w:hAnsi="Times New Roman" w:cs="Times New Roman"/>
                <w:sz w:val="18"/>
                <w:szCs w:val="18"/>
                <w:lang w:val="en-US" w:eastAsia="zh-CN"/>
              </w:rPr>
              <w:t>2.1</w:t>
            </w:r>
          </w:p>
        </w:tc>
        <w:tc>
          <w:tcPr>
            <w:tcW w:w="1417" w:type="dxa"/>
            <w:shd w:val="clear" w:color="auto" w:fill="auto"/>
            <w:noWrap w:val="0"/>
            <w:vAlign w:val="center"/>
          </w:tcPr>
          <w:p w14:paraId="44C18C73">
            <w:pPr>
              <w:pStyle w:val="26"/>
              <w:spacing w:before="50" w:line="219" w:lineRule="auto"/>
              <w:jc w:val="center"/>
              <w:rPr>
                <w:rFonts w:hint="default" w:ascii="Times New Roman" w:hAnsi="Times New Roman" w:eastAsia="宋体" w:cs="Times New Roman"/>
                <w:kern w:val="2"/>
                <w:sz w:val="18"/>
                <w:szCs w:val="18"/>
                <w:lang w:val="en-US" w:eastAsia="zh-CN" w:bidi="ar-SA"/>
                <w14:ligatures w14:val="none"/>
              </w:rPr>
            </w:pPr>
            <w:r>
              <w:rPr>
                <w:rFonts w:hint="eastAsia" w:ascii="Times New Roman" w:hAnsi="Times New Roman" w:cs="Times New Roman"/>
                <w:kern w:val="2"/>
                <w:sz w:val="18"/>
                <w:szCs w:val="18"/>
                <w:lang w:val="en-US" w:eastAsia="zh-CN" w:bidi="ar-SA"/>
                <w14:ligatures w14:val="none"/>
              </w:rPr>
              <w:t>1.9</w:t>
            </w:r>
          </w:p>
        </w:tc>
      </w:tr>
      <w:tr w14:paraId="5A8370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jc w:val="center"/>
        </w:trPr>
        <w:tc>
          <w:tcPr>
            <w:tcW w:w="4251" w:type="dxa"/>
            <w:gridSpan w:val="3"/>
            <w:noWrap w:val="0"/>
            <w:vAlign w:val="center"/>
          </w:tcPr>
          <w:p w14:paraId="12E3F7CA">
            <w:pPr>
              <w:pStyle w:val="26"/>
              <w:spacing w:before="50" w:line="219" w:lineRule="auto"/>
              <w:jc w:val="center"/>
              <w:rPr>
                <w:rFonts w:hint="eastAsia" w:ascii="Times New Roman" w:hAnsi="Times New Roman" w:eastAsia="宋体" w:cs="Times New Roman"/>
                <w:spacing w:val="-12"/>
                <w:sz w:val="18"/>
                <w:szCs w:val="18"/>
                <w:lang w:val="en-US" w:eastAsia="zh-CN"/>
              </w:rPr>
            </w:pPr>
            <w:r>
              <w:rPr>
                <w:rFonts w:hint="eastAsia" w:ascii="Times New Roman" w:hAnsi="Times New Roman" w:cs="Times New Roman"/>
                <w:spacing w:val="-12"/>
                <w:sz w:val="18"/>
                <w:szCs w:val="18"/>
                <w:lang w:val="en-US" w:eastAsia="zh-CN"/>
              </w:rPr>
              <w:t>结果</w:t>
            </w:r>
          </w:p>
        </w:tc>
        <w:tc>
          <w:tcPr>
            <w:tcW w:w="1417" w:type="dxa"/>
            <w:noWrap w:val="0"/>
            <w:vAlign w:val="center"/>
          </w:tcPr>
          <w:p w14:paraId="477FC0EC">
            <w:pPr>
              <w:spacing w:before="87" w:line="187" w:lineRule="auto"/>
              <w:jc w:val="center"/>
              <w:rPr>
                <w:rFonts w:hint="default" w:ascii="Times New Roman" w:hAnsi="Times New Roman" w:eastAsia="宋体" w:cs="Times New Roman"/>
                <w:spacing w:val="-2"/>
                <w:sz w:val="18"/>
                <w:szCs w:val="18"/>
                <w:lang w:val="en-US" w:eastAsia="zh-CN"/>
              </w:rPr>
            </w:pPr>
            <w:r>
              <w:rPr>
                <w:rFonts w:hint="eastAsia" w:ascii="Times New Roman" w:hAnsi="Times New Roman" w:eastAsia="宋体" w:cs="Times New Roman"/>
                <w:spacing w:val="-2"/>
                <w:sz w:val="18"/>
                <w:szCs w:val="18"/>
                <w:lang w:val="en-US" w:eastAsia="zh-CN"/>
              </w:rPr>
              <w:t>符合要求</w:t>
            </w:r>
          </w:p>
        </w:tc>
        <w:tc>
          <w:tcPr>
            <w:tcW w:w="1417" w:type="dxa"/>
            <w:noWrap w:val="0"/>
            <w:vAlign w:val="center"/>
          </w:tcPr>
          <w:p w14:paraId="0530DBB8">
            <w:pPr>
              <w:spacing w:before="87" w:line="187" w:lineRule="auto"/>
              <w:jc w:val="center"/>
              <w:rPr>
                <w:rFonts w:hint="default" w:ascii="Times New Roman" w:hAnsi="Times New Roman" w:eastAsia="宋体" w:cs="Times New Roman"/>
                <w:spacing w:val="-2"/>
                <w:sz w:val="18"/>
                <w:szCs w:val="18"/>
              </w:rPr>
            </w:pPr>
            <w:r>
              <w:rPr>
                <w:rFonts w:hint="eastAsia" w:ascii="Times New Roman" w:hAnsi="Times New Roman" w:eastAsia="宋体" w:cs="Times New Roman"/>
                <w:spacing w:val="-2"/>
                <w:sz w:val="18"/>
                <w:szCs w:val="18"/>
                <w:lang w:val="en-US" w:eastAsia="zh-CN"/>
              </w:rPr>
              <w:t>符合要求</w:t>
            </w:r>
          </w:p>
        </w:tc>
        <w:tc>
          <w:tcPr>
            <w:tcW w:w="1417" w:type="dxa"/>
            <w:noWrap w:val="0"/>
            <w:vAlign w:val="center"/>
          </w:tcPr>
          <w:p w14:paraId="34F589AB">
            <w:pPr>
              <w:pStyle w:val="26"/>
              <w:spacing w:before="50" w:line="219" w:lineRule="auto"/>
              <w:jc w:val="center"/>
              <w:rPr>
                <w:rFonts w:hint="default" w:ascii="Times New Roman" w:hAnsi="Times New Roman" w:eastAsia="宋体" w:cs="Times New Roman"/>
                <w:spacing w:val="-8"/>
                <w:sz w:val="18"/>
                <w:szCs w:val="18"/>
              </w:rPr>
            </w:pPr>
            <w:r>
              <w:rPr>
                <w:rFonts w:hint="eastAsia" w:ascii="Times New Roman" w:hAnsi="Times New Roman" w:eastAsia="宋体" w:cs="Times New Roman"/>
                <w:spacing w:val="-2"/>
                <w:sz w:val="18"/>
                <w:szCs w:val="18"/>
                <w:lang w:val="en-US" w:eastAsia="zh-CN"/>
              </w:rPr>
              <w:t>符合要求</w:t>
            </w:r>
          </w:p>
        </w:tc>
        <w:tc>
          <w:tcPr>
            <w:tcW w:w="1417" w:type="dxa"/>
            <w:noWrap w:val="0"/>
            <w:vAlign w:val="center"/>
          </w:tcPr>
          <w:p w14:paraId="1AD4774C">
            <w:pPr>
              <w:pStyle w:val="26"/>
              <w:spacing w:before="50" w:line="219" w:lineRule="auto"/>
              <w:jc w:val="center"/>
              <w:rPr>
                <w:rFonts w:hint="default" w:ascii="Times New Roman" w:hAnsi="Times New Roman" w:eastAsia="宋体" w:cs="Times New Roman"/>
                <w:spacing w:val="-12"/>
                <w:sz w:val="18"/>
                <w:szCs w:val="18"/>
              </w:rPr>
            </w:pPr>
            <w:r>
              <w:rPr>
                <w:rFonts w:hint="eastAsia" w:ascii="Times New Roman" w:hAnsi="Times New Roman" w:eastAsia="宋体" w:cs="Times New Roman"/>
                <w:spacing w:val="-2"/>
                <w:sz w:val="18"/>
                <w:szCs w:val="18"/>
                <w:lang w:val="en-US" w:eastAsia="zh-CN"/>
              </w:rPr>
              <w:t>符合要求</w:t>
            </w:r>
          </w:p>
        </w:tc>
        <w:tc>
          <w:tcPr>
            <w:tcW w:w="1417" w:type="dxa"/>
            <w:noWrap w:val="0"/>
            <w:vAlign w:val="center"/>
          </w:tcPr>
          <w:p w14:paraId="2CE94C8F">
            <w:pPr>
              <w:pStyle w:val="26"/>
              <w:spacing w:before="50" w:line="219" w:lineRule="auto"/>
              <w:jc w:val="center"/>
              <w:rPr>
                <w:rFonts w:hint="default" w:ascii="Times New Roman" w:hAnsi="Times New Roman" w:eastAsia="宋体" w:cs="Times New Roman"/>
                <w:spacing w:val="-2"/>
                <w:sz w:val="18"/>
                <w:szCs w:val="18"/>
              </w:rPr>
            </w:pPr>
            <w:r>
              <w:rPr>
                <w:rFonts w:hint="eastAsia" w:ascii="Times New Roman" w:hAnsi="Times New Roman" w:eastAsia="宋体" w:cs="Times New Roman"/>
                <w:spacing w:val="-2"/>
                <w:sz w:val="18"/>
                <w:szCs w:val="18"/>
                <w:lang w:val="en-US" w:eastAsia="zh-CN"/>
              </w:rPr>
              <w:t>符合要求</w:t>
            </w:r>
          </w:p>
        </w:tc>
      </w:tr>
    </w:tbl>
    <w:p w14:paraId="43A1C7BA">
      <w:pPr>
        <w:spacing w:line="360" w:lineRule="auto"/>
        <w:rPr>
          <w:rFonts w:hint="default" w:ascii="Times New Roman" w:hAnsi="Times New Roman" w:eastAsia="宋体" w:cs="Times New Roman"/>
          <w:b/>
          <w:bCs/>
          <w:lang w:val="en-US" w:eastAsia="zh-CN"/>
        </w:rPr>
      </w:pPr>
      <w:r>
        <w:rPr>
          <w:rFonts w:hint="default" w:ascii="Times New Roman" w:hAnsi="Times New Roman" w:eastAsia="宋体" w:cs="Times New Roman"/>
          <w:b/>
          <w:bCs/>
        </w:rPr>
        <w:t xml:space="preserve">3.1.3 </w:t>
      </w:r>
      <w:r>
        <w:rPr>
          <w:rFonts w:hint="default" w:ascii="Times New Roman" w:hAnsi="Times New Roman" w:eastAsia="宋体" w:cs="Times New Roman"/>
          <w:b/>
          <w:bCs/>
          <w:lang w:val="en-US" w:eastAsia="zh-CN"/>
        </w:rPr>
        <w:t>陶瓷涂层杂质含量</w:t>
      </w:r>
    </w:p>
    <w:p w14:paraId="492A7DF3">
      <w:pPr>
        <w:spacing w:line="360" w:lineRule="auto"/>
        <w:ind w:firstLine="480" w:firstLineChars="200"/>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lang w:val="en-US" w:eastAsia="zh-CN"/>
        </w:rPr>
        <w:t>为保证测量结果准确，对所制作的样品的陶瓷涂层杂质含量进行了测量，符合陶瓷涂层杂质含量要求，结果见表9。</w:t>
      </w:r>
    </w:p>
    <w:p w14:paraId="1145C7E7">
      <w:pPr>
        <w:spacing w:line="360" w:lineRule="auto"/>
        <w:jc w:val="center"/>
        <w:rPr>
          <w:rFonts w:hint="eastAsia" w:ascii="宋体" w:hAnsi="宋体" w:eastAsia="宋体" w:cs="Times New Roman"/>
          <w:kern w:val="0"/>
          <w:sz w:val="24"/>
          <w:szCs w:val="24"/>
        </w:rPr>
      </w:pPr>
      <w:r>
        <w:rPr>
          <w:rFonts w:hint="default" w:ascii="Times New Roman" w:hAnsi="Times New Roman" w:eastAsia="宋体" w:cs="Times New Roman"/>
          <w:kern w:val="0"/>
          <w:sz w:val="18"/>
          <w:szCs w:val="18"/>
          <w:lang w:val="en-US" w:eastAsia="zh-CN"/>
        </w:rPr>
        <w:t>表</w:t>
      </w:r>
      <w:r>
        <w:rPr>
          <w:rFonts w:hint="eastAsia" w:ascii="Times New Roman" w:hAnsi="Times New Roman" w:eastAsia="宋体" w:cs="Times New Roman"/>
          <w:kern w:val="0"/>
          <w:sz w:val="18"/>
          <w:szCs w:val="18"/>
          <w:lang w:val="en-US" w:eastAsia="zh-CN"/>
        </w:rPr>
        <w:t>9</w:t>
      </w:r>
      <w:r>
        <w:rPr>
          <w:rFonts w:hint="default" w:ascii="Times New Roman" w:hAnsi="Times New Roman" w:eastAsia="宋体" w:cs="Times New Roman"/>
          <w:kern w:val="0"/>
          <w:sz w:val="18"/>
          <w:szCs w:val="18"/>
          <w:lang w:val="en-US" w:eastAsia="zh-CN"/>
        </w:rPr>
        <w:t xml:space="preserve"> </w:t>
      </w:r>
      <w:r>
        <w:rPr>
          <w:rFonts w:hint="eastAsia" w:ascii="Times New Roman" w:hAnsi="Times New Roman" w:eastAsia="宋体" w:cs="Times New Roman"/>
          <w:kern w:val="0"/>
          <w:sz w:val="18"/>
          <w:szCs w:val="18"/>
          <w:lang w:val="en-US" w:eastAsia="zh-CN"/>
        </w:rPr>
        <w:t>陶瓷涂层</w:t>
      </w:r>
      <w:r>
        <w:rPr>
          <w:rFonts w:hint="default" w:ascii="Times New Roman" w:hAnsi="Times New Roman" w:eastAsia="宋体" w:cs="Times New Roman"/>
          <w:kern w:val="0"/>
          <w:sz w:val="18"/>
          <w:szCs w:val="18"/>
          <w:lang w:val="en-US" w:eastAsia="zh-CN"/>
        </w:rPr>
        <w:t>杂质测量结果</w:t>
      </w:r>
    </w:p>
    <w:tbl>
      <w:tblPr>
        <w:tblStyle w:val="8"/>
        <w:tblW w:w="5331"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33"/>
        <w:gridCol w:w="1133"/>
        <w:gridCol w:w="1134"/>
        <w:gridCol w:w="1134"/>
        <w:gridCol w:w="1134"/>
        <w:gridCol w:w="1134"/>
        <w:gridCol w:w="1134"/>
        <w:gridCol w:w="1134"/>
        <w:gridCol w:w="1134"/>
      </w:tblGrid>
      <w:tr w14:paraId="172974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5" w:type="pct"/>
            <w:vAlign w:val="center"/>
          </w:tcPr>
          <w:p w14:paraId="4DD4E9BF">
            <w:pPr>
              <w:jc w:val="center"/>
              <w:rPr>
                <w:rFonts w:hint="default" w:ascii="Times New Roman" w:hAnsi="Times New Roman" w:eastAsia="宋体" w:cs="Times New Roman"/>
                <w:kern w:val="0"/>
                <w:sz w:val="18"/>
                <w:szCs w:val="18"/>
                <w:lang w:val="en-US"/>
              </w:rPr>
            </w:pPr>
            <w:r>
              <w:rPr>
                <w:rFonts w:hint="eastAsia" w:ascii="Times New Roman" w:hAnsi="Times New Roman" w:eastAsia="宋体" w:cs="Times New Roman"/>
                <w:kern w:val="0"/>
                <w:sz w:val="18"/>
                <w:szCs w:val="18"/>
                <w:lang w:val="en-US" w:eastAsia="zh-CN"/>
              </w:rPr>
              <w:t>样品编号</w:t>
            </w:r>
          </w:p>
        </w:tc>
        <w:tc>
          <w:tcPr>
            <w:tcW w:w="555" w:type="pct"/>
            <w:vAlign w:val="center"/>
          </w:tcPr>
          <w:p w14:paraId="5786B335">
            <w:pPr>
              <w:jc w:val="center"/>
              <w:rPr>
                <w:rFonts w:hint="eastAsia"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样品</w:t>
            </w:r>
          </w:p>
          <w:p w14:paraId="4E181339">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种类</w:t>
            </w:r>
          </w:p>
        </w:tc>
        <w:tc>
          <w:tcPr>
            <w:tcW w:w="555" w:type="pct"/>
            <w:vAlign w:val="center"/>
          </w:tcPr>
          <w:p w14:paraId="2AFC42E2">
            <w:pPr>
              <w:jc w:val="center"/>
              <w:rPr>
                <w:rFonts w:hint="eastAsia"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Na</w:t>
            </w:r>
          </w:p>
          <w:p w14:paraId="6698B59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＜0.02ppm</w:t>
            </w:r>
          </w:p>
        </w:tc>
        <w:tc>
          <w:tcPr>
            <w:tcW w:w="555" w:type="pct"/>
            <w:vAlign w:val="center"/>
          </w:tcPr>
          <w:p w14:paraId="7B772B17">
            <w:pPr>
              <w:jc w:val="center"/>
              <w:rPr>
                <w:rFonts w:hint="eastAsia"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Al</w:t>
            </w:r>
          </w:p>
          <w:p w14:paraId="70C5F928">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60B8058C">
            <w:pPr>
              <w:jc w:val="center"/>
              <w:rPr>
                <w:rFonts w:hint="eastAsia"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Fe</w:t>
            </w:r>
          </w:p>
          <w:p w14:paraId="248A71E9">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＜0.02ppm</w:t>
            </w:r>
          </w:p>
        </w:tc>
        <w:tc>
          <w:tcPr>
            <w:tcW w:w="555" w:type="pct"/>
            <w:vAlign w:val="center"/>
          </w:tcPr>
          <w:p w14:paraId="171016E1">
            <w:pPr>
              <w:jc w:val="center"/>
              <w:rPr>
                <w:rFonts w:hint="eastAsia"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B</w:t>
            </w:r>
          </w:p>
          <w:p w14:paraId="007AA491">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＜0.15ppm</w:t>
            </w:r>
          </w:p>
        </w:tc>
        <w:tc>
          <w:tcPr>
            <w:tcW w:w="555" w:type="pct"/>
            <w:vAlign w:val="center"/>
          </w:tcPr>
          <w:p w14:paraId="64F1F2A4">
            <w:pPr>
              <w:jc w:val="center"/>
              <w:rPr>
                <w:rFonts w:hint="eastAsia"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Cr</w:t>
            </w:r>
          </w:p>
          <w:p w14:paraId="7C6143D7">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＜0.1ppm</w:t>
            </w:r>
          </w:p>
        </w:tc>
        <w:tc>
          <w:tcPr>
            <w:tcW w:w="555" w:type="pct"/>
            <w:vAlign w:val="center"/>
          </w:tcPr>
          <w:p w14:paraId="39DCD0E1">
            <w:pPr>
              <w:jc w:val="center"/>
              <w:rPr>
                <w:rFonts w:hint="eastAsia"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Ni</w:t>
            </w:r>
          </w:p>
          <w:p w14:paraId="2ADC534C">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1B7E3DD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结果</w:t>
            </w:r>
          </w:p>
        </w:tc>
      </w:tr>
      <w:tr w14:paraId="0E5386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5" w:type="pct"/>
            <w:vAlign w:val="center"/>
          </w:tcPr>
          <w:p w14:paraId="55D6ACC3">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SiC-C 1</w:t>
            </w:r>
          </w:p>
        </w:tc>
        <w:tc>
          <w:tcPr>
            <w:tcW w:w="555" w:type="pct"/>
            <w:vAlign w:val="center"/>
          </w:tcPr>
          <w:p w14:paraId="7C9F3A6E">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碳化硅陶瓷涂层石墨</w:t>
            </w:r>
          </w:p>
        </w:tc>
        <w:tc>
          <w:tcPr>
            <w:tcW w:w="555" w:type="pct"/>
            <w:vAlign w:val="center"/>
          </w:tcPr>
          <w:p w14:paraId="17EB416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7360D945">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0DD23A56">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49EA3907">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0.06ppm</w:t>
            </w:r>
          </w:p>
        </w:tc>
        <w:tc>
          <w:tcPr>
            <w:tcW w:w="555" w:type="pct"/>
            <w:vAlign w:val="center"/>
          </w:tcPr>
          <w:p w14:paraId="3C2FF93C">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0.07ppm</w:t>
            </w:r>
          </w:p>
        </w:tc>
        <w:tc>
          <w:tcPr>
            <w:tcW w:w="555" w:type="pct"/>
            <w:vAlign w:val="center"/>
          </w:tcPr>
          <w:p w14:paraId="24D47635">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369B02B9">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符合要求</w:t>
            </w:r>
          </w:p>
        </w:tc>
      </w:tr>
      <w:tr w14:paraId="3E695B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5" w:type="pct"/>
            <w:vAlign w:val="center"/>
          </w:tcPr>
          <w:p w14:paraId="77B06154">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2</w:t>
            </w:r>
          </w:p>
        </w:tc>
        <w:tc>
          <w:tcPr>
            <w:tcW w:w="555" w:type="pct"/>
            <w:vAlign w:val="center"/>
          </w:tcPr>
          <w:p w14:paraId="61037154">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555" w:type="pct"/>
            <w:vAlign w:val="center"/>
          </w:tcPr>
          <w:p w14:paraId="7C1E56E9">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105B329E">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588F63E9">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7F8618BE">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0.09ppm</w:t>
            </w:r>
          </w:p>
        </w:tc>
        <w:tc>
          <w:tcPr>
            <w:tcW w:w="555" w:type="pct"/>
            <w:vAlign w:val="center"/>
          </w:tcPr>
          <w:p w14:paraId="03787088">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0.05ppm</w:t>
            </w:r>
          </w:p>
        </w:tc>
        <w:tc>
          <w:tcPr>
            <w:tcW w:w="555" w:type="pct"/>
            <w:vAlign w:val="center"/>
          </w:tcPr>
          <w:p w14:paraId="3F0D3716">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5DC8BFD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符合要求</w:t>
            </w:r>
          </w:p>
        </w:tc>
      </w:tr>
      <w:tr w14:paraId="33DE85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5" w:type="pct"/>
            <w:vAlign w:val="center"/>
          </w:tcPr>
          <w:p w14:paraId="7DA5953D">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3</w:t>
            </w:r>
          </w:p>
        </w:tc>
        <w:tc>
          <w:tcPr>
            <w:tcW w:w="555" w:type="pct"/>
            <w:vAlign w:val="center"/>
          </w:tcPr>
          <w:p w14:paraId="5468F235">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555" w:type="pct"/>
            <w:vAlign w:val="center"/>
          </w:tcPr>
          <w:p w14:paraId="1599E018">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72E2602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3E026B68">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3513C237">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0.09ppm</w:t>
            </w:r>
          </w:p>
        </w:tc>
        <w:tc>
          <w:tcPr>
            <w:tcW w:w="555" w:type="pct"/>
            <w:vAlign w:val="center"/>
          </w:tcPr>
          <w:p w14:paraId="367179FC">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0.07ppm</w:t>
            </w:r>
          </w:p>
        </w:tc>
        <w:tc>
          <w:tcPr>
            <w:tcW w:w="555" w:type="pct"/>
            <w:vAlign w:val="center"/>
          </w:tcPr>
          <w:p w14:paraId="5A38D969">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21DECAB4">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符合要求</w:t>
            </w:r>
          </w:p>
        </w:tc>
      </w:tr>
      <w:tr w14:paraId="33C81D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555" w:type="pct"/>
            <w:vAlign w:val="center"/>
          </w:tcPr>
          <w:p w14:paraId="7A78F4B5">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4</w:t>
            </w:r>
          </w:p>
        </w:tc>
        <w:tc>
          <w:tcPr>
            <w:tcW w:w="555" w:type="pct"/>
            <w:vAlign w:val="center"/>
          </w:tcPr>
          <w:p w14:paraId="229F95C6">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555" w:type="pct"/>
            <w:vAlign w:val="center"/>
          </w:tcPr>
          <w:p w14:paraId="53EF53C7">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7EC571C9">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015A95A7">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0B805A0B">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0.04ppm</w:t>
            </w:r>
          </w:p>
        </w:tc>
        <w:tc>
          <w:tcPr>
            <w:tcW w:w="555" w:type="pct"/>
            <w:vAlign w:val="center"/>
          </w:tcPr>
          <w:p w14:paraId="0B086CE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0.08ppm</w:t>
            </w:r>
          </w:p>
        </w:tc>
        <w:tc>
          <w:tcPr>
            <w:tcW w:w="555" w:type="pct"/>
            <w:vAlign w:val="center"/>
          </w:tcPr>
          <w:p w14:paraId="3235EF56">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4581F31E">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符合要求</w:t>
            </w:r>
          </w:p>
        </w:tc>
      </w:tr>
      <w:tr w14:paraId="03FBDE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5" w:type="pct"/>
            <w:vAlign w:val="center"/>
          </w:tcPr>
          <w:p w14:paraId="012CCAD0">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5</w:t>
            </w:r>
          </w:p>
        </w:tc>
        <w:tc>
          <w:tcPr>
            <w:tcW w:w="555" w:type="pct"/>
            <w:vAlign w:val="center"/>
          </w:tcPr>
          <w:p w14:paraId="1D423266">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555" w:type="pct"/>
            <w:vAlign w:val="center"/>
          </w:tcPr>
          <w:p w14:paraId="48D84CE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16E1A9B0">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576933F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2BC94D1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0.06ppm</w:t>
            </w:r>
          </w:p>
        </w:tc>
        <w:tc>
          <w:tcPr>
            <w:tcW w:w="555" w:type="pct"/>
            <w:vAlign w:val="center"/>
          </w:tcPr>
          <w:p w14:paraId="0AED609B">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0.06ppm</w:t>
            </w:r>
          </w:p>
        </w:tc>
        <w:tc>
          <w:tcPr>
            <w:tcW w:w="555" w:type="pct"/>
            <w:vAlign w:val="center"/>
          </w:tcPr>
          <w:p w14:paraId="6D48D6A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15EF53E9">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符合要求</w:t>
            </w:r>
          </w:p>
        </w:tc>
      </w:tr>
      <w:tr w14:paraId="3B869D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5" w:type="pct"/>
            <w:vAlign w:val="center"/>
          </w:tcPr>
          <w:p w14:paraId="4EFE993D">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6</w:t>
            </w:r>
          </w:p>
        </w:tc>
        <w:tc>
          <w:tcPr>
            <w:tcW w:w="555" w:type="pct"/>
            <w:vAlign w:val="center"/>
          </w:tcPr>
          <w:p w14:paraId="391914EB">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555" w:type="pct"/>
            <w:vAlign w:val="center"/>
          </w:tcPr>
          <w:p w14:paraId="0B494E4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36825ED4">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0B0B0C21">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13AC57C0">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0.03ppm</w:t>
            </w:r>
          </w:p>
        </w:tc>
        <w:tc>
          <w:tcPr>
            <w:tcW w:w="555" w:type="pct"/>
            <w:vAlign w:val="center"/>
          </w:tcPr>
          <w:p w14:paraId="35D20464">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0.08ppm</w:t>
            </w:r>
          </w:p>
        </w:tc>
        <w:tc>
          <w:tcPr>
            <w:tcW w:w="555" w:type="pct"/>
            <w:vAlign w:val="center"/>
          </w:tcPr>
          <w:p w14:paraId="5DF24B8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2A1C1F8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符合要求</w:t>
            </w:r>
          </w:p>
        </w:tc>
      </w:tr>
      <w:tr w14:paraId="308659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5" w:type="pct"/>
            <w:vAlign w:val="center"/>
          </w:tcPr>
          <w:p w14:paraId="4A7F26CC">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7</w:t>
            </w:r>
          </w:p>
        </w:tc>
        <w:tc>
          <w:tcPr>
            <w:tcW w:w="555" w:type="pct"/>
            <w:vAlign w:val="center"/>
          </w:tcPr>
          <w:p w14:paraId="57EC1266">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555" w:type="pct"/>
            <w:vAlign w:val="center"/>
          </w:tcPr>
          <w:p w14:paraId="7C0B3AF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1A814A6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191975DD">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14B5178B">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0.07ppm</w:t>
            </w:r>
          </w:p>
        </w:tc>
        <w:tc>
          <w:tcPr>
            <w:tcW w:w="555" w:type="pct"/>
            <w:vAlign w:val="center"/>
          </w:tcPr>
          <w:p w14:paraId="3934A5D1">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0.09ppm</w:t>
            </w:r>
          </w:p>
        </w:tc>
        <w:tc>
          <w:tcPr>
            <w:tcW w:w="555" w:type="pct"/>
            <w:vAlign w:val="center"/>
          </w:tcPr>
          <w:p w14:paraId="19A1F4D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50B55711">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符合要求</w:t>
            </w:r>
          </w:p>
        </w:tc>
      </w:tr>
      <w:tr w14:paraId="12DB30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5" w:type="pct"/>
            <w:vAlign w:val="center"/>
          </w:tcPr>
          <w:p w14:paraId="0806F37C">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8</w:t>
            </w:r>
          </w:p>
        </w:tc>
        <w:tc>
          <w:tcPr>
            <w:tcW w:w="555" w:type="pct"/>
            <w:vAlign w:val="center"/>
          </w:tcPr>
          <w:p w14:paraId="0EAAD909">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555" w:type="pct"/>
            <w:vAlign w:val="center"/>
          </w:tcPr>
          <w:p w14:paraId="6B3B69C7">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4F1313FC">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1F6CBE88">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63370B05">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0.05ppm</w:t>
            </w:r>
          </w:p>
        </w:tc>
        <w:tc>
          <w:tcPr>
            <w:tcW w:w="555" w:type="pct"/>
            <w:vAlign w:val="center"/>
          </w:tcPr>
          <w:p w14:paraId="72B8EAF4">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0.07ppm</w:t>
            </w:r>
          </w:p>
        </w:tc>
        <w:tc>
          <w:tcPr>
            <w:tcW w:w="555" w:type="pct"/>
            <w:vAlign w:val="center"/>
          </w:tcPr>
          <w:p w14:paraId="483B1B6E">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6DB8A4B9">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符合要求</w:t>
            </w:r>
          </w:p>
        </w:tc>
      </w:tr>
      <w:tr w14:paraId="56FE81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5" w:type="pct"/>
            <w:vAlign w:val="center"/>
          </w:tcPr>
          <w:p w14:paraId="49319F6D">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9</w:t>
            </w:r>
          </w:p>
        </w:tc>
        <w:tc>
          <w:tcPr>
            <w:tcW w:w="555" w:type="pct"/>
            <w:vAlign w:val="center"/>
          </w:tcPr>
          <w:p w14:paraId="5BF36E32">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555" w:type="pct"/>
            <w:vAlign w:val="center"/>
          </w:tcPr>
          <w:p w14:paraId="54148705">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1D84DAC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5ADA0D4B">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6C08AB31">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0.10ppm</w:t>
            </w:r>
          </w:p>
        </w:tc>
        <w:tc>
          <w:tcPr>
            <w:tcW w:w="555" w:type="pct"/>
            <w:vAlign w:val="center"/>
          </w:tcPr>
          <w:p w14:paraId="7D96EB6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0.07ppm</w:t>
            </w:r>
          </w:p>
        </w:tc>
        <w:tc>
          <w:tcPr>
            <w:tcW w:w="555" w:type="pct"/>
            <w:vAlign w:val="center"/>
          </w:tcPr>
          <w:p w14:paraId="537C3C4B">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55606C77">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符合要求</w:t>
            </w:r>
          </w:p>
        </w:tc>
      </w:tr>
      <w:tr w14:paraId="0380DF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5" w:type="pct"/>
            <w:vAlign w:val="center"/>
          </w:tcPr>
          <w:p w14:paraId="46102858">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10</w:t>
            </w:r>
          </w:p>
        </w:tc>
        <w:tc>
          <w:tcPr>
            <w:tcW w:w="555" w:type="pct"/>
            <w:vAlign w:val="center"/>
          </w:tcPr>
          <w:p w14:paraId="23DFA4A7">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555" w:type="pct"/>
            <w:vAlign w:val="center"/>
          </w:tcPr>
          <w:p w14:paraId="1DA90878">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087CF84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23638BF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6C301E0B">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0.08ppm</w:t>
            </w:r>
          </w:p>
        </w:tc>
        <w:tc>
          <w:tcPr>
            <w:tcW w:w="555" w:type="pct"/>
            <w:vAlign w:val="center"/>
          </w:tcPr>
          <w:p w14:paraId="4E1D984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0.07ppm</w:t>
            </w:r>
          </w:p>
        </w:tc>
        <w:tc>
          <w:tcPr>
            <w:tcW w:w="555" w:type="pct"/>
            <w:vAlign w:val="center"/>
          </w:tcPr>
          <w:p w14:paraId="7AD7BE2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23A2101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符合要求</w:t>
            </w:r>
          </w:p>
        </w:tc>
      </w:tr>
      <w:tr w14:paraId="2D84F2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5" w:type="pct"/>
            <w:vAlign w:val="center"/>
          </w:tcPr>
          <w:p w14:paraId="59635687">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11</w:t>
            </w:r>
          </w:p>
        </w:tc>
        <w:tc>
          <w:tcPr>
            <w:tcW w:w="555" w:type="pct"/>
            <w:vAlign w:val="center"/>
          </w:tcPr>
          <w:p w14:paraId="4B1B6FC5">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555" w:type="pct"/>
            <w:vAlign w:val="center"/>
          </w:tcPr>
          <w:p w14:paraId="6DC22BD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1CCBB119">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5A812A36">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79CE6D20">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0.05ppm</w:t>
            </w:r>
          </w:p>
        </w:tc>
        <w:tc>
          <w:tcPr>
            <w:tcW w:w="555" w:type="pct"/>
            <w:vAlign w:val="center"/>
          </w:tcPr>
          <w:p w14:paraId="3133D5F5">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0.09ppm</w:t>
            </w:r>
          </w:p>
        </w:tc>
        <w:tc>
          <w:tcPr>
            <w:tcW w:w="555" w:type="pct"/>
            <w:vAlign w:val="center"/>
          </w:tcPr>
          <w:p w14:paraId="26AC429C">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357E161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符合要求</w:t>
            </w:r>
          </w:p>
        </w:tc>
      </w:tr>
      <w:tr w14:paraId="54EF46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5" w:type="pct"/>
            <w:vAlign w:val="center"/>
          </w:tcPr>
          <w:p w14:paraId="0DC60CE4">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12</w:t>
            </w:r>
          </w:p>
        </w:tc>
        <w:tc>
          <w:tcPr>
            <w:tcW w:w="555" w:type="pct"/>
            <w:vAlign w:val="center"/>
          </w:tcPr>
          <w:p w14:paraId="226FFB9A">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555" w:type="pct"/>
            <w:vAlign w:val="center"/>
          </w:tcPr>
          <w:p w14:paraId="66D1CA06">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4A405DA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5A5C84C8">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0237EBE7">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0.04ppm</w:t>
            </w:r>
          </w:p>
        </w:tc>
        <w:tc>
          <w:tcPr>
            <w:tcW w:w="555" w:type="pct"/>
            <w:vAlign w:val="center"/>
          </w:tcPr>
          <w:p w14:paraId="3300AC91">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0.06ppm</w:t>
            </w:r>
          </w:p>
        </w:tc>
        <w:tc>
          <w:tcPr>
            <w:tcW w:w="555" w:type="pct"/>
            <w:vAlign w:val="center"/>
          </w:tcPr>
          <w:p w14:paraId="44DFA88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568948AD">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符合要求</w:t>
            </w:r>
          </w:p>
        </w:tc>
      </w:tr>
      <w:tr w14:paraId="1B0D99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5" w:type="pct"/>
            <w:vAlign w:val="center"/>
          </w:tcPr>
          <w:p w14:paraId="5EA3563A">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13</w:t>
            </w:r>
          </w:p>
        </w:tc>
        <w:tc>
          <w:tcPr>
            <w:tcW w:w="555" w:type="pct"/>
            <w:vAlign w:val="center"/>
          </w:tcPr>
          <w:p w14:paraId="10BE9661">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555" w:type="pct"/>
            <w:vAlign w:val="center"/>
          </w:tcPr>
          <w:p w14:paraId="493850C0">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00245820">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20D9D987">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27E3706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0.07ppm</w:t>
            </w:r>
          </w:p>
        </w:tc>
        <w:tc>
          <w:tcPr>
            <w:tcW w:w="555" w:type="pct"/>
            <w:vAlign w:val="center"/>
          </w:tcPr>
          <w:p w14:paraId="3E6BF3C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0.05ppm</w:t>
            </w:r>
          </w:p>
        </w:tc>
        <w:tc>
          <w:tcPr>
            <w:tcW w:w="555" w:type="pct"/>
            <w:vAlign w:val="center"/>
          </w:tcPr>
          <w:p w14:paraId="0357B721">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0B0D5F30">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符合要求</w:t>
            </w:r>
          </w:p>
        </w:tc>
      </w:tr>
      <w:tr w14:paraId="3D8204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5" w:type="pct"/>
            <w:vAlign w:val="center"/>
          </w:tcPr>
          <w:p w14:paraId="568E4222">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14</w:t>
            </w:r>
          </w:p>
        </w:tc>
        <w:tc>
          <w:tcPr>
            <w:tcW w:w="555" w:type="pct"/>
            <w:vAlign w:val="center"/>
          </w:tcPr>
          <w:p w14:paraId="245672FE">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555" w:type="pct"/>
            <w:vAlign w:val="center"/>
          </w:tcPr>
          <w:p w14:paraId="21034A21">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6BC0230D">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365163CE">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3986E7D8">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0.08ppm</w:t>
            </w:r>
          </w:p>
        </w:tc>
        <w:tc>
          <w:tcPr>
            <w:tcW w:w="555" w:type="pct"/>
            <w:vAlign w:val="center"/>
          </w:tcPr>
          <w:p w14:paraId="6A0D15A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0.06ppm</w:t>
            </w:r>
          </w:p>
        </w:tc>
        <w:tc>
          <w:tcPr>
            <w:tcW w:w="555" w:type="pct"/>
            <w:vAlign w:val="center"/>
          </w:tcPr>
          <w:p w14:paraId="1BE46D7D">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4A27728D">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符合要求</w:t>
            </w:r>
          </w:p>
        </w:tc>
      </w:tr>
      <w:tr w14:paraId="12150B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5" w:type="pct"/>
            <w:vAlign w:val="center"/>
          </w:tcPr>
          <w:p w14:paraId="4D844B2C">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15</w:t>
            </w:r>
          </w:p>
        </w:tc>
        <w:tc>
          <w:tcPr>
            <w:tcW w:w="555" w:type="pct"/>
            <w:vAlign w:val="center"/>
          </w:tcPr>
          <w:p w14:paraId="0CBCFE4E">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555" w:type="pct"/>
            <w:vAlign w:val="center"/>
          </w:tcPr>
          <w:p w14:paraId="51AB7FDE">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41E13A3E">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6C6328FE">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2C7A3F47">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0.10ppm</w:t>
            </w:r>
          </w:p>
        </w:tc>
        <w:tc>
          <w:tcPr>
            <w:tcW w:w="555" w:type="pct"/>
            <w:vAlign w:val="center"/>
          </w:tcPr>
          <w:p w14:paraId="178A8581">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0.05ppm</w:t>
            </w:r>
          </w:p>
        </w:tc>
        <w:tc>
          <w:tcPr>
            <w:tcW w:w="555" w:type="pct"/>
            <w:vAlign w:val="center"/>
          </w:tcPr>
          <w:p w14:paraId="75827F07">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597EF93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符合要求</w:t>
            </w:r>
          </w:p>
        </w:tc>
      </w:tr>
      <w:tr w14:paraId="6BF6EA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5" w:type="pct"/>
            <w:shd w:val="clear" w:color="auto" w:fill="auto"/>
            <w:vAlign w:val="center"/>
          </w:tcPr>
          <w:p w14:paraId="04F063C1">
            <w:pPr>
              <w:jc w:val="center"/>
              <w:rPr>
                <w:rFonts w:hint="default" w:ascii="Times New Roman" w:hAnsi="Times New Roman" w:eastAsia="宋体" w:cs="Times New Roman"/>
                <w:kern w:val="0"/>
                <w:sz w:val="18"/>
                <w:szCs w:val="18"/>
                <w:lang w:val="en-US" w:eastAsia="zh-CN" w:bidi="ar-SA"/>
                <w14:ligatures w14:val="none"/>
              </w:rPr>
            </w:pPr>
            <w:r>
              <w:rPr>
                <w:rFonts w:hint="default" w:ascii="Times New Roman" w:hAnsi="Times New Roman" w:eastAsia="宋体" w:cs="Times New Roman"/>
                <w:kern w:val="0"/>
                <w:sz w:val="18"/>
                <w:szCs w:val="18"/>
                <w:lang w:val="en-US" w:eastAsia="zh-CN"/>
              </w:rPr>
              <w:t>SiC-C 1</w:t>
            </w:r>
            <w:r>
              <w:rPr>
                <w:rFonts w:hint="eastAsia" w:ascii="Times New Roman" w:hAnsi="Times New Roman" w:eastAsia="宋体" w:cs="Times New Roman"/>
                <w:kern w:val="0"/>
                <w:sz w:val="18"/>
                <w:szCs w:val="18"/>
                <w:lang w:val="en-US" w:eastAsia="zh-CN"/>
              </w:rPr>
              <w:t>6</w:t>
            </w:r>
          </w:p>
        </w:tc>
        <w:tc>
          <w:tcPr>
            <w:tcW w:w="555" w:type="pct"/>
            <w:shd w:val="clear" w:color="auto" w:fill="auto"/>
            <w:vAlign w:val="center"/>
          </w:tcPr>
          <w:p w14:paraId="025DC03A">
            <w:pPr>
              <w:jc w:val="center"/>
              <w:rPr>
                <w:rFonts w:hint="default" w:ascii="Times New Roman" w:hAnsi="Times New Roman" w:eastAsia="宋体" w:cs="Times New Roman"/>
                <w:kern w:val="0"/>
                <w:sz w:val="18"/>
                <w:szCs w:val="18"/>
                <w:lang w:val="en-US" w:eastAsia="zh-CN" w:bidi="ar-SA"/>
                <w14:ligatures w14:val="none"/>
              </w:rPr>
            </w:pPr>
            <w:r>
              <w:rPr>
                <w:rFonts w:hint="default" w:ascii="Times New Roman" w:hAnsi="Times New Roman" w:eastAsia="宋体" w:cs="Times New Roman"/>
                <w:kern w:val="0"/>
                <w:sz w:val="18"/>
                <w:szCs w:val="18"/>
                <w:lang w:val="en-US" w:eastAsia="zh-CN"/>
              </w:rPr>
              <w:t>碳化硅陶瓷涂层石墨</w:t>
            </w:r>
          </w:p>
        </w:tc>
        <w:tc>
          <w:tcPr>
            <w:tcW w:w="555" w:type="pct"/>
            <w:shd w:val="clear" w:color="auto" w:fill="auto"/>
            <w:vAlign w:val="center"/>
          </w:tcPr>
          <w:p w14:paraId="71BFDAF2">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＜0.01ppm</w:t>
            </w:r>
          </w:p>
        </w:tc>
        <w:tc>
          <w:tcPr>
            <w:tcW w:w="555" w:type="pct"/>
            <w:shd w:val="clear" w:color="auto" w:fill="auto"/>
            <w:vAlign w:val="center"/>
          </w:tcPr>
          <w:p w14:paraId="02594C37">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＜0.01ppm</w:t>
            </w:r>
          </w:p>
        </w:tc>
        <w:tc>
          <w:tcPr>
            <w:tcW w:w="555" w:type="pct"/>
            <w:shd w:val="clear" w:color="auto" w:fill="auto"/>
            <w:vAlign w:val="center"/>
          </w:tcPr>
          <w:p w14:paraId="00320074">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＜0.01ppm</w:t>
            </w:r>
          </w:p>
        </w:tc>
        <w:tc>
          <w:tcPr>
            <w:tcW w:w="555" w:type="pct"/>
            <w:shd w:val="clear" w:color="auto" w:fill="auto"/>
            <w:vAlign w:val="center"/>
          </w:tcPr>
          <w:p w14:paraId="613B81AC">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0.06ppm</w:t>
            </w:r>
          </w:p>
        </w:tc>
        <w:tc>
          <w:tcPr>
            <w:tcW w:w="555" w:type="pct"/>
            <w:shd w:val="clear" w:color="auto" w:fill="auto"/>
            <w:vAlign w:val="center"/>
          </w:tcPr>
          <w:p w14:paraId="0716CF04">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0.04ppm</w:t>
            </w:r>
          </w:p>
        </w:tc>
        <w:tc>
          <w:tcPr>
            <w:tcW w:w="555" w:type="pct"/>
            <w:shd w:val="clear" w:color="auto" w:fill="auto"/>
            <w:vAlign w:val="center"/>
          </w:tcPr>
          <w:p w14:paraId="11EEFD68">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＜0.01ppm</w:t>
            </w:r>
          </w:p>
        </w:tc>
        <w:tc>
          <w:tcPr>
            <w:tcW w:w="555" w:type="pct"/>
            <w:shd w:val="clear" w:color="auto" w:fill="auto"/>
            <w:vAlign w:val="center"/>
          </w:tcPr>
          <w:p w14:paraId="3CF9B031">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符合要求</w:t>
            </w:r>
          </w:p>
        </w:tc>
      </w:tr>
      <w:tr w14:paraId="6331B9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5" w:type="pct"/>
            <w:shd w:val="clear" w:color="auto" w:fill="auto"/>
            <w:vAlign w:val="center"/>
          </w:tcPr>
          <w:p w14:paraId="504A3BE0">
            <w:pPr>
              <w:jc w:val="center"/>
              <w:rPr>
                <w:rFonts w:hint="default" w:ascii="Times New Roman" w:hAnsi="Times New Roman" w:eastAsia="宋体" w:cs="Times New Roman"/>
                <w:kern w:val="0"/>
                <w:sz w:val="18"/>
                <w:szCs w:val="18"/>
                <w:lang w:val="en-US" w:eastAsia="zh-CN" w:bidi="ar-SA"/>
                <w14:ligatures w14:val="none"/>
              </w:rPr>
            </w:pPr>
            <w:r>
              <w:rPr>
                <w:rFonts w:hint="default" w:ascii="Times New Roman" w:hAnsi="Times New Roman" w:eastAsia="宋体" w:cs="Times New Roman"/>
                <w:kern w:val="0"/>
                <w:sz w:val="18"/>
                <w:szCs w:val="18"/>
                <w:lang w:val="en-US" w:eastAsia="zh-CN"/>
              </w:rPr>
              <w:t>SiC-C 1</w:t>
            </w:r>
            <w:r>
              <w:rPr>
                <w:rFonts w:hint="eastAsia" w:ascii="Times New Roman" w:hAnsi="Times New Roman" w:eastAsia="宋体" w:cs="Times New Roman"/>
                <w:kern w:val="0"/>
                <w:sz w:val="18"/>
                <w:szCs w:val="18"/>
                <w:lang w:val="en-US" w:eastAsia="zh-CN"/>
              </w:rPr>
              <w:t>7</w:t>
            </w:r>
          </w:p>
        </w:tc>
        <w:tc>
          <w:tcPr>
            <w:tcW w:w="555" w:type="pct"/>
            <w:shd w:val="clear" w:color="auto" w:fill="auto"/>
            <w:vAlign w:val="center"/>
          </w:tcPr>
          <w:p w14:paraId="390496AF">
            <w:pPr>
              <w:jc w:val="center"/>
              <w:rPr>
                <w:rFonts w:hint="default" w:ascii="Times New Roman" w:hAnsi="Times New Roman" w:eastAsia="宋体" w:cs="Times New Roman"/>
                <w:kern w:val="0"/>
                <w:sz w:val="18"/>
                <w:szCs w:val="18"/>
                <w:lang w:val="en-US" w:eastAsia="zh-CN" w:bidi="ar-SA"/>
                <w14:ligatures w14:val="none"/>
              </w:rPr>
            </w:pPr>
            <w:r>
              <w:rPr>
                <w:rFonts w:hint="default" w:ascii="Times New Roman" w:hAnsi="Times New Roman" w:eastAsia="宋体" w:cs="Times New Roman"/>
                <w:kern w:val="0"/>
                <w:sz w:val="18"/>
                <w:szCs w:val="18"/>
                <w:lang w:val="en-US" w:eastAsia="zh-CN"/>
              </w:rPr>
              <w:t>碳化硅陶瓷涂层石墨</w:t>
            </w:r>
          </w:p>
        </w:tc>
        <w:tc>
          <w:tcPr>
            <w:tcW w:w="555" w:type="pct"/>
            <w:shd w:val="clear" w:color="auto" w:fill="auto"/>
            <w:vAlign w:val="center"/>
          </w:tcPr>
          <w:p w14:paraId="7BB756A2">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＜0.01ppm</w:t>
            </w:r>
          </w:p>
        </w:tc>
        <w:tc>
          <w:tcPr>
            <w:tcW w:w="555" w:type="pct"/>
            <w:shd w:val="clear" w:color="auto" w:fill="auto"/>
            <w:vAlign w:val="center"/>
          </w:tcPr>
          <w:p w14:paraId="0C5B130F">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＜0.01ppm</w:t>
            </w:r>
          </w:p>
        </w:tc>
        <w:tc>
          <w:tcPr>
            <w:tcW w:w="555" w:type="pct"/>
            <w:shd w:val="clear" w:color="auto" w:fill="auto"/>
            <w:vAlign w:val="center"/>
          </w:tcPr>
          <w:p w14:paraId="60420754">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＜0.01ppm</w:t>
            </w:r>
          </w:p>
        </w:tc>
        <w:tc>
          <w:tcPr>
            <w:tcW w:w="555" w:type="pct"/>
            <w:shd w:val="clear" w:color="auto" w:fill="auto"/>
            <w:vAlign w:val="center"/>
          </w:tcPr>
          <w:p w14:paraId="2DAE3775">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0.10ppm</w:t>
            </w:r>
          </w:p>
        </w:tc>
        <w:tc>
          <w:tcPr>
            <w:tcW w:w="555" w:type="pct"/>
            <w:shd w:val="clear" w:color="auto" w:fill="auto"/>
            <w:vAlign w:val="center"/>
          </w:tcPr>
          <w:p w14:paraId="5EF7CB28">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0.08ppm</w:t>
            </w:r>
          </w:p>
        </w:tc>
        <w:tc>
          <w:tcPr>
            <w:tcW w:w="555" w:type="pct"/>
            <w:shd w:val="clear" w:color="auto" w:fill="auto"/>
            <w:vAlign w:val="center"/>
          </w:tcPr>
          <w:p w14:paraId="6A01C0BC">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＜0.01ppm</w:t>
            </w:r>
          </w:p>
        </w:tc>
        <w:tc>
          <w:tcPr>
            <w:tcW w:w="555" w:type="pct"/>
            <w:shd w:val="clear" w:color="auto" w:fill="auto"/>
            <w:vAlign w:val="center"/>
          </w:tcPr>
          <w:p w14:paraId="52F04384">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符合要求</w:t>
            </w:r>
          </w:p>
        </w:tc>
      </w:tr>
      <w:tr w14:paraId="1CF6C0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5" w:type="pct"/>
            <w:shd w:val="clear" w:color="auto" w:fill="auto"/>
            <w:vAlign w:val="center"/>
          </w:tcPr>
          <w:p w14:paraId="4E107FB5">
            <w:pPr>
              <w:jc w:val="center"/>
              <w:rPr>
                <w:rFonts w:hint="default" w:ascii="Times New Roman" w:hAnsi="Times New Roman" w:eastAsia="宋体" w:cs="Times New Roman"/>
                <w:kern w:val="0"/>
                <w:sz w:val="18"/>
                <w:szCs w:val="18"/>
                <w:lang w:val="en-US" w:eastAsia="zh-CN" w:bidi="ar-SA"/>
                <w14:ligatures w14:val="none"/>
              </w:rPr>
            </w:pPr>
            <w:r>
              <w:rPr>
                <w:rFonts w:hint="default" w:ascii="Times New Roman" w:hAnsi="Times New Roman" w:eastAsia="宋体" w:cs="Times New Roman"/>
                <w:kern w:val="0"/>
                <w:sz w:val="18"/>
                <w:szCs w:val="18"/>
                <w:lang w:val="en-US" w:eastAsia="zh-CN"/>
              </w:rPr>
              <w:t>SiC-C 1</w:t>
            </w:r>
            <w:r>
              <w:rPr>
                <w:rFonts w:hint="eastAsia" w:ascii="Times New Roman" w:hAnsi="Times New Roman" w:eastAsia="宋体" w:cs="Times New Roman"/>
                <w:kern w:val="0"/>
                <w:sz w:val="18"/>
                <w:szCs w:val="18"/>
                <w:lang w:val="en-US" w:eastAsia="zh-CN"/>
              </w:rPr>
              <w:t>8</w:t>
            </w:r>
          </w:p>
        </w:tc>
        <w:tc>
          <w:tcPr>
            <w:tcW w:w="555" w:type="pct"/>
            <w:shd w:val="clear" w:color="auto" w:fill="auto"/>
            <w:vAlign w:val="center"/>
          </w:tcPr>
          <w:p w14:paraId="67B215C1">
            <w:pPr>
              <w:jc w:val="center"/>
              <w:rPr>
                <w:rFonts w:hint="default" w:ascii="Times New Roman" w:hAnsi="Times New Roman" w:eastAsia="宋体" w:cs="Times New Roman"/>
                <w:kern w:val="0"/>
                <w:sz w:val="18"/>
                <w:szCs w:val="18"/>
                <w:lang w:val="en-US" w:eastAsia="zh-CN" w:bidi="ar-SA"/>
                <w14:ligatures w14:val="none"/>
              </w:rPr>
            </w:pPr>
            <w:r>
              <w:rPr>
                <w:rFonts w:hint="default" w:ascii="Times New Roman" w:hAnsi="Times New Roman" w:eastAsia="宋体" w:cs="Times New Roman"/>
                <w:kern w:val="0"/>
                <w:sz w:val="18"/>
                <w:szCs w:val="18"/>
                <w:lang w:val="en-US" w:eastAsia="zh-CN"/>
              </w:rPr>
              <w:t>碳化硅陶瓷涂层石墨</w:t>
            </w:r>
          </w:p>
        </w:tc>
        <w:tc>
          <w:tcPr>
            <w:tcW w:w="555" w:type="pct"/>
            <w:shd w:val="clear" w:color="auto" w:fill="auto"/>
            <w:vAlign w:val="center"/>
          </w:tcPr>
          <w:p w14:paraId="7ACAE568">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＜0.01ppm</w:t>
            </w:r>
          </w:p>
        </w:tc>
        <w:tc>
          <w:tcPr>
            <w:tcW w:w="555" w:type="pct"/>
            <w:shd w:val="clear" w:color="auto" w:fill="auto"/>
            <w:vAlign w:val="center"/>
          </w:tcPr>
          <w:p w14:paraId="7FB10EA4">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＜0.01ppm</w:t>
            </w:r>
          </w:p>
        </w:tc>
        <w:tc>
          <w:tcPr>
            <w:tcW w:w="555" w:type="pct"/>
            <w:shd w:val="clear" w:color="auto" w:fill="auto"/>
            <w:vAlign w:val="center"/>
          </w:tcPr>
          <w:p w14:paraId="345FCFEF">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＜0.01ppm</w:t>
            </w:r>
          </w:p>
        </w:tc>
        <w:tc>
          <w:tcPr>
            <w:tcW w:w="555" w:type="pct"/>
            <w:shd w:val="clear" w:color="auto" w:fill="auto"/>
            <w:vAlign w:val="center"/>
          </w:tcPr>
          <w:p w14:paraId="2CCF8B7B">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0.7ppm</w:t>
            </w:r>
          </w:p>
        </w:tc>
        <w:tc>
          <w:tcPr>
            <w:tcW w:w="555" w:type="pct"/>
            <w:shd w:val="clear" w:color="auto" w:fill="auto"/>
            <w:vAlign w:val="center"/>
          </w:tcPr>
          <w:p w14:paraId="6C397A23">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0.05ppm</w:t>
            </w:r>
          </w:p>
        </w:tc>
        <w:tc>
          <w:tcPr>
            <w:tcW w:w="555" w:type="pct"/>
            <w:shd w:val="clear" w:color="auto" w:fill="auto"/>
            <w:vAlign w:val="center"/>
          </w:tcPr>
          <w:p w14:paraId="5108A74D">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＜0.01ppm</w:t>
            </w:r>
          </w:p>
        </w:tc>
        <w:tc>
          <w:tcPr>
            <w:tcW w:w="555" w:type="pct"/>
            <w:shd w:val="clear" w:color="auto" w:fill="auto"/>
            <w:vAlign w:val="center"/>
          </w:tcPr>
          <w:p w14:paraId="07CA3D1D">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符合要求</w:t>
            </w:r>
          </w:p>
        </w:tc>
      </w:tr>
      <w:tr w14:paraId="12FD43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5" w:type="pct"/>
            <w:vAlign w:val="center"/>
          </w:tcPr>
          <w:p w14:paraId="21E2966E">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TaC-C 1</w:t>
            </w:r>
          </w:p>
        </w:tc>
        <w:tc>
          <w:tcPr>
            <w:tcW w:w="555" w:type="pct"/>
            <w:vAlign w:val="center"/>
          </w:tcPr>
          <w:p w14:paraId="211D9F0E">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碳化钽陶瓷涂层石墨</w:t>
            </w:r>
          </w:p>
        </w:tc>
        <w:tc>
          <w:tcPr>
            <w:tcW w:w="555" w:type="pct"/>
            <w:vAlign w:val="center"/>
          </w:tcPr>
          <w:p w14:paraId="3FDE8A3D">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00344044">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7E5F9DF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670B97C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0.08ppm</w:t>
            </w:r>
          </w:p>
        </w:tc>
        <w:tc>
          <w:tcPr>
            <w:tcW w:w="555" w:type="pct"/>
            <w:vAlign w:val="center"/>
          </w:tcPr>
          <w:p w14:paraId="5AF74B08">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0.03ppm</w:t>
            </w:r>
          </w:p>
        </w:tc>
        <w:tc>
          <w:tcPr>
            <w:tcW w:w="555" w:type="pct"/>
            <w:vAlign w:val="center"/>
          </w:tcPr>
          <w:p w14:paraId="5B6E04E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040FEB0C">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符合要求</w:t>
            </w:r>
          </w:p>
        </w:tc>
      </w:tr>
      <w:tr w14:paraId="70F0D9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5" w:type="pct"/>
            <w:vAlign w:val="center"/>
          </w:tcPr>
          <w:p w14:paraId="0C799D1A">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TaC-C 2</w:t>
            </w:r>
          </w:p>
        </w:tc>
        <w:tc>
          <w:tcPr>
            <w:tcW w:w="555" w:type="pct"/>
            <w:vAlign w:val="center"/>
          </w:tcPr>
          <w:p w14:paraId="08D03B7E">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碳化钽陶瓷涂层石墨</w:t>
            </w:r>
          </w:p>
        </w:tc>
        <w:tc>
          <w:tcPr>
            <w:tcW w:w="555" w:type="pct"/>
            <w:vAlign w:val="center"/>
          </w:tcPr>
          <w:p w14:paraId="5EE5C5A1">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548ED066">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2D3AB85D">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5E59EC0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0.07ppm</w:t>
            </w:r>
          </w:p>
        </w:tc>
        <w:tc>
          <w:tcPr>
            <w:tcW w:w="555" w:type="pct"/>
            <w:vAlign w:val="center"/>
          </w:tcPr>
          <w:p w14:paraId="6E593A7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0.04ppm</w:t>
            </w:r>
          </w:p>
        </w:tc>
        <w:tc>
          <w:tcPr>
            <w:tcW w:w="555" w:type="pct"/>
            <w:vAlign w:val="center"/>
          </w:tcPr>
          <w:p w14:paraId="2CA540D3">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4DAF594D">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符合要求</w:t>
            </w:r>
          </w:p>
        </w:tc>
      </w:tr>
      <w:tr w14:paraId="4516D4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5" w:type="pct"/>
            <w:vAlign w:val="center"/>
          </w:tcPr>
          <w:p w14:paraId="2ED10818">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TaC-C 3</w:t>
            </w:r>
          </w:p>
        </w:tc>
        <w:tc>
          <w:tcPr>
            <w:tcW w:w="555" w:type="pct"/>
            <w:vAlign w:val="center"/>
          </w:tcPr>
          <w:p w14:paraId="0537A363">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碳化钽陶瓷涂层石墨</w:t>
            </w:r>
          </w:p>
        </w:tc>
        <w:tc>
          <w:tcPr>
            <w:tcW w:w="555" w:type="pct"/>
            <w:vAlign w:val="center"/>
          </w:tcPr>
          <w:p w14:paraId="517E729B">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09C0035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203F542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7B879A36">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0.04ppm</w:t>
            </w:r>
          </w:p>
        </w:tc>
        <w:tc>
          <w:tcPr>
            <w:tcW w:w="555" w:type="pct"/>
            <w:vAlign w:val="center"/>
          </w:tcPr>
          <w:p w14:paraId="65F70DF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0.08ppm</w:t>
            </w:r>
          </w:p>
        </w:tc>
        <w:tc>
          <w:tcPr>
            <w:tcW w:w="555" w:type="pct"/>
            <w:vAlign w:val="center"/>
          </w:tcPr>
          <w:p w14:paraId="642787C0">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5141D395">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符合要求</w:t>
            </w:r>
          </w:p>
        </w:tc>
      </w:tr>
      <w:tr w14:paraId="68A6EF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5" w:type="pct"/>
            <w:vAlign w:val="center"/>
          </w:tcPr>
          <w:p w14:paraId="5C502AC5">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TaC-C 4</w:t>
            </w:r>
          </w:p>
        </w:tc>
        <w:tc>
          <w:tcPr>
            <w:tcW w:w="555" w:type="pct"/>
            <w:vAlign w:val="center"/>
          </w:tcPr>
          <w:p w14:paraId="1E2C9180">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碳化钽陶瓷涂层石墨</w:t>
            </w:r>
          </w:p>
        </w:tc>
        <w:tc>
          <w:tcPr>
            <w:tcW w:w="555" w:type="pct"/>
            <w:vAlign w:val="center"/>
          </w:tcPr>
          <w:p w14:paraId="60B3DB70">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3636D10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54207294">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78094D19">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0.06ppm</w:t>
            </w:r>
          </w:p>
        </w:tc>
        <w:tc>
          <w:tcPr>
            <w:tcW w:w="555" w:type="pct"/>
            <w:vAlign w:val="center"/>
          </w:tcPr>
          <w:p w14:paraId="29C05051">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0.09ppm</w:t>
            </w:r>
          </w:p>
        </w:tc>
        <w:tc>
          <w:tcPr>
            <w:tcW w:w="555" w:type="pct"/>
            <w:vAlign w:val="center"/>
          </w:tcPr>
          <w:p w14:paraId="4BD2EBC1">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2423DCA3">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符合要求</w:t>
            </w:r>
          </w:p>
        </w:tc>
      </w:tr>
      <w:tr w14:paraId="02B4FA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5" w:type="pct"/>
            <w:vAlign w:val="center"/>
          </w:tcPr>
          <w:p w14:paraId="46EF2ADC">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TaC-C 5</w:t>
            </w:r>
          </w:p>
        </w:tc>
        <w:tc>
          <w:tcPr>
            <w:tcW w:w="555" w:type="pct"/>
            <w:vAlign w:val="center"/>
          </w:tcPr>
          <w:p w14:paraId="589DFE6D">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碳化钽陶瓷涂层石墨</w:t>
            </w:r>
          </w:p>
        </w:tc>
        <w:tc>
          <w:tcPr>
            <w:tcW w:w="555" w:type="pct"/>
            <w:vAlign w:val="center"/>
          </w:tcPr>
          <w:p w14:paraId="316B47BE">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3AC98CA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1A1AD1A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shd w:val="clear" w:color="auto" w:fill="auto"/>
            <w:vAlign w:val="center"/>
          </w:tcPr>
          <w:p w14:paraId="0BF6ED94">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0.09ppm</w:t>
            </w:r>
          </w:p>
        </w:tc>
        <w:tc>
          <w:tcPr>
            <w:tcW w:w="555" w:type="pct"/>
            <w:shd w:val="clear" w:color="auto" w:fill="auto"/>
            <w:vAlign w:val="center"/>
          </w:tcPr>
          <w:p w14:paraId="5DE8C635">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0.08ppm</w:t>
            </w:r>
          </w:p>
        </w:tc>
        <w:tc>
          <w:tcPr>
            <w:tcW w:w="555" w:type="pct"/>
            <w:vAlign w:val="center"/>
          </w:tcPr>
          <w:p w14:paraId="49825AFB">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00BEE5BE">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符合要求</w:t>
            </w:r>
          </w:p>
        </w:tc>
      </w:tr>
      <w:tr w14:paraId="2EF4EB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5" w:type="pct"/>
            <w:vAlign w:val="center"/>
          </w:tcPr>
          <w:p w14:paraId="2B317868">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TaC-C 6</w:t>
            </w:r>
          </w:p>
        </w:tc>
        <w:tc>
          <w:tcPr>
            <w:tcW w:w="555" w:type="pct"/>
            <w:vAlign w:val="center"/>
          </w:tcPr>
          <w:p w14:paraId="6739884A">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碳化钽陶瓷涂层石墨</w:t>
            </w:r>
          </w:p>
        </w:tc>
        <w:tc>
          <w:tcPr>
            <w:tcW w:w="555" w:type="pct"/>
            <w:vAlign w:val="center"/>
          </w:tcPr>
          <w:p w14:paraId="3F9141D3">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4E2596ED">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708D409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shd w:val="clear" w:color="auto" w:fill="auto"/>
            <w:vAlign w:val="center"/>
          </w:tcPr>
          <w:p w14:paraId="52A332B0">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0.07ppm</w:t>
            </w:r>
          </w:p>
        </w:tc>
        <w:tc>
          <w:tcPr>
            <w:tcW w:w="555" w:type="pct"/>
            <w:shd w:val="clear" w:color="auto" w:fill="auto"/>
            <w:vAlign w:val="center"/>
          </w:tcPr>
          <w:p w14:paraId="27DFAA36">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0.05ppm</w:t>
            </w:r>
          </w:p>
        </w:tc>
        <w:tc>
          <w:tcPr>
            <w:tcW w:w="555" w:type="pct"/>
            <w:vAlign w:val="center"/>
          </w:tcPr>
          <w:p w14:paraId="335E7744">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24B1713B">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符合要求</w:t>
            </w:r>
          </w:p>
        </w:tc>
      </w:tr>
      <w:tr w14:paraId="416B1B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5" w:type="pct"/>
            <w:vAlign w:val="center"/>
          </w:tcPr>
          <w:p w14:paraId="1CBECC0C">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TaC-C 7</w:t>
            </w:r>
          </w:p>
        </w:tc>
        <w:tc>
          <w:tcPr>
            <w:tcW w:w="555" w:type="pct"/>
            <w:vAlign w:val="center"/>
          </w:tcPr>
          <w:p w14:paraId="0FF010B2">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碳化钽陶瓷涂层石墨</w:t>
            </w:r>
          </w:p>
        </w:tc>
        <w:tc>
          <w:tcPr>
            <w:tcW w:w="555" w:type="pct"/>
            <w:vAlign w:val="center"/>
          </w:tcPr>
          <w:p w14:paraId="55D37A1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1D10B2B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16F88437">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shd w:val="clear" w:color="auto" w:fill="auto"/>
            <w:vAlign w:val="center"/>
          </w:tcPr>
          <w:p w14:paraId="774505D0">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0.05ppm</w:t>
            </w:r>
          </w:p>
        </w:tc>
        <w:tc>
          <w:tcPr>
            <w:tcW w:w="555" w:type="pct"/>
            <w:shd w:val="clear" w:color="auto" w:fill="auto"/>
            <w:vAlign w:val="center"/>
          </w:tcPr>
          <w:p w14:paraId="5DBBA414">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0.08ppm</w:t>
            </w:r>
          </w:p>
        </w:tc>
        <w:tc>
          <w:tcPr>
            <w:tcW w:w="555" w:type="pct"/>
            <w:vAlign w:val="center"/>
          </w:tcPr>
          <w:p w14:paraId="037E077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3BB4AE90">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符合要求</w:t>
            </w:r>
          </w:p>
        </w:tc>
      </w:tr>
      <w:tr w14:paraId="460BD4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5" w:type="pct"/>
            <w:vAlign w:val="center"/>
          </w:tcPr>
          <w:p w14:paraId="01115D4B">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TaC-C 8</w:t>
            </w:r>
          </w:p>
        </w:tc>
        <w:tc>
          <w:tcPr>
            <w:tcW w:w="555" w:type="pct"/>
            <w:vAlign w:val="center"/>
          </w:tcPr>
          <w:p w14:paraId="0C6E65DA">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碳化钽陶瓷涂层石墨</w:t>
            </w:r>
          </w:p>
        </w:tc>
        <w:tc>
          <w:tcPr>
            <w:tcW w:w="555" w:type="pct"/>
            <w:vAlign w:val="center"/>
          </w:tcPr>
          <w:p w14:paraId="1FB2F1E5">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7859418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07CCD703">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shd w:val="clear" w:color="auto" w:fill="auto"/>
            <w:vAlign w:val="center"/>
          </w:tcPr>
          <w:p w14:paraId="10C82ADF">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0.10ppm</w:t>
            </w:r>
          </w:p>
        </w:tc>
        <w:tc>
          <w:tcPr>
            <w:tcW w:w="555" w:type="pct"/>
            <w:shd w:val="clear" w:color="auto" w:fill="auto"/>
            <w:vAlign w:val="center"/>
          </w:tcPr>
          <w:p w14:paraId="75FCDBA7">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0.08ppm</w:t>
            </w:r>
          </w:p>
        </w:tc>
        <w:tc>
          <w:tcPr>
            <w:tcW w:w="555" w:type="pct"/>
            <w:vAlign w:val="center"/>
          </w:tcPr>
          <w:p w14:paraId="60B99BBC">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5B78F56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符合要求</w:t>
            </w:r>
          </w:p>
        </w:tc>
      </w:tr>
      <w:tr w14:paraId="1F91FB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5" w:type="pct"/>
            <w:vAlign w:val="center"/>
          </w:tcPr>
          <w:p w14:paraId="3601FB6F">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TaC-C 9</w:t>
            </w:r>
          </w:p>
        </w:tc>
        <w:tc>
          <w:tcPr>
            <w:tcW w:w="555" w:type="pct"/>
            <w:vAlign w:val="center"/>
          </w:tcPr>
          <w:p w14:paraId="0B8D4B03">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碳化钽陶瓷涂层石墨</w:t>
            </w:r>
          </w:p>
        </w:tc>
        <w:tc>
          <w:tcPr>
            <w:tcW w:w="555" w:type="pct"/>
            <w:vAlign w:val="center"/>
          </w:tcPr>
          <w:p w14:paraId="596654F3">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7D165408">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3C70F600">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shd w:val="clear" w:color="auto" w:fill="auto"/>
            <w:vAlign w:val="center"/>
          </w:tcPr>
          <w:p w14:paraId="5D28BA0A">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0.06ppm</w:t>
            </w:r>
          </w:p>
        </w:tc>
        <w:tc>
          <w:tcPr>
            <w:tcW w:w="555" w:type="pct"/>
            <w:shd w:val="clear" w:color="auto" w:fill="auto"/>
            <w:vAlign w:val="center"/>
          </w:tcPr>
          <w:p w14:paraId="26D933B3">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0.03ppm</w:t>
            </w:r>
          </w:p>
        </w:tc>
        <w:tc>
          <w:tcPr>
            <w:tcW w:w="555" w:type="pct"/>
            <w:vAlign w:val="center"/>
          </w:tcPr>
          <w:p w14:paraId="1195410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＜0.01ppm</w:t>
            </w:r>
          </w:p>
        </w:tc>
        <w:tc>
          <w:tcPr>
            <w:tcW w:w="555" w:type="pct"/>
            <w:vAlign w:val="center"/>
          </w:tcPr>
          <w:p w14:paraId="79F5AF2C">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符合要求</w:t>
            </w:r>
          </w:p>
        </w:tc>
      </w:tr>
    </w:tbl>
    <w:p w14:paraId="23DC9DCD">
      <w:pPr>
        <w:spacing w:line="360" w:lineRule="auto"/>
        <w:rPr>
          <w:rFonts w:hint="default" w:ascii="Times New Roman" w:hAnsi="Times New Roman" w:eastAsia="宋体" w:cs="Times New Roman"/>
          <w:b/>
          <w:bCs/>
          <w:lang w:val="en-US" w:eastAsia="zh-CN"/>
        </w:rPr>
      </w:pPr>
      <w:r>
        <w:rPr>
          <w:rFonts w:hint="default" w:ascii="Times New Roman" w:hAnsi="Times New Roman" w:eastAsia="宋体" w:cs="Times New Roman"/>
          <w:b/>
          <w:bCs/>
        </w:rPr>
        <w:t xml:space="preserve">3.1.4 </w:t>
      </w:r>
      <w:r>
        <w:rPr>
          <w:rFonts w:hint="default" w:ascii="Times New Roman" w:hAnsi="Times New Roman" w:eastAsia="宋体" w:cs="Times New Roman"/>
          <w:b/>
          <w:bCs/>
          <w:lang w:val="en-US" w:eastAsia="zh-CN"/>
        </w:rPr>
        <w:t>陶瓷涂层表面颗粒水平</w:t>
      </w:r>
    </w:p>
    <w:p w14:paraId="28E2DCFF">
      <w:pPr>
        <w:spacing w:line="360" w:lineRule="auto"/>
        <w:ind w:firstLine="480" w:firstLineChars="200"/>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lang w:val="en-US" w:eastAsia="zh-CN"/>
        </w:rPr>
        <w:t>为保证测量结果准确，对所制作的样品的陶瓷涂层</w:t>
      </w:r>
      <w:r>
        <w:rPr>
          <w:rFonts w:hint="eastAsia" w:ascii="Times New Roman" w:hAnsi="Times New Roman" w:eastAsia="宋体" w:cs="Times New Roman"/>
          <w:kern w:val="0"/>
          <w:sz w:val="24"/>
          <w:szCs w:val="24"/>
          <w:lang w:val="en-US" w:eastAsia="zh-CN"/>
        </w:rPr>
        <w:t>表面颗粒水平</w:t>
      </w:r>
      <w:r>
        <w:rPr>
          <w:rFonts w:hint="default" w:ascii="Times New Roman" w:hAnsi="Times New Roman" w:eastAsia="宋体" w:cs="Times New Roman"/>
          <w:kern w:val="0"/>
          <w:sz w:val="24"/>
          <w:szCs w:val="24"/>
          <w:lang w:val="en-US" w:eastAsia="zh-CN"/>
        </w:rPr>
        <w:t>进行了测量，符合</w:t>
      </w:r>
      <w:r>
        <w:rPr>
          <w:rFonts w:hint="eastAsia" w:ascii="Times New Roman" w:hAnsi="Times New Roman" w:eastAsia="宋体" w:cs="Times New Roman"/>
          <w:kern w:val="0"/>
          <w:sz w:val="24"/>
          <w:szCs w:val="24"/>
          <w:lang w:val="en-US" w:eastAsia="zh-CN"/>
        </w:rPr>
        <w:t>表面颗粒水平spec</w:t>
      </w:r>
      <w:r>
        <w:rPr>
          <w:rFonts w:hint="default" w:ascii="Times New Roman" w:hAnsi="Times New Roman" w:eastAsia="宋体" w:cs="Times New Roman"/>
          <w:kern w:val="0"/>
          <w:sz w:val="24"/>
          <w:szCs w:val="24"/>
          <w:lang w:val="en-US" w:eastAsia="zh-CN"/>
        </w:rPr>
        <w:t>要求，结果见表</w:t>
      </w:r>
      <w:r>
        <w:rPr>
          <w:rFonts w:hint="eastAsia" w:ascii="Times New Roman" w:hAnsi="Times New Roman" w:eastAsia="宋体" w:cs="Times New Roman"/>
          <w:kern w:val="0"/>
          <w:sz w:val="24"/>
          <w:szCs w:val="24"/>
          <w:lang w:val="en-US" w:eastAsia="zh-CN"/>
        </w:rPr>
        <w:t>10</w:t>
      </w:r>
      <w:r>
        <w:rPr>
          <w:rFonts w:hint="default" w:ascii="Times New Roman" w:hAnsi="Times New Roman" w:eastAsia="宋体" w:cs="Times New Roman"/>
          <w:kern w:val="0"/>
          <w:sz w:val="24"/>
          <w:szCs w:val="24"/>
          <w:lang w:val="en-US" w:eastAsia="zh-CN"/>
        </w:rPr>
        <w:t>。</w:t>
      </w:r>
    </w:p>
    <w:p w14:paraId="6E9B7DE7">
      <w:pPr>
        <w:spacing w:line="360" w:lineRule="auto"/>
        <w:jc w:val="center"/>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18"/>
          <w:szCs w:val="18"/>
          <w:lang w:val="en-US" w:eastAsia="zh-CN"/>
        </w:rPr>
        <w:t>表10 表面颗粒水平测量结果</w:t>
      </w:r>
    </w:p>
    <w:tbl>
      <w:tblPr>
        <w:tblStyle w:val="8"/>
        <w:tblW w:w="5397"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03"/>
        <w:gridCol w:w="1133"/>
        <w:gridCol w:w="1237"/>
        <w:gridCol w:w="1237"/>
        <w:gridCol w:w="1237"/>
        <w:gridCol w:w="1237"/>
        <w:gridCol w:w="1237"/>
        <w:gridCol w:w="1038"/>
        <w:gridCol w:w="971"/>
      </w:tblGrid>
      <w:tr w14:paraId="0FA2A3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85" w:type="pct"/>
            <w:vAlign w:val="center"/>
          </w:tcPr>
          <w:p w14:paraId="393F538D">
            <w:pPr>
              <w:jc w:val="center"/>
              <w:rPr>
                <w:rFonts w:hint="default" w:ascii="Times New Roman" w:hAnsi="Times New Roman" w:eastAsia="宋体" w:cs="Times New Roman"/>
                <w:kern w:val="0"/>
                <w:sz w:val="18"/>
                <w:szCs w:val="18"/>
                <w:lang w:val="en-US"/>
              </w:rPr>
            </w:pPr>
            <w:r>
              <w:rPr>
                <w:rFonts w:hint="eastAsia" w:ascii="Times New Roman" w:hAnsi="Times New Roman" w:eastAsia="宋体" w:cs="Times New Roman"/>
                <w:kern w:val="0"/>
                <w:sz w:val="18"/>
                <w:szCs w:val="18"/>
                <w:lang w:val="en-US" w:eastAsia="zh-CN"/>
              </w:rPr>
              <w:t>样品编号</w:t>
            </w:r>
          </w:p>
        </w:tc>
        <w:tc>
          <w:tcPr>
            <w:tcW w:w="548" w:type="pct"/>
            <w:vAlign w:val="center"/>
          </w:tcPr>
          <w:p w14:paraId="7E10DB25">
            <w:pPr>
              <w:jc w:val="center"/>
              <w:rPr>
                <w:rFonts w:hint="eastAsia"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样品</w:t>
            </w:r>
          </w:p>
          <w:p w14:paraId="6BB6C50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种类</w:t>
            </w:r>
          </w:p>
        </w:tc>
        <w:tc>
          <w:tcPr>
            <w:tcW w:w="598" w:type="pct"/>
            <w:shd w:val="clear" w:color="auto" w:fill="auto"/>
            <w:vAlign w:val="center"/>
          </w:tcPr>
          <w:p w14:paraId="2DB9744C">
            <w:pPr>
              <w:spacing w:line="240" w:lineRule="auto"/>
              <w:jc w:val="center"/>
              <w:rPr>
                <w:rFonts w:hint="default" w:ascii="Times New Roman" w:hAnsi="Times New Roman" w:eastAsia="宋体" w:cs="Times New Roman"/>
                <w:kern w:val="0"/>
                <w:sz w:val="18"/>
                <w:szCs w:val="18"/>
                <w:vertAlign w:val="baseline"/>
                <w:lang w:val="en-US" w:eastAsia="zh-CN"/>
              </w:rPr>
            </w:pPr>
            <w:r>
              <w:rPr>
                <w:rFonts w:hint="default" w:ascii="Times New Roman" w:hAnsi="Times New Roman" w:eastAsia="宋体" w:cs="Times New Roman"/>
                <w:kern w:val="0"/>
                <w:sz w:val="18"/>
                <w:szCs w:val="18"/>
                <w:vertAlign w:val="baseline"/>
                <w:lang w:val="en-US" w:eastAsia="zh-CN"/>
              </w:rPr>
              <w:t>0.1μm~0.2μm</w:t>
            </w:r>
          </w:p>
          <w:p w14:paraId="7EE98385">
            <w:pPr>
              <w:spacing w:line="240" w:lineRule="auto"/>
              <w:jc w:val="center"/>
              <w:rPr>
                <w:rFonts w:hint="default" w:ascii="Times New Roman" w:hAnsi="Times New Roman" w:eastAsia="宋体" w:cs="Times New Roman"/>
                <w:kern w:val="0"/>
                <w:sz w:val="18"/>
                <w:szCs w:val="18"/>
                <w:vertAlign w:val="baseline"/>
                <w:lang w:val="en-US" w:eastAsia="zh-CN"/>
              </w:rPr>
            </w:pPr>
            <w:r>
              <w:rPr>
                <w:rFonts w:hint="default" w:ascii="Times New Roman" w:hAnsi="Times New Roman" w:eastAsia="宋体" w:cs="Times New Roman"/>
                <w:kern w:val="0"/>
                <w:sz w:val="18"/>
                <w:szCs w:val="18"/>
                <w:vertAlign w:val="baseline"/>
                <w:lang w:val="en-US" w:eastAsia="zh-CN"/>
              </w:rPr>
              <w:t>（0.1μm）</w:t>
            </w:r>
          </w:p>
          <w:p w14:paraId="1BFEDED9">
            <w:pPr>
              <w:spacing w:line="240" w:lineRule="auto"/>
              <w:jc w:val="center"/>
              <w:rPr>
                <w:rFonts w:hint="default" w:ascii="Times New Roman" w:hAnsi="Times New Roman" w:eastAsia="宋体" w:cs="Times New Roman"/>
                <w:kern w:val="0"/>
                <w:sz w:val="18"/>
                <w:szCs w:val="18"/>
                <w:vertAlign w:val="baseline"/>
                <w:lang w:val="en-US" w:eastAsia="zh-CN"/>
              </w:rPr>
            </w:pPr>
            <w:r>
              <w:rPr>
                <w:rFonts w:hint="eastAsia" w:ascii="Times New Roman" w:hAnsi="Times New Roman" w:eastAsia="宋体" w:cs="Times New Roman"/>
                <w:kern w:val="0"/>
                <w:sz w:val="18"/>
                <w:szCs w:val="18"/>
                <w:vertAlign w:val="baseline"/>
                <w:lang w:val="en-US" w:eastAsia="zh-CN"/>
              </w:rPr>
              <w:t>≤15ea/cm2</w:t>
            </w:r>
          </w:p>
        </w:tc>
        <w:tc>
          <w:tcPr>
            <w:tcW w:w="598" w:type="pct"/>
            <w:shd w:val="clear" w:color="auto" w:fill="auto"/>
            <w:vAlign w:val="center"/>
          </w:tcPr>
          <w:p w14:paraId="0B9E8C29">
            <w:pPr>
              <w:spacing w:line="240" w:lineRule="auto"/>
              <w:jc w:val="center"/>
              <w:rPr>
                <w:rFonts w:hint="default" w:ascii="Times New Roman" w:hAnsi="Times New Roman" w:eastAsia="宋体" w:cs="Times New Roman"/>
                <w:kern w:val="0"/>
                <w:sz w:val="18"/>
                <w:szCs w:val="18"/>
                <w:vertAlign w:val="baseline"/>
                <w:lang w:val="en-US" w:eastAsia="zh-CN"/>
              </w:rPr>
            </w:pPr>
            <w:r>
              <w:rPr>
                <w:rFonts w:hint="default" w:ascii="Times New Roman" w:hAnsi="Times New Roman" w:eastAsia="宋体" w:cs="Times New Roman"/>
                <w:kern w:val="0"/>
                <w:sz w:val="18"/>
                <w:szCs w:val="18"/>
                <w:vertAlign w:val="baseline"/>
                <w:lang w:val="en-US" w:eastAsia="zh-CN"/>
              </w:rPr>
              <w:t>0.</w:t>
            </w:r>
            <w:r>
              <w:rPr>
                <w:rFonts w:hint="eastAsia" w:ascii="Times New Roman" w:hAnsi="Times New Roman" w:eastAsia="宋体" w:cs="Times New Roman"/>
                <w:kern w:val="0"/>
                <w:sz w:val="18"/>
                <w:szCs w:val="18"/>
                <w:vertAlign w:val="baseline"/>
                <w:lang w:val="en-US" w:eastAsia="zh-CN"/>
              </w:rPr>
              <w:t>2</w:t>
            </w:r>
            <w:r>
              <w:rPr>
                <w:rFonts w:hint="default" w:ascii="Times New Roman" w:hAnsi="Times New Roman" w:eastAsia="宋体" w:cs="Times New Roman"/>
                <w:kern w:val="0"/>
                <w:sz w:val="18"/>
                <w:szCs w:val="18"/>
                <w:vertAlign w:val="baseline"/>
                <w:lang w:val="en-US" w:eastAsia="zh-CN"/>
              </w:rPr>
              <w:t>μm~0.</w:t>
            </w:r>
            <w:r>
              <w:rPr>
                <w:rFonts w:hint="eastAsia" w:ascii="Times New Roman" w:hAnsi="Times New Roman" w:eastAsia="宋体" w:cs="Times New Roman"/>
                <w:kern w:val="0"/>
                <w:sz w:val="18"/>
                <w:szCs w:val="18"/>
                <w:vertAlign w:val="baseline"/>
                <w:lang w:val="en-US" w:eastAsia="zh-CN"/>
              </w:rPr>
              <w:t>3</w:t>
            </w:r>
            <w:r>
              <w:rPr>
                <w:rFonts w:hint="default" w:ascii="Times New Roman" w:hAnsi="Times New Roman" w:eastAsia="宋体" w:cs="Times New Roman"/>
                <w:kern w:val="0"/>
                <w:sz w:val="18"/>
                <w:szCs w:val="18"/>
                <w:vertAlign w:val="baseline"/>
                <w:lang w:val="en-US" w:eastAsia="zh-CN"/>
              </w:rPr>
              <w:t>μm</w:t>
            </w:r>
          </w:p>
          <w:p w14:paraId="0B39D705">
            <w:pPr>
              <w:spacing w:line="240" w:lineRule="auto"/>
              <w:jc w:val="center"/>
              <w:rPr>
                <w:rFonts w:hint="default" w:ascii="Times New Roman" w:hAnsi="Times New Roman" w:eastAsia="宋体" w:cs="Times New Roman"/>
                <w:kern w:val="0"/>
                <w:sz w:val="18"/>
                <w:szCs w:val="18"/>
                <w:vertAlign w:val="baseline"/>
                <w:lang w:val="en-US" w:eastAsia="zh-CN"/>
              </w:rPr>
            </w:pPr>
            <w:r>
              <w:rPr>
                <w:rFonts w:hint="default" w:ascii="Times New Roman" w:hAnsi="Times New Roman" w:eastAsia="宋体" w:cs="Times New Roman"/>
                <w:kern w:val="0"/>
                <w:sz w:val="18"/>
                <w:szCs w:val="18"/>
                <w:vertAlign w:val="baseline"/>
                <w:lang w:val="en-US" w:eastAsia="zh-CN"/>
              </w:rPr>
              <w:t>（0.</w:t>
            </w:r>
            <w:r>
              <w:rPr>
                <w:rFonts w:hint="eastAsia" w:ascii="Times New Roman" w:hAnsi="Times New Roman" w:eastAsia="宋体" w:cs="Times New Roman"/>
                <w:kern w:val="0"/>
                <w:sz w:val="18"/>
                <w:szCs w:val="18"/>
                <w:vertAlign w:val="baseline"/>
                <w:lang w:val="en-US" w:eastAsia="zh-CN"/>
              </w:rPr>
              <w:t>2</w:t>
            </w:r>
            <w:r>
              <w:rPr>
                <w:rFonts w:hint="default" w:ascii="Times New Roman" w:hAnsi="Times New Roman" w:eastAsia="宋体" w:cs="Times New Roman"/>
                <w:kern w:val="0"/>
                <w:sz w:val="18"/>
                <w:szCs w:val="18"/>
                <w:vertAlign w:val="baseline"/>
                <w:lang w:val="en-US" w:eastAsia="zh-CN"/>
              </w:rPr>
              <w:t>μm）</w:t>
            </w:r>
          </w:p>
          <w:p w14:paraId="0D10CAEF">
            <w:pPr>
              <w:spacing w:line="240" w:lineRule="auto"/>
              <w:jc w:val="center"/>
              <w:rPr>
                <w:rFonts w:hint="default" w:ascii="Times New Roman" w:hAnsi="Times New Roman" w:eastAsia="宋体" w:cs="Times New Roman"/>
                <w:kern w:val="0"/>
                <w:sz w:val="18"/>
                <w:szCs w:val="18"/>
                <w:vertAlign w:val="baseline"/>
                <w:lang w:val="en-US" w:eastAsia="zh-CN"/>
              </w:rPr>
            </w:pPr>
            <w:r>
              <w:rPr>
                <w:rFonts w:hint="eastAsia" w:ascii="Times New Roman" w:hAnsi="Times New Roman" w:eastAsia="宋体" w:cs="Times New Roman"/>
                <w:kern w:val="0"/>
                <w:sz w:val="18"/>
                <w:szCs w:val="18"/>
                <w:vertAlign w:val="baseline"/>
                <w:lang w:val="en-US" w:eastAsia="zh-CN"/>
              </w:rPr>
              <w:t>≤3ea/cm2</w:t>
            </w:r>
          </w:p>
        </w:tc>
        <w:tc>
          <w:tcPr>
            <w:tcW w:w="598" w:type="pct"/>
            <w:shd w:val="clear" w:color="auto" w:fill="auto"/>
            <w:vAlign w:val="center"/>
          </w:tcPr>
          <w:p w14:paraId="776DF21C">
            <w:pPr>
              <w:spacing w:line="240" w:lineRule="auto"/>
              <w:jc w:val="center"/>
              <w:rPr>
                <w:rFonts w:hint="default" w:ascii="Times New Roman" w:hAnsi="Times New Roman" w:eastAsia="宋体" w:cs="Times New Roman"/>
                <w:kern w:val="0"/>
                <w:sz w:val="18"/>
                <w:szCs w:val="18"/>
                <w:vertAlign w:val="baseline"/>
                <w:lang w:val="en-US" w:eastAsia="zh-CN"/>
              </w:rPr>
            </w:pPr>
            <w:r>
              <w:rPr>
                <w:rFonts w:hint="default" w:ascii="Times New Roman" w:hAnsi="Times New Roman" w:eastAsia="宋体" w:cs="Times New Roman"/>
                <w:kern w:val="0"/>
                <w:sz w:val="18"/>
                <w:szCs w:val="18"/>
                <w:vertAlign w:val="baseline"/>
                <w:lang w:val="en-US" w:eastAsia="zh-CN"/>
              </w:rPr>
              <w:t>0.</w:t>
            </w:r>
            <w:r>
              <w:rPr>
                <w:rFonts w:hint="eastAsia" w:ascii="Times New Roman" w:hAnsi="Times New Roman" w:eastAsia="宋体" w:cs="Times New Roman"/>
                <w:kern w:val="0"/>
                <w:sz w:val="18"/>
                <w:szCs w:val="18"/>
                <w:vertAlign w:val="baseline"/>
                <w:lang w:val="en-US" w:eastAsia="zh-CN"/>
              </w:rPr>
              <w:t>3</w:t>
            </w:r>
            <w:r>
              <w:rPr>
                <w:rFonts w:hint="default" w:ascii="Times New Roman" w:hAnsi="Times New Roman" w:eastAsia="宋体" w:cs="Times New Roman"/>
                <w:kern w:val="0"/>
                <w:sz w:val="18"/>
                <w:szCs w:val="18"/>
                <w:vertAlign w:val="baseline"/>
                <w:lang w:val="en-US" w:eastAsia="zh-CN"/>
              </w:rPr>
              <w:t>μm~</w:t>
            </w:r>
            <w:r>
              <w:rPr>
                <w:rFonts w:hint="eastAsia" w:ascii="Times New Roman" w:hAnsi="Times New Roman" w:eastAsia="宋体" w:cs="Times New Roman"/>
                <w:kern w:val="0"/>
                <w:sz w:val="18"/>
                <w:szCs w:val="18"/>
                <w:vertAlign w:val="baseline"/>
                <w:lang w:val="en-US" w:eastAsia="zh-CN"/>
              </w:rPr>
              <w:t>1.0</w:t>
            </w:r>
            <w:r>
              <w:rPr>
                <w:rFonts w:hint="default" w:ascii="Times New Roman" w:hAnsi="Times New Roman" w:eastAsia="宋体" w:cs="Times New Roman"/>
                <w:kern w:val="0"/>
                <w:sz w:val="18"/>
                <w:szCs w:val="18"/>
                <w:vertAlign w:val="baseline"/>
                <w:lang w:val="en-US" w:eastAsia="zh-CN"/>
              </w:rPr>
              <w:t>μm</w:t>
            </w:r>
          </w:p>
          <w:p w14:paraId="66F5E588">
            <w:pPr>
              <w:spacing w:line="240" w:lineRule="auto"/>
              <w:jc w:val="center"/>
              <w:rPr>
                <w:rFonts w:hint="default" w:ascii="Times New Roman" w:hAnsi="Times New Roman" w:eastAsia="宋体" w:cs="Times New Roman"/>
                <w:kern w:val="0"/>
                <w:sz w:val="18"/>
                <w:szCs w:val="18"/>
                <w:vertAlign w:val="baseline"/>
                <w:lang w:val="en-US" w:eastAsia="zh-CN"/>
              </w:rPr>
            </w:pPr>
            <w:r>
              <w:rPr>
                <w:rFonts w:hint="default" w:ascii="Times New Roman" w:hAnsi="Times New Roman" w:eastAsia="宋体" w:cs="Times New Roman"/>
                <w:kern w:val="0"/>
                <w:sz w:val="18"/>
                <w:szCs w:val="18"/>
                <w:vertAlign w:val="baseline"/>
                <w:lang w:val="en-US" w:eastAsia="zh-CN"/>
              </w:rPr>
              <w:t>（0.</w:t>
            </w:r>
            <w:r>
              <w:rPr>
                <w:rFonts w:hint="eastAsia" w:ascii="Times New Roman" w:hAnsi="Times New Roman" w:eastAsia="宋体" w:cs="Times New Roman"/>
                <w:kern w:val="0"/>
                <w:sz w:val="18"/>
                <w:szCs w:val="18"/>
                <w:vertAlign w:val="baseline"/>
                <w:lang w:val="en-US" w:eastAsia="zh-CN"/>
              </w:rPr>
              <w:t>3</w:t>
            </w:r>
            <w:r>
              <w:rPr>
                <w:rFonts w:hint="default" w:ascii="Times New Roman" w:hAnsi="Times New Roman" w:eastAsia="宋体" w:cs="Times New Roman"/>
                <w:kern w:val="0"/>
                <w:sz w:val="18"/>
                <w:szCs w:val="18"/>
                <w:vertAlign w:val="baseline"/>
                <w:lang w:val="en-US" w:eastAsia="zh-CN"/>
              </w:rPr>
              <w:t>μm）</w:t>
            </w:r>
          </w:p>
          <w:p w14:paraId="31027295">
            <w:pPr>
              <w:spacing w:line="240" w:lineRule="auto"/>
              <w:jc w:val="center"/>
              <w:rPr>
                <w:rFonts w:hint="default" w:ascii="Times New Roman" w:hAnsi="Times New Roman" w:eastAsia="宋体" w:cs="Times New Roman"/>
                <w:kern w:val="0"/>
                <w:sz w:val="18"/>
                <w:szCs w:val="18"/>
                <w:vertAlign w:val="baseline"/>
                <w:lang w:val="en-US" w:eastAsia="zh-CN"/>
              </w:rPr>
            </w:pPr>
            <w:r>
              <w:rPr>
                <w:rFonts w:hint="eastAsia" w:ascii="Times New Roman" w:hAnsi="Times New Roman" w:eastAsia="宋体" w:cs="Times New Roman"/>
                <w:kern w:val="0"/>
                <w:sz w:val="18"/>
                <w:szCs w:val="18"/>
                <w:vertAlign w:val="baseline"/>
                <w:lang w:val="en-US" w:eastAsia="zh-CN"/>
              </w:rPr>
              <w:t>≤1ea/cm2</w:t>
            </w:r>
          </w:p>
        </w:tc>
        <w:tc>
          <w:tcPr>
            <w:tcW w:w="598" w:type="pct"/>
            <w:shd w:val="clear" w:color="auto" w:fill="auto"/>
            <w:vAlign w:val="center"/>
          </w:tcPr>
          <w:p w14:paraId="3DB51AA2">
            <w:pPr>
              <w:spacing w:line="240" w:lineRule="auto"/>
              <w:jc w:val="center"/>
              <w:rPr>
                <w:rFonts w:hint="default" w:ascii="Times New Roman" w:hAnsi="Times New Roman" w:eastAsia="宋体" w:cs="Times New Roman"/>
                <w:kern w:val="0"/>
                <w:sz w:val="18"/>
                <w:szCs w:val="18"/>
                <w:vertAlign w:val="baseline"/>
                <w:lang w:val="en-US" w:eastAsia="zh-CN"/>
              </w:rPr>
            </w:pPr>
            <w:r>
              <w:rPr>
                <w:rFonts w:hint="eastAsia" w:ascii="Times New Roman" w:hAnsi="Times New Roman" w:eastAsia="宋体" w:cs="Times New Roman"/>
                <w:kern w:val="0"/>
                <w:sz w:val="18"/>
                <w:szCs w:val="18"/>
                <w:vertAlign w:val="baseline"/>
                <w:lang w:val="en-US" w:eastAsia="zh-CN"/>
              </w:rPr>
              <w:t>1.0</w:t>
            </w:r>
            <w:r>
              <w:rPr>
                <w:rFonts w:hint="default" w:ascii="Times New Roman" w:hAnsi="Times New Roman" w:eastAsia="宋体" w:cs="Times New Roman"/>
                <w:kern w:val="0"/>
                <w:sz w:val="18"/>
                <w:szCs w:val="18"/>
                <w:vertAlign w:val="baseline"/>
                <w:lang w:val="en-US" w:eastAsia="zh-CN"/>
              </w:rPr>
              <w:t>μm~</w:t>
            </w:r>
            <w:r>
              <w:rPr>
                <w:rFonts w:hint="eastAsia" w:ascii="Times New Roman" w:hAnsi="Times New Roman" w:eastAsia="宋体" w:cs="Times New Roman"/>
                <w:kern w:val="0"/>
                <w:sz w:val="18"/>
                <w:szCs w:val="18"/>
                <w:vertAlign w:val="baseline"/>
                <w:lang w:val="en-US" w:eastAsia="zh-CN"/>
              </w:rPr>
              <w:t>3.0</w:t>
            </w:r>
            <w:r>
              <w:rPr>
                <w:rFonts w:hint="default" w:ascii="Times New Roman" w:hAnsi="Times New Roman" w:eastAsia="宋体" w:cs="Times New Roman"/>
                <w:kern w:val="0"/>
                <w:sz w:val="18"/>
                <w:szCs w:val="18"/>
                <w:vertAlign w:val="baseline"/>
                <w:lang w:val="en-US" w:eastAsia="zh-CN"/>
              </w:rPr>
              <w:t>μm</w:t>
            </w:r>
          </w:p>
          <w:p w14:paraId="25C5DBD1">
            <w:pPr>
              <w:spacing w:line="240" w:lineRule="auto"/>
              <w:jc w:val="center"/>
              <w:rPr>
                <w:rFonts w:hint="default" w:ascii="Times New Roman" w:hAnsi="Times New Roman" w:eastAsia="宋体" w:cs="Times New Roman"/>
                <w:kern w:val="0"/>
                <w:sz w:val="18"/>
                <w:szCs w:val="18"/>
                <w:vertAlign w:val="baseline"/>
                <w:lang w:val="en-US" w:eastAsia="zh-CN"/>
              </w:rPr>
            </w:pPr>
            <w:r>
              <w:rPr>
                <w:rFonts w:hint="default" w:ascii="Times New Roman" w:hAnsi="Times New Roman" w:eastAsia="宋体" w:cs="Times New Roman"/>
                <w:kern w:val="0"/>
                <w:sz w:val="18"/>
                <w:szCs w:val="18"/>
                <w:vertAlign w:val="baseline"/>
                <w:lang w:val="en-US" w:eastAsia="zh-CN"/>
              </w:rPr>
              <w:t>（</w:t>
            </w:r>
            <w:r>
              <w:rPr>
                <w:rFonts w:hint="eastAsia" w:ascii="Times New Roman" w:hAnsi="Times New Roman" w:eastAsia="宋体" w:cs="Times New Roman"/>
                <w:kern w:val="0"/>
                <w:sz w:val="18"/>
                <w:szCs w:val="18"/>
                <w:vertAlign w:val="baseline"/>
                <w:lang w:val="en-US" w:eastAsia="zh-CN"/>
              </w:rPr>
              <w:t>1.0</w:t>
            </w:r>
            <w:r>
              <w:rPr>
                <w:rFonts w:hint="default" w:ascii="Times New Roman" w:hAnsi="Times New Roman" w:eastAsia="宋体" w:cs="Times New Roman"/>
                <w:kern w:val="0"/>
                <w:sz w:val="18"/>
                <w:szCs w:val="18"/>
                <w:vertAlign w:val="baseline"/>
                <w:lang w:val="en-US" w:eastAsia="zh-CN"/>
              </w:rPr>
              <w:t>μm）</w:t>
            </w:r>
          </w:p>
          <w:p w14:paraId="16CEA576">
            <w:pPr>
              <w:spacing w:line="240" w:lineRule="auto"/>
              <w:jc w:val="center"/>
              <w:rPr>
                <w:rFonts w:hint="default" w:ascii="Times New Roman" w:hAnsi="Times New Roman" w:eastAsia="宋体" w:cs="Times New Roman"/>
                <w:kern w:val="0"/>
                <w:sz w:val="18"/>
                <w:szCs w:val="18"/>
                <w:vertAlign w:val="baseline"/>
                <w:lang w:val="en-US" w:eastAsia="zh-CN"/>
              </w:rPr>
            </w:pPr>
            <w:r>
              <w:rPr>
                <w:rFonts w:hint="eastAsia" w:ascii="Times New Roman" w:hAnsi="Times New Roman" w:eastAsia="宋体" w:cs="Times New Roman"/>
                <w:kern w:val="0"/>
                <w:sz w:val="18"/>
                <w:szCs w:val="18"/>
                <w:vertAlign w:val="baseline"/>
                <w:lang w:val="en-US" w:eastAsia="zh-CN"/>
              </w:rPr>
              <w:t>=0ea/cm2</w:t>
            </w:r>
          </w:p>
        </w:tc>
        <w:tc>
          <w:tcPr>
            <w:tcW w:w="598" w:type="pct"/>
            <w:shd w:val="clear" w:color="auto" w:fill="auto"/>
            <w:vAlign w:val="center"/>
          </w:tcPr>
          <w:p w14:paraId="0BFF8395">
            <w:pPr>
              <w:spacing w:line="240" w:lineRule="auto"/>
              <w:jc w:val="center"/>
              <w:rPr>
                <w:rFonts w:hint="default" w:ascii="Times New Roman" w:hAnsi="Times New Roman" w:eastAsia="宋体" w:cs="Times New Roman"/>
                <w:kern w:val="0"/>
                <w:sz w:val="18"/>
                <w:szCs w:val="18"/>
                <w:vertAlign w:val="baseline"/>
                <w:lang w:val="en-US" w:eastAsia="zh-CN"/>
              </w:rPr>
            </w:pPr>
            <w:r>
              <w:rPr>
                <w:rFonts w:hint="eastAsia" w:ascii="Times New Roman" w:hAnsi="Times New Roman" w:eastAsia="宋体" w:cs="Times New Roman"/>
                <w:kern w:val="0"/>
                <w:sz w:val="18"/>
                <w:szCs w:val="18"/>
                <w:vertAlign w:val="baseline"/>
                <w:lang w:val="en-US" w:eastAsia="zh-CN"/>
              </w:rPr>
              <w:t>3.0</w:t>
            </w:r>
            <w:r>
              <w:rPr>
                <w:rFonts w:hint="default" w:ascii="Times New Roman" w:hAnsi="Times New Roman" w:eastAsia="宋体" w:cs="Times New Roman"/>
                <w:kern w:val="0"/>
                <w:sz w:val="18"/>
                <w:szCs w:val="18"/>
                <w:vertAlign w:val="baseline"/>
                <w:lang w:val="en-US" w:eastAsia="zh-CN"/>
              </w:rPr>
              <w:t>μm~</w:t>
            </w:r>
            <w:r>
              <w:rPr>
                <w:rFonts w:hint="eastAsia" w:ascii="Times New Roman" w:hAnsi="Times New Roman" w:eastAsia="宋体" w:cs="Times New Roman"/>
                <w:kern w:val="0"/>
                <w:sz w:val="18"/>
                <w:szCs w:val="18"/>
                <w:vertAlign w:val="baseline"/>
                <w:lang w:val="en-US" w:eastAsia="zh-CN"/>
              </w:rPr>
              <w:t>5.0</w:t>
            </w:r>
            <w:r>
              <w:rPr>
                <w:rFonts w:hint="default" w:ascii="Times New Roman" w:hAnsi="Times New Roman" w:eastAsia="宋体" w:cs="Times New Roman"/>
                <w:kern w:val="0"/>
                <w:sz w:val="18"/>
                <w:szCs w:val="18"/>
                <w:vertAlign w:val="baseline"/>
                <w:lang w:val="en-US" w:eastAsia="zh-CN"/>
              </w:rPr>
              <w:t>μm</w:t>
            </w:r>
          </w:p>
          <w:p w14:paraId="577952B5">
            <w:pPr>
              <w:spacing w:line="240" w:lineRule="auto"/>
              <w:jc w:val="center"/>
              <w:rPr>
                <w:rFonts w:hint="default" w:ascii="Times New Roman" w:hAnsi="Times New Roman" w:eastAsia="宋体" w:cs="Times New Roman"/>
                <w:kern w:val="0"/>
                <w:sz w:val="18"/>
                <w:szCs w:val="18"/>
                <w:vertAlign w:val="baseline"/>
                <w:lang w:val="en-US" w:eastAsia="zh-CN"/>
              </w:rPr>
            </w:pPr>
            <w:r>
              <w:rPr>
                <w:rFonts w:hint="default" w:ascii="Times New Roman" w:hAnsi="Times New Roman" w:eastAsia="宋体" w:cs="Times New Roman"/>
                <w:kern w:val="0"/>
                <w:sz w:val="18"/>
                <w:szCs w:val="18"/>
                <w:vertAlign w:val="baseline"/>
                <w:lang w:val="en-US" w:eastAsia="zh-CN"/>
              </w:rPr>
              <w:t>（</w:t>
            </w:r>
            <w:r>
              <w:rPr>
                <w:rFonts w:hint="eastAsia" w:ascii="Times New Roman" w:hAnsi="Times New Roman" w:eastAsia="宋体" w:cs="Times New Roman"/>
                <w:kern w:val="0"/>
                <w:sz w:val="18"/>
                <w:szCs w:val="18"/>
                <w:vertAlign w:val="baseline"/>
                <w:lang w:val="en-US" w:eastAsia="zh-CN"/>
              </w:rPr>
              <w:t>3.0</w:t>
            </w:r>
            <w:r>
              <w:rPr>
                <w:rFonts w:hint="default" w:ascii="Times New Roman" w:hAnsi="Times New Roman" w:eastAsia="宋体" w:cs="Times New Roman"/>
                <w:kern w:val="0"/>
                <w:sz w:val="18"/>
                <w:szCs w:val="18"/>
                <w:vertAlign w:val="baseline"/>
                <w:lang w:val="en-US" w:eastAsia="zh-CN"/>
              </w:rPr>
              <w:t>μm）</w:t>
            </w:r>
          </w:p>
          <w:p w14:paraId="5B34D955">
            <w:pPr>
              <w:spacing w:line="240" w:lineRule="auto"/>
              <w:jc w:val="center"/>
              <w:rPr>
                <w:rFonts w:hint="default" w:ascii="Times New Roman" w:hAnsi="Times New Roman" w:eastAsia="宋体" w:cs="Times New Roman"/>
                <w:kern w:val="0"/>
                <w:sz w:val="18"/>
                <w:szCs w:val="18"/>
                <w:vertAlign w:val="baseline"/>
                <w:lang w:val="en-US" w:eastAsia="zh-CN"/>
              </w:rPr>
            </w:pPr>
            <w:r>
              <w:rPr>
                <w:rFonts w:hint="eastAsia" w:ascii="Times New Roman" w:hAnsi="Times New Roman" w:eastAsia="宋体" w:cs="Times New Roman"/>
                <w:kern w:val="0"/>
                <w:sz w:val="18"/>
                <w:szCs w:val="18"/>
                <w:vertAlign w:val="baseline"/>
                <w:lang w:val="en-US" w:eastAsia="zh-CN"/>
              </w:rPr>
              <w:t>=0ea/cm2</w:t>
            </w:r>
          </w:p>
        </w:tc>
        <w:tc>
          <w:tcPr>
            <w:tcW w:w="502" w:type="pct"/>
            <w:shd w:val="clear" w:color="auto" w:fill="auto"/>
            <w:vAlign w:val="center"/>
          </w:tcPr>
          <w:p w14:paraId="267433BE">
            <w:pPr>
              <w:spacing w:line="240" w:lineRule="auto"/>
              <w:jc w:val="center"/>
              <w:rPr>
                <w:rFonts w:hint="default" w:ascii="Times New Roman" w:hAnsi="Times New Roman" w:eastAsia="宋体" w:cs="Times New Roman"/>
                <w:kern w:val="0"/>
                <w:sz w:val="18"/>
                <w:szCs w:val="18"/>
                <w:vertAlign w:val="baseline"/>
                <w:lang w:val="en-US" w:eastAsia="zh-CN"/>
              </w:rPr>
            </w:pPr>
            <w:r>
              <w:rPr>
                <w:rFonts w:hint="eastAsia" w:ascii="Times New Roman" w:hAnsi="Times New Roman" w:eastAsia="宋体" w:cs="Times New Roman"/>
                <w:kern w:val="0"/>
                <w:sz w:val="18"/>
                <w:szCs w:val="18"/>
                <w:vertAlign w:val="baseline"/>
                <w:lang w:val="en-US" w:eastAsia="zh-CN"/>
              </w:rPr>
              <w:t>5.0</w:t>
            </w:r>
            <w:r>
              <w:rPr>
                <w:rFonts w:hint="default" w:ascii="Times New Roman" w:hAnsi="Times New Roman" w:eastAsia="宋体" w:cs="Times New Roman"/>
                <w:kern w:val="0"/>
                <w:sz w:val="18"/>
                <w:szCs w:val="18"/>
                <w:vertAlign w:val="baseline"/>
                <w:lang w:val="en-US" w:eastAsia="zh-CN"/>
              </w:rPr>
              <w:t>μm</w:t>
            </w:r>
          </w:p>
          <w:p w14:paraId="5997ABF9">
            <w:pPr>
              <w:spacing w:line="240" w:lineRule="auto"/>
              <w:jc w:val="center"/>
              <w:rPr>
                <w:rFonts w:hint="default" w:ascii="Times New Roman" w:hAnsi="Times New Roman" w:eastAsia="宋体" w:cs="Times New Roman"/>
                <w:kern w:val="0"/>
                <w:sz w:val="18"/>
                <w:szCs w:val="18"/>
                <w:vertAlign w:val="baseline"/>
                <w:lang w:val="en-US" w:eastAsia="zh-CN"/>
              </w:rPr>
            </w:pPr>
            <w:r>
              <w:rPr>
                <w:rFonts w:hint="default" w:ascii="Times New Roman" w:hAnsi="Times New Roman" w:eastAsia="宋体" w:cs="Times New Roman"/>
                <w:kern w:val="0"/>
                <w:sz w:val="18"/>
                <w:szCs w:val="18"/>
                <w:vertAlign w:val="baseline"/>
                <w:lang w:val="en-US" w:eastAsia="zh-CN"/>
              </w:rPr>
              <w:t>（</w:t>
            </w:r>
            <w:r>
              <w:rPr>
                <w:rFonts w:hint="eastAsia" w:ascii="Times New Roman" w:hAnsi="Times New Roman" w:eastAsia="宋体" w:cs="Times New Roman"/>
                <w:kern w:val="0"/>
                <w:sz w:val="18"/>
                <w:szCs w:val="18"/>
                <w:vertAlign w:val="baseline"/>
                <w:lang w:val="en-US" w:eastAsia="zh-CN"/>
              </w:rPr>
              <w:t>5.0</w:t>
            </w:r>
            <w:r>
              <w:rPr>
                <w:rFonts w:hint="default" w:ascii="Times New Roman" w:hAnsi="Times New Roman" w:eastAsia="宋体" w:cs="Times New Roman"/>
                <w:kern w:val="0"/>
                <w:sz w:val="18"/>
                <w:szCs w:val="18"/>
                <w:vertAlign w:val="baseline"/>
                <w:lang w:val="en-US" w:eastAsia="zh-CN"/>
              </w:rPr>
              <w:t>μm）</w:t>
            </w:r>
          </w:p>
          <w:p w14:paraId="2BDDFD03">
            <w:pPr>
              <w:spacing w:line="240" w:lineRule="auto"/>
              <w:jc w:val="center"/>
              <w:rPr>
                <w:rFonts w:hint="default" w:ascii="Times New Roman" w:hAnsi="Times New Roman" w:eastAsia="宋体" w:cs="Times New Roman"/>
                <w:kern w:val="0"/>
                <w:sz w:val="18"/>
                <w:szCs w:val="18"/>
                <w:vertAlign w:val="baseline"/>
                <w:lang w:val="en-US" w:eastAsia="zh-CN"/>
              </w:rPr>
            </w:pPr>
            <w:r>
              <w:rPr>
                <w:rFonts w:hint="eastAsia" w:ascii="Times New Roman" w:hAnsi="Times New Roman" w:eastAsia="宋体" w:cs="Times New Roman"/>
                <w:kern w:val="0"/>
                <w:sz w:val="18"/>
                <w:szCs w:val="18"/>
                <w:vertAlign w:val="baseline"/>
                <w:lang w:val="en-US" w:eastAsia="zh-CN"/>
              </w:rPr>
              <w:t>=0ea/cm2</w:t>
            </w:r>
          </w:p>
        </w:tc>
        <w:tc>
          <w:tcPr>
            <w:tcW w:w="469" w:type="pct"/>
            <w:vAlign w:val="center"/>
          </w:tcPr>
          <w:p w14:paraId="29D4921B">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结果</w:t>
            </w:r>
          </w:p>
        </w:tc>
      </w:tr>
      <w:tr w14:paraId="36B919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85" w:type="pct"/>
            <w:vAlign w:val="center"/>
          </w:tcPr>
          <w:p w14:paraId="38376C5B">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SiC-C 1</w:t>
            </w:r>
          </w:p>
        </w:tc>
        <w:tc>
          <w:tcPr>
            <w:tcW w:w="548" w:type="pct"/>
            <w:vAlign w:val="center"/>
          </w:tcPr>
          <w:p w14:paraId="6BF2F386">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碳化硅陶瓷涂层石墨</w:t>
            </w:r>
          </w:p>
        </w:tc>
        <w:tc>
          <w:tcPr>
            <w:tcW w:w="598" w:type="pct"/>
            <w:vAlign w:val="center"/>
          </w:tcPr>
          <w:p w14:paraId="1F097D4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8</w:t>
            </w:r>
          </w:p>
        </w:tc>
        <w:tc>
          <w:tcPr>
            <w:tcW w:w="598" w:type="pct"/>
            <w:vAlign w:val="center"/>
          </w:tcPr>
          <w:p w14:paraId="5B2A18B4">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2</w:t>
            </w:r>
          </w:p>
        </w:tc>
        <w:tc>
          <w:tcPr>
            <w:tcW w:w="598" w:type="pct"/>
            <w:vAlign w:val="center"/>
          </w:tcPr>
          <w:p w14:paraId="49DEE356">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98" w:type="pct"/>
            <w:vAlign w:val="center"/>
          </w:tcPr>
          <w:p w14:paraId="41963DE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98" w:type="pct"/>
            <w:vAlign w:val="center"/>
          </w:tcPr>
          <w:p w14:paraId="40232F33">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02" w:type="pct"/>
            <w:vAlign w:val="center"/>
          </w:tcPr>
          <w:p w14:paraId="4A07832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469" w:type="pct"/>
            <w:vAlign w:val="center"/>
          </w:tcPr>
          <w:p w14:paraId="25E566AE">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符合要求</w:t>
            </w:r>
          </w:p>
        </w:tc>
      </w:tr>
      <w:tr w14:paraId="24EB94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85" w:type="pct"/>
            <w:vAlign w:val="center"/>
          </w:tcPr>
          <w:p w14:paraId="6C1F3CBC">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2</w:t>
            </w:r>
          </w:p>
        </w:tc>
        <w:tc>
          <w:tcPr>
            <w:tcW w:w="548" w:type="pct"/>
            <w:vAlign w:val="center"/>
          </w:tcPr>
          <w:p w14:paraId="1591A0FF">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598" w:type="pct"/>
            <w:vAlign w:val="center"/>
          </w:tcPr>
          <w:p w14:paraId="37D1E63D">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9</w:t>
            </w:r>
          </w:p>
        </w:tc>
        <w:tc>
          <w:tcPr>
            <w:tcW w:w="598" w:type="pct"/>
            <w:vAlign w:val="center"/>
          </w:tcPr>
          <w:p w14:paraId="340AC79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w:t>
            </w:r>
          </w:p>
        </w:tc>
        <w:tc>
          <w:tcPr>
            <w:tcW w:w="598" w:type="pct"/>
            <w:vAlign w:val="center"/>
          </w:tcPr>
          <w:p w14:paraId="72153A3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98" w:type="pct"/>
            <w:vAlign w:val="center"/>
          </w:tcPr>
          <w:p w14:paraId="488092EB">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98" w:type="pct"/>
            <w:vAlign w:val="center"/>
          </w:tcPr>
          <w:p w14:paraId="159C1C64">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02" w:type="pct"/>
            <w:vAlign w:val="center"/>
          </w:tcPr>
          <w:p w14:paraId="5DF077CD">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469" w:type="pct"/>
            <w:vAlign w:val="center"/>
          </w:tcPr>
          <w:p w14:paraId="3CE32993">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符合要求</w:t>
            </w:r>
          </w:p>
        </w:tc>
      </w:tr>
      <w:tr w14:paraId="441AF9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85" w:type="pct"/>
            <w:vAlign w:val="center"/>
          </w:tcPr>
          <w:p w14:paraId="29EE494F">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3</w:t>
            </w:r>
          </w:p>
        </w:tc>
        <w:tc>
          <w:tcPr>
            <w:tcW w:w="548" w:type="pct"/>
            <w:vAlign w:val="center"/>
          </w:tcPr>
          <w:p w14:paraId="0F55B6E8">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598" w:type="pct"/>
            <w:vAlign w:val="center"/>
          </w:tcPr>
          <w:p w14:paraId="615BE266">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10</w:t>
            </w:r>
          </w:p>
        </w:tc>
        <w:tc>
          <w:tcPr>
            <w:tcW w:w="598" w:type="pct"/>
            <w:vAlign w:val="center"/>
          </w:tcPr>
          <w:p w14:paraId="5D95068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w:t>
            </w:r>
          </w:p>
        </w:tc>
        <w:tc>
          <w:tcPr>
            <w:tcW w:w="598" w:type="pct"/>
            <w:vAlign w:val="center"/>
          </w:tcPr>
          <w:p w14:paraId="24973B14">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98" w:type="pct"/>
            <w:vAlign w:val="center"/>
          </w:tcPr>
          <w:p w14:paraId="1BE61F10">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98" w:type="pct"/>
            <w:vAlign w:val="center"/>
          </w:tcPr>
          <w:p w14:paraId="26587C03">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02" w:type="pct"/>
            <w:vAlign w:val="center"/>
          </w:tcPr>
          <w:p w14:paraId="1B2915FB">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469" w:type="pct"/>
            <w:vAlign w:val="center"/>
          </w:tcPr>
          <w:p w14:paraId="7DAC6913">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符合要求</w:t>
            </w:r>
          </w:p>
        </w:tc>
      </w:tr>
      <w:tr w14:paraId="28182D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85" w:type="pct"/>
            <w:vAlign w:val="center"/>
          </w:tcPr>
          <w:p w14:paraId="33479F59">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4</w:t>
            </w:r>
          </w:p>
        </w:tc>
        <w:tc>
          <w:tcPr>
            <w:tcW w:w="548" w:type="pct"/>
            <w:vAlign w:val="center"/>
          </w:tcPr>
          <w:p w14:paraId="15560F27">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598" w:type="pct"/>
            <w:vAlign w:val="center"/>
          </w:tcPr>
          <w:p w14:paraId="3E5F4AA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15</w:t>
            </w:r>
          </w:p>
        </w:tc>
        <w:tc>
          <w:tcPr>
            <w:tcW w:w="598" w:type="pct"/>
            <w:vAlign w:val="center"/>
          </w:tcPr>
          <w:p w14:paraId="2C137F5B">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2</w:t>
            </w:r>
          </w:p>
        </w:tc>
        <w:tc>
          <w:tcPr>
            <w:tcW w:w="598" w:type="pct"/>
            <w:vAlign w:val="center"/>
          </w:tcPr>
          <w:p w14:paraId="77942445">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98" w:type="pct"/>
            <w:vAlign w:val="center"/>
          </w:tcPr>
          <w:p w14:paraId="683839F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98" w:type="pct"/>
            <w:vAlign w:val="center"/>
          </w:tcPr>
          <w:p w14:paraId="51CF54C8">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02" w:type="pct"/>
            <w:vAlign w:val="center"/>
          </w:tcPr>
          <w:p w14:paraId="051C3B1E">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469" w:type="pct"/>
            <w:vAlign w:val="center"/>
          </w:tcPr>
          <w:p w14:paraId="71B7DB8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符合要求</w:t>
            </w:r>
          </w:p>
        </w:tc>
      </w:tr>
      <w:tr w14:paraId="5F024D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85" w:type="pct"/>
            <w:vAlign w:val="center"/>
          </w:tcPr>
          <w:p w14:paraId="38DD313D">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5</w:t>
            </w:r>
          </w:p>
        </w:tc>
        <w:tc>
          <w:tcPr>
            <w:tcW w:w="548" w:type="pct"/>
            <w:vAlign w:val="center"/>
          </w:tcPr>
          <w:p w14:paraId="4DE2C620">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598" w:type="pct"/>
            <w:vAlign w:val="center"/>
          </w:tcPr>
          <w:p w14:paraId="26600947">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12</w:t>
            </w:r>
          </w:p>
        </w:tc>
        <w:tc>
          <w:tcPr>
            <w:tcW w:w="598" w:type="pct"/>
            <w:vAlign w:val="center"/>
          </w:tcPr>
          <w:p w14:paraId="4932D62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w:t>
            </w:r>
          </w:p>
        </w:tc>
        <w:tc>
          <w:tcPr>
            <w:tcW w:w="598" w:type="pct"/>
            <w:vAlign w:val="center"/>
          </w:tcPr>
          <w:p w14:paraId="47B8D7AD">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98" w:type="pct"/>
            <w:vAlign w:val="center"/>
          </w:tcPr>
          <w:p w14:paraId="40938B3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98" w:type="pct"/>
            <w:vAlign w:val="center"/>
          </w:tcPr>
          <w:p w14:paraId="001FC571">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02" w:type="pct"/>
            <w:vAlign w:val="center"/>
          </w:tcPr>
          <w:p w14:paraId="3A477524">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469" w:type="pct"/>
            <w:vAlign w:val="center"/>
          </w:tcPr>
          <w:p w14:paraId="30A36157">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符合要求</w:t>
            </w:r>
          </w:p>
        </w:tc>
      </w:tr>
      <w:tr w14:paraId="361934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85" w:type="pct"/>
            <w:vAlign w:val="center"/>
          </w:tcPr>
          <w:p w14:paraId="3E49CA42">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6</w:t>
            </w:r>
          </w:p>
        </w:tc>
        <w:tc>
          <w:tcPr>
            <w:tcW w:w="548" w:type="pct"/>
            <w:vAlign w:val="center"/>
          </w:tcPr>
          <w:p w14:paraId="02D630B4">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598" w:type="pct"/>
            <w:vAlign w:val="center"/>
          </w:tcPr>
          <w:p w14:paraId="0EC1249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5</w:t>
            </w:r>
          </w:p>
        </w:tc>
        <w:tc>
          <w:tcPr>
            <w:tcW w:w="598" w:type="pct"/>
            <w:vAlign w:val="center"/>
          </w:tcPr>
          <w:p w14:paraId="56119BE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98" w:type="pct"/>
            <w:vAlign w:val="center"/>
          </w:tcPr>
          <w:p w14:paraId="7A52FE07">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98" w:type="pct"/>
            <w:vAlign w:val="center"/>
          </w:tcPr>
          <w:p w14:paraId="31DD43A1">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98" w:type="pct"/>
            <w:vAlign w:val="center"/>
          </w:tcPr>
          <w:p w14:paraId="47AF93F1">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02" w:type="pct"/>
            <w:vAlign w:val="center"/>
          </w:tcPr>
          <w:p w14:paraId="00BB4C2B">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469" w:type="pct"/>
            <w:vAlign w:val="center"/>
          </w:tcPr>
          <w:p w14:paraId="484AE9E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符合要求</w:t>
            </w:r>
          </w:p>
        </w:tc>
      </w:tr>
      <w:tr w14:paraId="267C5D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85" w:type="pct"/>
            <w:vAlign w:val="center"/>
          </w:tcPr>
          <w:p w14:paraId="240AC0EC">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7</w:t>
            </w:r>
          </w:p>
        </w:tc>
        <w:tc>
          <w:tcPr>
            <w:tcW w:w="548" w:type="pct"/>
            <w:vAlign w:val="center"/>
          </w:tcPr>
          <w:p w14:paraId="6E2CB4FB">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598" w:type="pct"/>
            <w:vAlign w:val="center"/>
          </w:tcPr>
          <w:p w14:paraId="3FA3435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7</w:t>
            </w:r>
          </w:p>
        </w:tc>
        <w:tc>
          <w:tcPr>
            <w:tcW w:w="598" w:type="pct"/>
            <w:vAlign w:val="center"/>
          </w:tcPr>
          <w:p w14:paraId="7C194D5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98" w:type="pct"/>
            <w:vAlign w:val="center"/>
          </w:tcPr>
          <w:p w14:paraId="6526F211">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98" w:type="pct"/>
            <w:vAlign w:val="center"/>
          </w:tcPr>
          <w:p w14:paraId="7044878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98" w:type="pct"/>
            <w:vAlign w:val="center"/>
          </w:tcPr>
          <w:p w14:paraId="351A7EAC">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02" w:type="pct"/>
            <w:vAlign w:val="center"/>
          </w:tcPr>
          <w:p w14:paraId="1DFBE27C">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469" w:type="pct"/>
            <w:vAlign w:val="center"/>
          </w:tcPr>
          <w:p w14:paraId="4B94486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符合要求</w:t>
            </w:r>
          </w:p>
        </w:tc>
      </w:tr>
      <w:tr w14:paraId="2E7A37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85" w:type="pct"/>
            <w:vAlign w:val="center"/>
          </w:tcPr>
          <w:p w14:paraId="3C635A62">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8</w:t>
            </w:r>
          </w:p>
        </w:tc>
        <w:tc>
          <w:tcPr>
            <w:tcW w:w="548" w:type="pct"/>
            <w:vAlign w:val="center"/>
          </w:tcPr>
          <w:p w14:paraId="67DD441F">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598" w:type="pct"/>
            <w:vAlign w:val="center"/>
          </w:tcPr>
          <w:p w14:paraId="2DC54F21">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9</w:t>
            </w:r>
          </w:p>
        </w:tc>
        <w:tc>
          <w:tcPr>
            <w:tcW w:w="598" w:type="pct"/>
            <w:vAlign w:val="center"/>
          </w:tcPr>
          <w:p w14:paraId="157759DC">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w:t>
            </w:r>
          </w:p>
        </w:tc>
        <w:tc>
          <w:tcPr>
            <w:tcW w:w="598" w:type="pct"/>
            <w:vAlign w:val="center"/>
          </w:tcPr>
          <w:p w14:paraId="47FEACCD">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w:t>
            </w:r>
          </w:p>
        </w:tc>
        <w:tc>
          <w:tcPr>
            <w:tcW w:w="598" w:type="pct"/>
            <w:vAlign w:val="center"/>
          </w:tcPr>
          <w:p w14:paraId="4A455629">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98" w:type="pct"/>
            <w:vAlign w:val="center"/>
          </w:tcPr>
          <w:p w14:paraId="4E635E1E">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02" w:type="pct"/>
            <w:vAlign w:val="center"/>
          </w:tcPr>
          <w:p w14:paraId="71C042FC">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469" w:type="pct"/>
            <w:vAlign w:val="center"/>
          </w:tcPr>
          <w:p w14:paraId="5743ABAB">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符合要求</w:t>
            </w:r>
          </w:p>
        </w:tc>
      </w:tr>
      <w:tr w14:paraId="65D1C5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85" w:type="pct"/>
            <w:vAlign w:val="center"/>
          </w:tcPr>
          <w:p w14:paraId="3C5D99E6">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9</w:t>
            </w:r>
          </w:p>
        </w:tc>
        <w:tc>
          <w:tcPr>
            <w:tcW w:w="548" w:type="pct"/>
            <w:vAlign w:val="center"/>
          </w:tcPr>
          <w:p w14:paraId="0AD64E98">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598" w:type="pct"/>
            <w:vAlign w:val="center"/>
          </w:tcPr>
          <w:p w14:paraId="3472AC29">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6</w:t>
            </w:r>
          </w:p>
        </w:tc>
        <w:tc>
          <w:tcPr>
            <w:tcW w:w="598" w:type="pct"/>
            <w:vAlign w:val="center"/>
          </w:tcPr>
          <w:p w14:paraId="48EFF20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98" w:type="pct"/>
            <w:vAlign w:val="center"/>
          </w:tcPr>
          <w:p w14:paraId="6A266704">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98" w:type="pct"/>
            <w:vAlign w:val="center"/>
          </w:tcPr>
          <w:p w14:paraId="1D537C71">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98" w:type="pct"/>
            <w:vAlign w:val="center"/>
          </w:tcPr>
          <w:p w14:paraId="2D4DEBF0">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02" w:type="pct"/>
            <w:vAlign w:val="center"/>
          </w:tcPr>
          <w:p w14:paraId="2C75E32D">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469" w:type="pct"/>
            <w:vAlign w:val="center"/>
          </w:tcPr>
          <w:p w14:paraId="364D033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符合要求</w:t>
            </w:r>
          </w:p>
        </w:tc>
      </w:tr>
      <w:tr w14:paraId="76ABB6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85" w:type="pct"/>
            <w:vAlign w:val="center"/>
          </w:tcPr>
          <w:p w14:paraId="50813C26">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10</w:t>
            </w:r>
          </w:p>
        </w:tc>
        <w:tc>
          <w:tcPr>
            <w:tcW w:w="548" w:type="pct"/>
            <w:vAlign w:val="center"/>
          </w:tcPr>
          <w:p w14:paraId="00795774">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598" w:type="pct"/>
            <w:vAlign w:val="center"/>
          </w:tcPr>
          <w:p w14:paraId="413F8FE1">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5</w:t>
            </w:r>
          </w:p>
        </w:tc>
        <w:tc>
          <w:tcPr>
            <w:tcW w:w="598" w:type="pct"/>
            <w:vAlign w:val="center"/>
          </w:tcPr>
          <w:p w14:paraId="38F49145">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98" w:type="pct"/>
            <w:vAlign w:val="center"/>
          </w:tcPr>
          <w:p w14:paraId="316A7898">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98" w:type="pct"/>
            <w:vAlign w:val="center"/>
          </w:tcPr>
          <w:p w14:paraId="0F6721B6">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98" w:type="pct"/>
            <w:vAlign w:val="center"/>
          </w:tcPr>
          <w:p w14:paraId="482C4A15">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02" w:type="pct"/>
            <w:vAlign w:val="center"/>
          </w:tcPr>
          <w:p w14:paraId="37DF30F9">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469" w:type="pct"/>
            <w:vAlign w:val="center"/>
          </w:tcPr>
          <w:p w14:paraId="3C8A5B58">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符合要求</w:t>
            </w:r>
          </w:p>
        </w:tc>
      </w:tr>
      <w:tr w14:paraId="04D509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85" w:type="pct"/>
            <w:vAlign w:val="center"/>
          </w:tcPr>
          <w:p w14:paraId="43FF02A9">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11</w:t>
            </w:r>
          </w:p>
        </w:tc>
        <w:tc>
          <w:tcPr>
            <w:tcW w:w="548" w:type="pct"/>
            <w:vAlign w:val="center"/>
          </w:tcPr>
          <w:p w14:paraId="3E0BE630">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598" w:type="pct"/>
            <w:vAlign w:val="center"/>
          </w:tcPr>
          <w:p w14:paraId="72E0032B">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4</w:t>
            </w:r>
          </w:p>
        </w:tc>
        <w:tc>
          <w:tcPr>
            <w:tcW w:w="598" w:type="pct"/>
            <w:vAlign w:val="center"/>
          </w:tcPr>
          <w:p w14:paraId="03C4917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98" w:type="pct"/>
            <w:vAlign w:val="center"/>
          </w:tcPr>
          <w:p w14:paraId="1BE0702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98" w:type="pct"/>
            <w:vAlign w:val="center"/>
          </w:tcPr>
          <w:p w14:paraId="4A1C969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98" w:type="pct"/>
            <w:vAlign w:val="center"/>
          </w:tcPr>
          <w:p w14:paraId="1B44DA00">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02" w:type="pct"/>
            <w:vAlign w:val="center"/>
          </w:tcPr>
          <w:p w14:paraId="2CA085B8">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469" w:type="pct"/>
            <w:vAlign w:val="center"/>
          </w:tcPr>
          <w:p w14:paraId="18373A27">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符合要求</w:t>
            </w:r>
          </w:p>
        </w:tc>
      </w:tr>
      <w:tr w14:paraId="646FC1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85" w:type="pct"/>
            <w:vAlign w:val="center"/>
          </w:tcPr>
          <w:p w14:paraId="71083335">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12</w:t>
            </w:r>
          </w:p>
        </w:tc>
        <w:tc>
          <w:tcPr>
            <w:tcW w:w="548" w:type="pct"/>
            <w:vAlign w:val="center"/>
          </w:tcPr>
          <w:p w14:paraId="57B9FB61">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598" w:type="pct"/>
            <w:vAlign w:val="center"/>
          </w:tcPr>
          <w:p w14:paraId="3D15D3A3">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5</w:t>
            </w:r>
          </w:p>
        </w:tc>
        <w:tc>
          <w:tcPr>
            <w:tcW w:w="598" w:type="pct"/>
            <w:vAlign w:val="center"/>
          </w:tcPr>
          <w:p w14:paraId="0381DDAC">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98" w:type="pct"/>
            <w:vAlign w:val="center"/>
          </w:tcPr>
          <w:p w14:paraId="55B5C366">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w:t>
            </w:r>
          </w:p>
        </w:tc>
        <w:tc>
          <w:tcPr>
            <w:tcW w:w="598" w:type="pct"/>
            <w:vAlign w:val="center"/>
          </w:tcPr>
          <w:p w14:paraId="6D4A1C06">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98" w:type="pct"/>
            <w:vAlign w:val="center"/>
          </w:tcPr>
          <w:p w14:paraId="0D1EC740">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02" w:type="pct"/>
            <w:vAlign w:val="center"/>
          </w:tcPr>
          <w:p w14:paraId="28D8817B">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469" w:type="pct"/>
            <w:vAlign w:val="center"/>
          </w:tcPr>
          <w:p w14:paraId="6FCC2BA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符合要求</w:t>
            </w:r>
          </w:p>
        </w:tc>
      </w:tr>
      <w:tr w14:paraId="788312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85" w:type="pct"/>
            <w:vAlign w:val="center"/>
          </w:tcPr>
          <w:p w14:paraId="52890792">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13</w:t>
            </w:r>
          </w:p>
        </w:tc>
        <w:tc>
          <w:tcPr>
            <w:tcW w:w="548" w:type="pct"/>
            <w:vAlign w:val="center"/>
          </w:tcPr>
          <w:p w14:paraId="71F05236">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598" w:type="pct"/>
            <w:vAlign w:val="center"/>
          </w:tcPr>
          <w:p w14:paraId="050DBA0C">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12</w:t>
            </w:r>
          </w:p>
        </w:tc>
        <w:tc>
          <w:tcPr>
            <w:tcW w:w="598" w:type="pct"/>
            <w:vAlign w:val="center"/>
          </w:tcPr>
          <w:p w14:paraId="2AEE1193">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2</w:t>
            </w:r>
          </w:p>
        </w:tc>
        <w:tc>
          <w:tcPr>
            <w:tcW w:w="598" w:type="pct"/>
            <w:vAlign w:val="center"/>
          </w:tcPr>
          <w:p w14:paraId="49B5EE3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98" w:type="pct"/>
            <w:vAlign w:val="center"/>
          </w:tcPr>
          <w:p w14:paraId="7E5C46ED">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98" w:type="pct"/>
            <w:vAlign w:val="center"/>
          </w:tcPr>
          <w:p w14:paraId="258FD297">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02" w:type="pct"/>
            <w:vAlign w:val="center"/>
          </w:tcPr>
          <w:p w14:paraId="4F26E67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469" w:type="pct"/>
            <w:vAlign w:val="center"/>
          </w:tcPr>
          <w:p w14:paraId="2E218944">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符合要求</w:t>
            </w:r>
          </w:p>
        </w:tc>
      </w:tr>
      <w:tr w14:paraId="6F5401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85" w:type="pct"/>
            <w:vAlign w:val="center"/>
          </w:tcPr>
          <w:p w14:paraId="44AB6087">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14</w:t>
            </w:r>
          </w:p>
        </w:tc>
        <w:tc>
          <w:tcPr>
            <w:tcW w:w="548" w:type="pct"/>
            <w:vAlign w:val="center"/>
          </w:tcPr>
          <w:p w14:paraId="432937D5">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598" w:type="pct"/>
            <w:vAlign w:val="center"/>
          </w:tcPr>
          <w:p w14:paraId="35813C0D">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13</w:t>
            </w:r>
          </w:p>
        </w:tc>
        <w:tc>
          <w:tcPr>
            <w:tcW w:w="598" w:type="pct"/>
            <w:vAlign w:val="center"/>
          </w:tcPr>
          <w:p w14:paraId="68B23C74">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2</w:t>
            </w:r>
          </w:p>
        </w:tc>
        <w:tc>
          <w:tcPr>
            <w:tcW w:w="598" w:type="pct"/>
            <w:vAlign w:val="center"/>
          </w:tcPr>
          <w:p w14:paraId="1BD5F378">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98" w:type="pct"/>
            <w:vAlign w:val="center"/>
          </w:tcPr>
          <w:p w14:paraId="51B22FF0">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98" w:type="pct"/>
            <w:vAlign w:val="center"/>
          </w:tcPr>
          <w:p w14:paraId="4E1AAD44">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02" w:type="pct"/>
            <w:vAlign w:val="center"/>
          </w:tcPr>
          <w:p w14:paraId="0CB74788">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469" w:type="pct"/>
            <w:vAlign w:val="center"/>
          </w:tcPr>
          <w:p w14:paraId="7DDEBA56">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符合要求</w:t>
            </w:r>
          </w:p>
        </w:tc>
      </w:tr>
      <w:tr w14:paraId="009BB3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85" w:type="pct"/>
            <w:vAlign w:val="center"/>
          </w:tcPr>
          <w:p w14:paraId="39FB3E88">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15</w:t>
            </w:r>
          </w:p>
        </w:tc>
        <w:tc>
          <w:tcPr>
            <w:tcW w:w="548" w:type="pct"/>
            <w:vAlign w:val="center"/>
          </w:tcPr>
          <w:p w14:paraId="3813F9A0">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598" w:type="pct"/>
            <w:vAlign w:val="center"/>
          </w:tcPr>
          <w:p w14:paraId="4EE9950C">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9</w:t>
            </w:r>
          </w:p>
        </w:tc>
        <w:tc>
          <w:tcPr>
            <w:tcW w:w="598" w:type="pct"/>
            <w:vAlign w:val="center"/>
          </w:tcPr>
          <w:p w14:paraId="66398ED7">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w:t>
            </w:r>
          </w:p>
        </w:tc>
        <w:tc>
          <w:tcPr>
            <w:tcW w:w="598" w:type="pct"/>
            <w:vAlign w:val="center"/>
          </w:tcPr>
          <w:p w14:paraId="061A6BFE">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98" w:type="pct"/>
            <w:vAlign w:val="center"/>
          </w:tcPr>
          <w:p w14:paraId="45B61C17">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98" w:type="pct"/>
            <w:vAlign w:val="center"/>
          </w:tcPr>
          <w:p w14:paraId="22EA23B0">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02" w:type="pct"/>
            <w:vAlign w:val="center"/>
          </w:tcPr>
          <w:p w14:paraId="2B70DC88">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469" w:type="pct"/>
            <w:vAlign w:val="center"/>
          </w:tcPr>
          <w:p w14:paraId="46B1E369">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符合要求</w:t>
            </w:r>
          </w:p>
        </w:tc>
      </w:tr>
      <w:tr w14:paraId="1CA7DB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85" w:type="pct"/>
            <w:shd w:val="clear" w:color="auto" w:fill="auto"/>
            <w:vAlign w:val="center"/>
          </w:tcPr>
          <w:p w14:paraId="64EE7813">
            <w:pPr>
              <w:jc w:val="center"/>
              <w:rPr>
                <w:rFonts w:hint="default" w:ascii="Times New Roman" w:hAnsi="Times New Roman" w:eastAsia="宋体" w:cs="Times New Roman"/>
                <w:kern w:val="0"/>
                <w:sz w:val="18"/>
                <w:szCs w:val="18"/>
                <w:lang w:val="en-US" w:eastAsia="zh-CN" w:bidi="ar-SA"/>
                <w14:ligatures w14:val="none"/>
              </w:rPr>
            </w:pPr>
            <w:r>
              <w:rPr>
                <w:rFonts w:hint="default" w:ascii="Times New Roman" w:hAnsi="Times New Roman" w:eastAsia="宋体" w:cs="Times New Roman"/>
                <w:kern w:val="0"/>
                <w:sz w:val="18"/>
                <w:szCs w:val="18"/>
                <w:lang w:val="en-US" w:eastAsia="zh-CN"/>
              </w:rPr>
              <w:t>SiC-C 1</w:t>
            </w:r>
            <w:r>
              <w:rPr>
                <w:rFonts w:hint="eastAsia" w:ascii="Times New Roman" w:hAnsi="Times New Roman" w:eastAsia="宋体" w:cs="Times New Roman"/>
                <w:kern w:val="0"/>
                <w:sz w:val="18"/>
                <w:szCs w:val="18"/>
                <w:lang w:val="en-US" w:eastAsia="zh-CN"/>
              </w:rPr>
              <w:t>6</w:t>
            </w:r>
          </w:p>
        </w:tc>
        <w:tc>
          <w:tcPr>
            <w:tcW w:w="548" w:type="pct"/>
            <w:shd w:val="clear" w:color="auto" w:fill="auto"/>
            <w:vAlign w:val="center"/>
          </w:tcPr>
          <w:p w14:paraId="639C08DB">
            <w:pPr>
              <w:jc w:val="center"/>
              <w:rPr>
                <w:rFonts w:hint="default" w:ascii="Times New Roman" w:hAnsi="Times New Roman" w:eastAsia="宋体" w:cs="Times New Roman"/>
                <w:kern w:val="0"/>
                <w:sz w:val="18"/>
                <w:szCs w:val="18"/>
                <w:lang w:val="en-US" w:eastAsia="zh-CN" w:bidi="ar-SA"/>
                <w14:ligatures w14:val="none"/>
              </w:rPr>
            </w:pPr>
            <w:r>
              <w:rPr>
                <w:rFonts w:hint="default" w:ascii="Times New Roman" w:hAnsi="Times New Roman" w:eastAsia="宋体" w:cs="Times New Roman"/>
                <w:kern w:val="0"/>
                <w:sz w:val="18"/>
                <w:szCs w:val="18"/>
                <w:lang w:val="en-US" w:eastAsia="zh-CN"/>
              </w:rPr>
              <w:t>碳化硅陶瓷涂层石墨</w:t>
            </w:r>
          </w:p>
        </w:tc>
        <w:tc>
          <w:tcPr>
            <w:tcW w:w="598" w:type="pct"/>
            <w:shd w:val="clear" w:color="auto" w:fill="auto"/>
            <w:vAlign w:val="center"/>
          </w:tcPr>
          <w:p w14:paraId="448088E3">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bidi="ar-SA"/>
                <w14:ligatures w14:val="none"/>
              </w:rPr>
              <w:t>5</w:t>
            </w:r>
          </w:p>
        </w:tc>
        <w:tc>
          <w:tcPr>
            <w:tcW w:w="598" w:type="pct"/>
            <w:shd w:val="clear" w:color="auto" w:fill="auto"/>
            <w:vAlign w:val="center"/>
          </w:tcPr>
          <w:p w14:paraId="6255F543">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1</w:t>
            </w:r>
          </w:p>
        </w:tc>
        <w:tc>
          <w:tcPr>
            <w:tcW w:w="598" w:type="pct"/>
            <w:shd w:val="clear" w:color="auto" w:fill="auto"/>
            <w:vAlign w:val="center"/>
          </w:tcPr>
          <w:p w14:paraId="13902E81">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0</w:t>
            </w:r>
          </w:p>
        </w:tc>
        <w:tc>
          <w:tcPr>
            <w:tcW w:w="598" w:type="pct"/>
            <w:shd w:val="clear" w:color="auto" w:fill="auto"/>
            <w:vAlign w:val="center"/>
          </w:tcPr>
          <w:p w14:paraId="4D8E8E6A">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0</w:t>
            </w:r>
          </w:p>
        </w:tc>
        <w:tc>
          <w:tcPr>
            <w:tcW w:w="598" w:type="pct"/>
            <w:shd w:val="clear" w:color="auto" w:fill="auto"/>
            <w:vAlign w:val="center"/>
          </w:tcPr>
          <w:p w14:paraId="67423259">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0</w:t>
            </w:r>
          </w:p>
        </w:tc>
        <w:tc>
          <w:tcPr>
            <w:tcW w:w="502" w:type="pct"/>
            <w:shd w:val="clear" w:color="auto" w:fill="auto"/>
            <w:vAlign w:val="center"/>
          </w:tcPr>
          <w:p w14:paraId="0C92F174">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0</w:t>
            </w:r>
          </w:p>
        </w:tc>
        <w:tc>
          <w:tcPr>
            <w:tcW w:w="469" w:type="pct"/>
            <w:shd w:val="clear" w:color="auto" w:fill="auto"/>
            <w:vAlign w:val="center"/>
          </w:tcPr>
          <w:p w14:paraId="0CCECA01">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符合要求</w:t>
            </w:r>
          </w:p>
        </w:tc>
      </w:tr>
      <w:tr w14:paraId="664EEA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85" w:type="pct"/>
            <w:shd w:val="clear" w:color="auto" w:fill="auto"/>
            <w:vAlign w:val="center"/>
          </w:tcPr>
          <w:p w14:paraId="334F26A7">
            <w:pPr>
              <w:jc w:val="center"/>
              <w:rPr>
                <w:rFonts w:hint="default" w:ascii="Times New Roman" w:hAnsi="Times New Roman" w:eastAsia="宋体" w:cs="Times New Roman"/>
                <w:kern w:val="0"/>
                <w:sz w:val="18"/>
                <w:szCs w:val="18"/>
                <w:lang w:val="en-US" w:eastAsia="zh-CN" w:bidi="ar-SA"/>
                <w14:ligatures w14:val="none"/>
              </w:rPr>
            </w:pPr>
            <w:r>
              <w:rPr>
                <w:rFonts w:hint="default" w:ascii="Times New Roman" w:hAnsi="Times New Roman" w:eastAsia="宋体" w:cs="Times New Roman"/>
                <w:kern w:val="0"/>
                <w:sz w:val="18"/>
                <w:szCs w:val="18"/>
                <w:lang w:val="en-US" w:eastAsia="zh-CN"/>
              </w:rPr>
              <w:t>SiC-C 1</w:t>
            </w:r>
            <w:r>
              <w:rPr>
                <w:rFonts w:hint="eastAsia" w:ascii="Times New Roman" w:hAnsi="Times New Roman" w:eastAsia="宋体" w:cs="Times New Roman"/>
                <w:kern w:val="0"/>
                <w:sz w:val="18"/>
                <w:szCs w:val="18"/>
                <w:lang w:val="en-US" w:eastAsia="zh-CN"/>
              </w:rPr>
              <w:t>7</w:t>
            </w:r>
          </w:p>
        </w:tc>
        <w:tc>
          <w:tcPr>
            <w:tcW w:w="548" w:type="pct"/>
            <w:shd w:val="clear" w:color="auto" w:fill="auto"/>
            <w:vAlign w:val="center"/>
          </w:tcPr>
          <w:p w14:paraId="075FD7EE">
            <w:pPr>
              <w:jc w:val="center"/>
              <w:rPr>
                <w:rFonts w:hint="default" w:ascii="Times New Roman" w:hAnsi="Times New Roman" w:eastAsia="宋体" w:cs="Times New Roman"/>
                <w:kern w:val="0"/>
                <w:sz w:val="18"/>
                <w:szCs w:val="18"/>
                <w:lang w:val="en-US" w:eastAsia="zh-CN" w:bidi="ar-SA"/>
                <w14:ligatures w14:val="none"/>
              </w:rPr>
            </w:pPr>
            <w:r>
              <w:rPr>
                <w:rFonts w:hint="default" w:ascii="Times New Roman" w:hAnsi="Times New Roman" w:eastAsia="宋体" w:cs="Times New Roman"/>
                <w:kern w:val="0"/>
                <w:sz w:val="18"/>
                <w:szCs w:val="18"/>
                <w:lang w:val="en-US" w:eastAsia="zh-CN"/>
              </w:rPr>
              <w:t>碳化硅陶瓷涂层石墨</w:t>
            </w:r>
          </w:p>
        </w:tc>
        <w:tc>
          <w:tcPr>
            <w:tcW w:w="598" w:type="pct"/>
            <w:shd w:val="clear" w:color="auto" w:fill="auto"/>
            <w:vAlign w:val="center"/>
          </w:tcPr>
          <w:p w14:paraId="01BB0945">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bidi="ar-SA"/>
                <w14:ligatures w14:val="none"/>
              </w:rPr>
              <w:t>12</w:t>
            </w:r>
          </w:p>
        </w:tc>
        <w:tc>
          <w:tcPr>
            <w:tcW w:w="598" w:type="pct"/>
            <w:shd w:val="clear" w:color="auto" w:fill="auto"/>
            <w:vAlign w:val="center"/>
          </w:tcPr>
          <w:p w14:paraId="6DF57DAB">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bidi="ar-SA"/>
                <w14:ligatures w14:val="none"/>
              </w:rPr>
              <w:t>2</w:t>
            </w:r>
          </w:p>
        </w:tc>
        <w:tc>
          <w:tcPr>
            <w:tcW w:w="598" w:type="pct"/>
            <w:shd w:val="clear" w:color="auto" w:fill="auto"/>
            <w:vAlign w:val="center"/>
          </w:tcPr>
          <w:p w14:paraId="195527E2">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bidi="ar-SA"/>
                <w14:ligatures w14:val="none"/>
              </w:rPr>
              <w:t>1</w:t>
            </w:r>
          </w:p>
        </w:tc>
        <w:tc>
          <w:tcPr>
            <w:tcW w:w="598" w:type="pct"/>
            <w:shd w:val="clear" w:color="auto" w:fill="auto"/>
            <w:vAlign w:val="center"/>
          </w:tcPr>
          <w:p w14:paraId="2F2B2353">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0</w:t>
            </w:r>
          </w:p>
        </w:tc>
        <w:tc>
          <w:tcPr>
            <w:tcW w:w="598" w:type="pct"/>
            <w:shd w:val="clear" w:color="auto" w:fill="auto"/>
            <w:vAlign w:val="center"/>
          </w:tcPr>
          <w:p w14:paraId="737CD3B3">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0</w:t>
            </w:r>
          </w:p>
        </w:tc>
        <w:tc>
          <w:tcPr>
            <w:tcW w:w="502" w:type="pct"/>
            <w:shd w:val="clear" w:color="auto" w:fill="auto"/>
            <w:vAlign w:val="center"/>
          </w:tcPr>
          <w:p w14:paraId="4B70D84A">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0</w:t>
            </w:r>
          </w:p>
        </w:tc>
        <w:tc>
          <w:tcPr>
            <w:tcW w:w="469" w:type="pct"/>
            <w:shd w:val="clear" w:color="auto" w:fill="auto"/>
            <w:vAlign w:val="center"/>
          </w:tcPr>
          <w:p w14:paraId="6E2252B3">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符合要求</w:t>
            </w:r>
          </w:p>
        </w:tc>
      </w:tr>
      <w:tr w14:paraId="0D766F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85" w:type="pct"/>
            <w:shd w:val="clear" w:color="auto" w:fill="auto"/>
            <w:vAlign w:val="center"/>
          </w:tcPr>
          <w:p w14:paraId="6AE88FED">
            <w:pPr>
              <w:jc w:val="center"/>
              <w:rPr>
                <w:rFonts w:hint="default" w:ascii="Times New Roman" w:hAnsi="Times New Roman" w:eastAsia="宋体" w:cs="Times New Roman"/>
                <w:kern w:val="0"/>
                <w:sz w:val="18"/>
                <w:szCs w:val="18"/>
                <w:lang w:val="en-US" w:eastAsia="zh-CN" w:bidi="ar-SA"/>
                <w14:ligatures w14:val="none"/>
              </w:rPr>
            </w:pPr>
            <w:r>
              <w:rPr>
                <w:rFonts w:hint="default" w:ascii="Times New Roman" w:hAnsi="Times New Roman" w:eastAsia="宋体" w:cs="Times New Roman"/>
                <w:kern w:val="0"/>
                <w:sz w:val="18"/>
                <w:szCs w:val="18"/>
                <w:lang w:val="en-US" w:eastAsia="zh-CN"/>
              </w:rPr>
              <w:t>SiC-C 1</w:t>
            </w:r>
            <w:r>
              <w:rPr>
                <w:rFonts w:hint="eastAsia" w:ascii="Times New Roman" w:hAnsi="Times New Roman" w:eastAsia="宋体" w:cs="Times New Roman"/>
                <w:kern w:val="0"/>
                <w:sz w:val="18"/>
                <w:szCs w:val="18"/>
                <w:lang w:val="en-US" w:eastAsia="zh-CN"/>
              </w:rPr>
              <w:t>8</w:t>
            </w:r>
          </w:p>
        </w:tc>
        <w:tc>
          <w:tcPr>
            <w:tcW w:w="548" w:type="pct"/>
            <w:shd w:val="clear" w:color="auto" w:fill="auto"/>
            <w:vAlign w:val="center"/>
          </w:tcPr>
          <w:p w14:paraId="4B5E86E0">
            <w:pPr>
              <w:jc w:val="center"/>
              <w:rPr>
                <w:rFonts w:hint="default" w:ascii="Times New Roman" w:hAnsi="Times New Roman" w:eastAsia="宋体" w:cs="Times New Roman"/>
                <w:kern w:val="0"/>
                <w:sz w:val="18"/>
                <w:szCs w:val="18"/>
                <w:lang w:val="en-US" w:eastAsia="zh-CN" w:bidi="ar-SA"/>
                <w14:ligatures w14:val="none"/>
              </w:rPr>
            </w:pPr>
            <w:r>
              <w:rPr>
                <w:rFonts w:hint="default" w:ascii="Times New Roman" w:hAnsi="Times New Roman" w:eastAsia="宋体" w:cs="Times New Roman"/>
                <w:kern w:val="0"/>
                <w:sz w:val="18"/>
                <w:szCs w:val="18"/>
                <w:lang w:val="en-US" w:eastAsia="zh-CN"/>
              </w:rPr>
              <w:t>碳化硅陶瓷涂层石墨</w:t>
            </w:r>
          </w:p>
        </w:tc>
        <w:tc>
          <w:tcPr>
            <w:tcW w:w="598" w:type="pct"/>
            <w:shd w:val="clear" w:color="auto" w:fill="auto"/>
            <w:vAlign w:val="center"/>
          </w:tcPr>
          <w:p w14:paraId="58073BB5">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bidi="ar-SA"/>
                <w14:ligatures w14:val="none"/>
              </w:rPr>
              <w:t>8</w:t>
            </w:r>
          </w:p>
        </w:tc>
        <w:tc>
          <w:tcPr>
            <w:tcW w:w="598" w:type="pct"/>
            <w:shd w:val="clear" w:color="auto" w:fill="auto"/>
            <w:vAlign w:val="center"/>
          </w:tcPr>
          <w:p w14:paraId="6B78EEAA">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1</w:t>
            </w:r>
          </w:p>
        </w:tc>
        <w:tc>
          <w:tcPr>
            <w:tcW w:w="598" w:type="pct"/>
            <w:shd w:val="clear" w:color="auto" w:fill="auto"/>
            <w:vAlign w:val="center"/>
          </w:tcPr>
          <w:p w14:paraId="3B72AFFC">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0</w:t>
            </w:r>
          </w:p>
        </w:tc>
        <w:tc>
          <w:tcPr>
            <w:tcW w:w="598" w:type="pct"/>
            <w:shd w:val="clear" w:color="auto" w:fill="auto"/>
            <w:vAlign w:val="center"/>
          </w:tcPr>
          <w:p w14:paraId="3D2FD14E">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0</w:t>
            </w:r>
          </w:p>
        </w:tc>
        <w:tc>
          <w:tcPr>
            <w:tcW w:w="598" w:type="pct"/>
            <w:shd w:val="clear" w:color="auto" w:fill="auto"/>
            <w:vAlign w:val="center"/>
          </w:tcPr>
          <w:p w14:paraId="5A1C084D">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0</w:t>
            </w:r>
          </w:p>
        </w:tc>
        <w:tc>
          <w:tcPr>
            <w:tcW w:w="502" w:type="pct"/>
            <w:shd w:val="clear" w:color="auto" w:fill="auto"/>
            <w:vAlign w:val="center"/>
          </w:tcPr>
          <w:p w14:paraId="7A4AEE9E">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0</w:t>
            </w:r>
          </w:p>
        </w:tc>
        <w:tc>
          <w:tcPr>
            <w:tcW w:w="469" w:type="pct"/>
            <w:shd w:val="clear" w:color="auto" w:fill="auto"/>
            <w:vAlign w:val="center"/>
          </w:tcPr>
          <w:p w14:paraId="261E52E4">
            <w:pPr>
              <w:jc w:val="center"/>
              <w:rPr>
                <w:rFonts w:hint="eastAsia"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符合要求</w:t>
            </w:r>
          </w:p>
        </w:tc>
      </w:tr>
      <w:tr w14:paraId="715F01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85" w:type="pct"/>
            <w:vAlign w:val="center"/>
          </w:tcPr>
          <w:p w14:paraId="46DCC6E6">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TaC-C 1</w:t>
            </w:r>
          </w:p>
        </w:tc>
        <w:tc>
          <w:tcPr>
            <w:tcW w:w="548" w:type="pct"/>
            <w:vAlign w:val="center"/>
          </w:tcPr>
          <w:p w14:paraId="04F2146B">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碳化钽陶瓷涂层石墨</w:t>
            </w:r>
          </w:p>
        </w:tc>
        <w:tc>
          <w:tcPr>
            <w:tcW w:w="598" w:type="pct"/>
            <w:vAlign w:val="center"/>
          </w:tcPr>
          <w:p w14:paraId="00005988">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10</w:t>
            </w:r>
          </w:p>
        </w:tc>
        <w:tc>
          <w:tcPr>
            <w:tcW w:w="598" w:type="pct"/>
            <w:vAlign w:val="center"/>
          </w:tcPr>
          <w:p w14:paraId="6716FD09">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w:t>
            </w:r>
          </w:p>
        </w:tc>
        <w:tc>
          <w:tcPr>
            <w:tcW w:w="598" w:type="pct"/>
            <w:vAlign w:val="center"/>
          </w:tcPr>
          <w:p w14:paraId="39D19A69">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98" w:type="pct"/>
            <w:vAlign w:val="center"/>
          </w:tcPr>
          <w:p w14:paraId="3E57E2A8">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98" w:type="pct"/>
            <w:vAlign w:val="center"/>
          </w:tcPr>
          <w:p w14:paraId="08EF967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02" w:type="pct"/>
            <w:vAlign w:val="center"/>
          </w:tcPr>
          <w:p w14:paraId="0F756BD4">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469" w:type="pct"/>
            <w:vAlign w:val="center"/>
          </w:tcPr>
          <w:p w14:paraId="3ED5400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符合要求</w:t>
            </w:r>
          </w:p>
        </w:tc>
      </w:tr>
      <w:tr w14:paraId="44B36B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85" w:type="pct"/>
            <w:vAlign w:val="center"/>
          </w:tcPr>
          <w:p w14:paraId="4D0066B5">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TaC-C 2</w:t>
            </w:r>
          </w:p>
        </w:tc>
        <w:tc>
          <w:tcPr>
            <w:tcW w:w="548" w:type="pct"/>
            <w:vAlign w:val="center"/>
          </w:tcPr>
          <w:p w14:paraId="762B5284">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碳化钽陶瓷涂层石墨</w:t>
            </w:r>
          </w:p>
        </w:tc>
        <w:tc>
          <w:tcPr>
            <w:tcW w:w="598" w:type="pct"/>
            <w:vAlign w:val="center"/>
          </w:tcPr>
          <w:p w14:paraId="064D9503">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11</w:t>
            </w:r>
          </w:p>
        </w:tc>
        <w:tc>
          <w:tcPr>
            <w:tcW w:w="598" w:type="pct"/>
            <w:vAlign w:val="center"/>
          </w:tcPr>
          <w:p w14:paraId="035FC48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2</w:t>
            </w:r>
          </w:p>
        </w:tc>
        <w:tc>
          <w:tcPr>
            <w:tcW w:w="598" w:type="pct"/>
            <w:vAlign w:val="center"/>
          </w:tcPr>
          <w:p w14:paraId="43E600CB">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98" w:type="pct"/>
            <w:vAlign w:val="center"/>
          </w:tcPr>
          <w:p w14:paraId="3EA86CF1">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98" w:type="pct"/>
            <w:vAlign w:val="center"/>
          </w:tcPr>
          <w:p w14:paraId="256D79CE">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02" w:type="pct"/>
            <w:vAlign w:val="center"/>
          </w:tcPr>
          <w:p w14:paraId="5B13FA99">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469" w:type="pct"/>
            <w:vAlign w:val="center"/>
          </w:tcPr>
          <w:p w14:paraId="613A88D9">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符合要求</w:t>
            </w:r>
          </w:p>
        </w:tc>
      </w:tr>
      <w:tr w14:paraId="1E0B47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85" w:type="pct"/>
            <w:vAlign w:val="center"/>
          </w:tcPr>
          <w:p w14:paraId="40D96007">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TaC-C 3</w:t>
            </w:r>
          </w:p>
        </w:tc>
        <w:tc>
          <w:tcPr>
            <w:tcW w:w="548" w:type="pct"/>
            <w:vAlign w:val="center"/>
          </w:tcPr>
          <w:p w14:paraId="65BF976B">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碳化钽陶瓷涂层石墨</w:t>
            </w:r>
          </w:p>
        </w:tc>
        <w:tc>
          <w:tcPr>
            <w:tcW w:w="598" w:type="pct"/>
            <w:vAlign w:val="center"/>
          </w:tcPr>
          <w:p w14:paraId="0B5F349C">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15</w:t>
            </w:r>
          </w:p>
        </w:tc>
        <w:tc>
          <w:tcPr>
            <w:tcW w:w="598" w:type="pct"/>
            <w:vAlign w:val="center"/>
          </w:tcPr>
          <w:p w14:paraId="6D57D28B">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2</w:t>
            </w:r>
          </w:p>
        </w:tc>
        <w:tc>
          <w:tcPr>
            <w:tcW w:w="598" w:type="pct"/>
            <w:vAlign w:val="center"/>
          </w:tcPr>
          <w:p w14:paraId="10A325F3">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98" w:type="pct"/>
            <w:vAlign w:val="center"/>
          </w:tcPr>
          <w:p w14:paraId="78E0EBA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98" w:type="pct"/>
            <w:vAlign w:val="center"/>
          </w:tcPr>
          <w:p w14:paraId="798CA2B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02" w:type="pct"/>
            <w:vAlign w:val="center"/>
          </w:tcPr>
          <w:p w14:paraId="00F7740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469" w:type="pct"/>
            <w:vAlign w:val="center"/>
          </w:tcPr>
          <w:p w14:paraId="6EEA00D5">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符合要求</w:t>
            </w:r>
          </w:p>
        </w:tc>
      </w:tr>
      <w:tr w14:paraId="521A0F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85" w:type="pct"/>
            <w:vAlign w:val="center"/>
          </w:tcPr>
          <w:p w14:paraId="1C1469DE">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TaC-C 4</w:t>
            </w:r>
          </w:p>
        </w:tc>
        <w:tc>
          <w:tcPr>
            <w:tcW w:w="548" w:type="pct"/>
            <w:vAlign w:val="center"/>
          </w:tcPr>
          <w:p w14:paraId="2ED3B4EF">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碳化钽陶瓷涂层石墨</w:t>
            </w:r>
          </w:p>
        </w:tc>
        <w:tc>
          <w:tcPr>
            <w:tcW w:w="598" w:type="pct"/>
            <w:vAlign w:val="center"/>
          </w:tcPr>
          <w:p w14:paraId="0CCD75C0">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12</w:t>
            </w:r>
          </w:p>
        </w:tc>
        <w:tc>
          <w:tcPr>
            <w:tcW w:w="598" w:type="pct"/>
            <w:vAlign w:val="center"/>
          </w:tcPr>
          <w:p w14:paraId="13DE25A6">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2</w:t>
            </w:r>
          </w:p>
        </w:tc>
        <w:tc>
          <w:tcPr>
            <w:tcW w:w="598" w:type="pct"/>
            <w:vAlign w:val="center"/>
          </w:tcPr>
          <w:p w14:paraId="1E4854D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98" w:type="pct"/>
            <w:vAlign w:val="center"/>
          </w:tcPr>
          <w:p w14:paraId="167225F1">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98" w:type="pct"/>
            <w:vAlign w:val="center"/>
          </w:tcPr>
          <w:p w14:paraId="729D818E">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02" w:type="pct"/>
            <w:vAlign w:val="center"/>
          </w:tcPr>
          <w:p w14:paraId="071E121C">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469" w:type="pct"/>
            <w:vAlign w:val="center"/>
          </w:tcPr>
          <w:p w14:paraId="3F4247D9">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符合要求</w:t>
            </w:r>
          </w:p>
        </w:tc>
      </w:tr>
      <w:tr w14:paraId="6DBA3B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85" w:type="pct"/>
            <w:vAlign w:val="center"/>
          </w:tcPr>
          <w:p w14:paraId="2750E6B4">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TaC-C 5</w:t>
            </w:r>
          </w:p>
        </w:tc>
        <w:tc>
          <w:tcPr>
            <w:tcW w:w="548" w:type="pct"/>
            <w:vAlign w:val="center"/>
          </w:tcPr>
          <w:p w14:paraId="29347A33">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碳化钽陶瓷涂层石墨</w:t>
            </w:r>
          </w:p>
        </w:tc>
        <w:tc>
          <w:tcPr>
            <w:tcW w:w="598" w:type="pct"/>
            <w:vAlign w:val="center"/>
          </w:tcPr>
          <w:p w14:paraId="634F33C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6</w:t>
            </w:r>
          </w:p>
        </w:tc>
        <w:tc>
          <w:tcPr>
            <w:tcW w:w="598" w:type="pct"/>
            <w:vAlign w:val="center"/>
          </w:tcPr>
          <w:p w14:paraId="72E1106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98" w:type="pct"/>
            <w:vAlign w:val="center"/>
          </w:tcPr>
          <w:p w14:paraId="612AB76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98" w:type="pct"/>
            <w:shd w:val="clear" w:color="auto" w:fill="auto"/>
            <w:vAlign w:val="center"/>
          </w:tcPr>
          <w:p w14:paraId="24B7A09D">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0</w:t>
            </w:r>
          </w:p>
        </w:tc>
        <w:tc>
          <w:tcPr>
            <w:tcW w:w="598" w:type="pct"/>
            <w:shd w:val="clear" w:color="auto" w:fill="auto"/>
            <w:vAlign w:val="center"/>
          </w:tcPr>
          <w:p w14:paraId="7FB355D6">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0</w:t>
            </w:r>
          </w:p>
        </w:tc>
        <w:tc>
          <w:tcPr>
            <w:tcW w:w="502" w:type="pct"/>
            <w:vAlign w:val="center"/>
          </w:tcPr>
          <w:p w14:paraId="76449C83">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469" w:type="pct"/>
            <w:vAlign w:val="center"/>
          </w:tcPr>
          <w:p w14:paraId="72325508">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符合要求</w:t>
            </w:r>
          </w:p>
        </w:tc>
      </w:tr>
      <w:tr w14:paraId="5E6FDF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85" w:type="pct"/>
            <w:vAlign w:val="center"/>
          </w:tcPr>
          <w:p w14:paraId="218CA4A7">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TaC-C 6</w:t>
            </w:r>
          </w:p>
        </w:tc>
        <w:tc>
          <w:tcPr>
            <w:tcW w:w="548" w:type="pct"/>
            <w:vAlign w:val="center"/>
          </w:tcPr>
          <w:p w14:paraId="1AF19836">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碳化钽陶瓷涂层石墨</w:t>
            </w:r>
          </w:p>
        </w:tc>
        <w:tc>
          <w:tcPr>
            <w:tcW w:w="598" w:type="pct"/>
            <w:vAlign w:val="center"/>
          </w:tcPr>
          <w:p w14:paraId="28114CB1">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7</w:t>
            </w:r>
          </w:p>
        </w:tc>
        <w:tc>
          <w:tcPr>
            <w:tcW w:w="598" w:type="pct"/>
            <w:vAlign w:val="center"/>
          </w:tcPr>
          <w:p w14:paraId="67559F2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98" w:type="pct"/>
            <w:vAlign w:val="center"/>
          </w:tcPr>
          <w:p w14:paraId="1120F008">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98" w:type="pct"/>
            <w:shd w:val="clear" w:color="auto" w:fill="auto"/>
            <w:vAlign w:val="center"/>
          </w:tcPr>
          <w:p w14:paraId="01EEA037">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0</w:t>
            </w:r>
          </w:p>
        </w:tc>
        <w:tc>
          <w:tcPr>
            <w:tcW w:w="598" w:type="pct"/>
            <w:shd w:val="clear" w:color="auto" w:fill="auto"/>
            <w:vAlign w:val="center"/>
          </w:tcPr>
          <w:p w14:paraId="576503F7">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0</w:t>
            </w:r>
          </w:p>
        </w:tc>
        <w:tc>
          <w:tcPr>
            <w:tcW w:w="502" w:type="pct"/>
            <w:vAlign w:val="center"/>
          </w:tcPr>
          <w:p w14:paraId="6EA9E9E4">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469" w:type="pct"/>
            <w:vAlign w:val="center"/>
          </w:tcPr>
          <w:p w14:paraId="5B9CB2D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符合要求</w:t>
            </w:r>
          </w:p>
        </w:tc>
      </w:tr>
      <w:tr w14:paraId="3CE31B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85" w:type="pct"/>
            <w:vAlign w:val="center"/>
          </w:tcPr>
          <w:p w14:paraId="0624C8BE">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TaC-C 7</w:t>
            </w:r>
          </w:p>
        </w:tc>
        <w:tc>
          <w:tcPr>
            <w:tcW w:w="548" w:type="pct"/>
            <w:vAlign w:val="center"/>
          </w:tcPr>
          <w:p w14:paraId="0559F4EA">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碳化钽陶瓷涂层石墨</w:t>
            </w:r>
          </w:p>
        </w:tc>
        <w:tc>
          <w:tcPr>
            <w:tcW w:w="598" w:type="pct"/>
            <w:vAlign w:val="center"/>
          </w:tcPr>
          <w:p w14:paraId="77724EFC">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10</w:t>
            </w:r>
          </w:p>
        </w:tc>
        <w:tc>
          <w:tcPr>
            <w:tcW w:w="598" w:type="pct"/>
            <w:vAlign w:val="center"/>
          </w:tcPr>
          <w:p w14:paraId="6C0B5CE6">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2</w:t>
            </w:r>
          </w:p>
        </w:tc>
        <w:tc>
          <w:tcPr>
            <w:tcW w:w="598" w:type="pct"/>
            <w:vAlign w:val="center"/>
          </w:tcPr>
          <w:p w14:paraId="5CFE434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w:t>
            </w:r>
          </w:p>
        </w:tc>
        <w:tc>
          <w:tcPr>
            <w:tcW w:w="598" w:type="pct"/>
            <w:shd w:val="clear" w:color="auto" w:fill="auto"/>
            <w:vAlign w:val="center"/>
          </w:tcPr>
          <w:p w14:paraId="4D7EFB35">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0</w:t>
            </w:r>
          </w:p>
        </w:tc>
        <w:tc>
          <w:tcPr>
            <w:tcW w:w="598" w:type="pct"/>
            <w:shd w:val="clear" w:color="auto" w:fill="auto"/>
            <w:vAlign w:val="center"/>
          </w:tcPr>
          <w:p w14:paraId="66334C45">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0</w:t>
            </w:r>
          </w:p>
        </w:tc>
        <w:tc>
          <w:tcPr>
            <w:tcW w:w="502" w:type="pct"/>
            <w:vAlign w:val="center"/>
          </w:tcPr>
          <w:p w14:paraId="0BE57AD4">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469" w:type="pct"/>
            <w:vAlign w:val="center"/>
          </w:tcPr>
          <w:p w14:paraId="55075141">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符合要求</w:t>
            </w:r>
          </w:p>
        </w:tc>
      </w:tr>
      <w:tr w14:paraId="16E653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85" w:type="pct"/>
            <w:vAlign w:val="center"/>
          </w:tcPr>
          <w:p w14:paraId="52C327D3">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TaC-C 8</w:t>
            </w:r>
          </w:p>
        </w:tc>
        <w:tc>
          <w:tcPr>
            <w:tcW w:w="548" w:type="pct"/>
            <w:vAlign w:val="center"/>
          </w:tcPr>
          <w:p w14:paraId="6622B85A">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碳化钽陶瓷涂层石墨</w:t>
            </w:r>
          </w:p>
        </w:tc>
        <w:tc>
          <w:tcPr>
            <w:tcW w:w="598" w:type="pct"/>
            <w:vAlign w:val="center"/>
          </w:tcPr>
          <w:p w14:paraId="3531BD89">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5</w:t>
            </w:r>
          </w:p>
        </w:tc>
        <w:tc>
          <w:tcPr>
            <w:tcW w:w="598" w:type="pct"/>
            <w:vAlign w:val="center"/>
          </w:tcPr>
          <w:p w14:paraId="18CFA000">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98" w:type="pct"/>
            <w:vAlign w:val="center"/>
          </w:tcPr>
          <w:p w14:paraId="00B88EEE">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98" w:type="pct"/>
            <w:shd w:val="clear" w:color="auto" w:fill="auto"/>
            <w:vAlign w:val="center"/>
          </w:tcPr>
          <w:p w14:paraId="3121FACC">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0</w:t>
            </w:r>
          </w:p>
        </w:tc>
        <w:tc>
          <w:tcPr>
            <w:tcW w:w="598" w:type="pct"/>
            <w:shd w:val="clear" w:color="auto" w:fill="auto"/>
            <w:vAlign w:val="center"/>
          </w:tcPr>
          <w:p w14:paraId="0D9EFFE6">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0</w:t>
            </w:r>
          </w:p>
        </w:tc>
        <w:tc>
          <w:tcPr>
            <w:tcW w:w="502" w:type="pct"/>
            <w:vAlign w:val="center"/>
          </w:tcPr>
          <w:p w14:paraId="10BE1D24">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469" w:type="pct"/>
            <w:vAlign w:val="center"/>
          </w:tcPr>
          <w:p w14:paraId="561F281B">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符合要求</w:t>
            </w:r>
          </w:p>
        </w:tc>
      </w:tr>
      <w:tr w14:paraId="3725B5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85" w:type="pct"/>
            <w:vAlign w:val="center"/>
          </w:tcPr>
          <w:p w14:paraId="208A18D8">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TaC-C 9</w:t>
            </w:r>
          </w:p>
        </w:tc>
        <w:tc>
          <w:tcPr>
            <w:tcW w:w="548" w:type="pct"/>
            <w:vAlign w:val="center"/>
          </w:tcPr>
          <w:p w14:paraId="4EE3D4A0">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碳化钽陶瓷涂层石墨</w:t>
            </w:r>
          </w:p>
        </w:tc>
        <w:tc>
          <w:tcPr>
            <w:tcW w:w="598" w:type="pct"/>
            <w:vAlign w:val="center"/>
          </w:tcPr>
          <w:p w14:paraId="42261F41">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8</w:t>
            </w:r>
          </w:p>
        </w:tc>
        <w:tc>
          <w:tcPr>
            <w:tcW w:w="598" w:type="pct"/>
            <w:vAlign w:val="center"/>
          </w:tcPr>
          <w:p w14:paraId="7A5E7109">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w:t>
            </w:r>
          </w:p>
        </w:tc>
        <w:tc>
          <w:tcPr>
            <w:tcW w:w="598" w:type="pct"/>
            <w:vAlign w:val="center"/>
          </w:tcPr>
          <w:p w14:paraId="1781F3B4">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98" w:type="pct"/>
            <w:shd w:val="clear" w:color="auto" w:fill="auto"/>
            <w:vAlign w:val="center"/>
          </w:tcPr>
          <w:p w14:paraId="1298CFB9">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0</w:t>
            </w:r>
          </w:p>
        </w:tc>
        <w:tc>
          <w:tcPr>
            <w:tcW w:w="598" w:type="pct"/>
            <w:shd w:val="clear" w:color="auto" w:fill="auto"/>
            <w:vAlign w:val="center"/>
          </w:tcPr>
          <w:p w14:paraId="3D7B8EBE">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0</w:t>
            </w:r>
          </w:p>
        </w:tc>
        <w:tc>
          <w:tcPr>
            <w:tcW w:w="502" w:type="pct"/>
            <w:vAlign w:val="center"/>
          </w:tcPr>
          <w:p w14:paraId="40DD640C">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469" w:type="pct"/>
            <w:vAlign w:val="center"/>
          </w:tcPr>
          <w:p w14:paraId="375049A0">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符合要求</w:t>
            </w:r>
          </w:p>
        </w:tc>
      </w:tr>
    </w:tbl>
    <w:p w14:paraId="6D0770A0">
      <w:pPr>
        <w:spacing w:line="360" w:lineRule="auto"/>
        <w:rPr>
          <w:rFonts w:hint="default" w:ascii="Times New Roman" w:hAnsi="Times New Roman" w:eastAsia="宋体" w:cs="Times New Roman"/>
          <w:b/>
          <w:bCs/>
          <w:lang w:val="en-US" w:eastAsia="zh-CN"/>
        </w:rPr>
      </w:pPr>
      <w:r>
        <w:rPr>
          <w:rFonts w:hint="default" w:ascii="Times New Roman" w:hAnsi="Times New Roman" w:eastAsia="宋体" w:cs="Times New Roman"/>
          <w:b/>
          <w:bCs/>
        </w:rPr>
        <w:t xml:space="preserve">3.1.5 </w:t>
      </w:r>
      <w:r>
        <w:rPr>
          <w:rFonts w:hint="default" w:ascii="Times New Roman" w:hAnsi="Times New Roman" w:eastAsia="宋体" w:cs="Times New Roman"/>
          <w:b/>
          <w:bCs/>
          <w:lang w:val="en-US" w:eastAsia="zh-CN"/>
        </w:rPr>
        <w:t>陶瓷涂层厚度结果</w:t>
      </w:r>
    </w:p>
    <w:p w14:paraId="18CF2FF8">
      <w:pPr>
        <w:spacing w:line="360" w:lineRule="auto"/>
        <w:ind w:firstLine="480" w:firstLineChars="200"/>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lang w:val="en-US" w:eastAsia="zh-CN"/>
        </w:rPr>
        <w:t>使用涡流测厚仪对各样品进行了石墨基体上的陶瓷涂层厚度的检测，每个样品进行了5次的测量，以平均值代表检测结果。结果标明，在陶瓷涂层厚度20~500μm之间时，本标准适用；当陶瓷涂层厚度低于20μm或高于500μm时，测量的陶瓷涂层厚度值仅作为参考，存在较大的误差。样品的具体陶瓷涂层厚度结果见表11所示。</w:t>
      </w:r>
    </w:p>
    <w:p w14:paraId="7A60137D">
      <w:pPr>
        <w:spacing w:line="360" w:lineRule="auto"/>
        <w:jc w:val="center"/>
        <w:rPr>
          <w:rFonts w:hint="eastAsia" w:ascii="宋体" w:hAnsi="宋体" w:eastAsia="宋体" w:cs="Times New Roman"/>
          <w:kern w:val="0"/>
          <w:sz w:val="24"/>
          <w:szCs w:val="24"/>
        </w:rPr>
      </w:pPr>
      <w:r>
        <w:rPr>
          <w:rFonts w:hint="default" w:ascii="Times New Roman" w:hAnsi="Times New Roman" w:eastAsia="宋体" w:cs="Times New Roman"/>
          <w:kern w:val="0"/>
          <w:sz w:val="18"/>
          <w:szCs w:val="18"/>
          <w:lang w:val="en-US" w:eastAsia="zh-CN"/>
        </w:rPr>
        <w:t>表</w:t>
      </w:r>
      <w:r>
        <w:rPr>
          <w:rFonts w:hint="eastAsia" w:ascii="Times New Roman" w:hAnsi="Times New Roman" w:eastAsia="宋体" w:cs="Times New Roman"/>
          <w:kern w:val="0"/>
          <w:sz w:val="18"/>
          <w:szCs w:val="18"/>
          <w:lang w:val="en-US" w:eastAsia="zh-CN"/>
        </w:rPr>
        <w:t>11</w:t>
      </w:r>
      <w:r>
        <w:rPr>
          <w:rFonts w:hint="default" w:ascii="Times New Roman" w:hAnsi="Times New Roman" w:eastAsia="宋体" w:cs="Times New Roman"/>
          <w:kern w:val="0"/>
          <w:sz w:val="18"/>
          <w:szCs w:val="18"/>
          <w:lang w:val="en-US" w:eastAsia="zh-CN"/>
        </w:rPr>
        <w:t xml:space="preserve"> </w:t>
      </w:r>
      <w:r>
        <w:rPr>
          <w:rFonts w:hint="eastAsia" w:ascii="Times New Roman" w:hAnsi="Times New Roman" w:eastAsia="宋体" w:cs="Times New Roman"/>
          <w:kern w:val="0"/>
          <w:sz w:val="18"/>
          <w:szCs w:val="18"/>
          <w:lang w:val="en-US" w:eastAsia="zh-CN"/>
        </w:rPr>
        <w:t>石墨基体上陶瓷涂层厚度</w:t>
      </w:r>
      <w:r>
        <w:rPr>
          <w:rFonts w:hint="default" w:ascii="Times New Roman" w:hAnsi="Times New Roman" w:eastAsia="宋体" w:cs="Times New Roman"/>
          <w:kern w:val="0"/>
          <w:sz w:val="18"/>
          <w:szCs w:val="18"/>
          <w:lang w:val="en-US" w:eastAsia="zh-CN"/>
        </w:rPr>
        <w:t>测量结果</w:t>
      </w:r>
    </w:p>
    <w:tbl>
      <w:tblPr>
        <w:tblStyle w:val="8"/>
        <w:tblW w:w="55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01"/>
        <w:gridCol w:w="1132"/>
        <w:gridCol w:w="1237"/>
        <w:gridCol w:w="1237"/>
        <w:gridCol w:w="1237"/>
        <w:gridCol w:w="1237"/>
        <w:gridCol w:w="1237"/>
        <w:gridCol w:w="1237"/>
        <w:gridCol w:w="972"/>
      </w:tblGrid>
      <w:tr w14:paraId="70CB6E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475" w:type="pct"/>
            <w:vAlign w:val="center"/>
          </w:tcPr>
          <w:p w14:paraId="7C6D7FDA">
            <w:pPr>
              <w:jc w:val="center"/>
              <w:rPr>
                <w:rFonts w:hint="default" w:ascii="Times New Roman" w:hAnsi="Times New Roman" w:eastAsia="宋体" w:cs="Times New Roman"/>
                <w:kern w:val="0"/>
                <w:sz w:val="18"/>
                <w:szCs w:val="18"/>
                <w:lang w:val="en-US"/>
              </w:rPr>
            </w:pPr>
            <w:bookmarkStart w:id="20" w:name="_Toc88055771"/>
            <w:bookmarkStart w:id="21" w:name="_Toc39133783"/>
            <w:r>
              <w:rPr>
                <w:rFonts w:hint="eastAsia" w:ascii="Times New Roman" w:hAnsi="Times New Roman" w:eastAsia="宋体" w:cs="Times New Roman"/>
                <w:kern w:val="0"/>
                <w:sz w:val="18"/>
                <w:szCs w:val="18"/>
                <w:lang w:val="en-US" w:eastAsia="zh-CN"/>
              </w:rPr>
              <w:t>样品编号</w:t>
            </w:r>
          </w:p>
        </w:tc>
        <w:tc>
          <w:tcPr>
            <w:tcW w:w="537" w:type="pct"/>
            <w:vAlign w:val="center"/>
          </w:tcPr>
          <w:p w14:paraId="04524F27">
            <w:pPr>
              <w:jc w:val="center"/>
              <w:rPr>
                <w:rFonts w:hint="eastAsia"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样品</w:t>
            </w:r>
          </w:p>
          <w:p w14:paraId="015EF858">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种类</w:t>
            </w:r>
          </w:p>
        </w:tc>
        <w:tc>
          <w:tcPr>
            <w:tcW w:w="587" w:type="pct"/>
            <w:shd w:val="clear" w:color="auto" w:fill="auto"/>
            <w:vAlign w:val="center"/>
          </w:tcPr>
          <w:p w14:paraId="67FCD0B3">
            <w:pPr>
              <w:spacing w:line="240" w:lineRule="auto"/>
              <w:jc w:val="center"/>
              <w:rPr>
                <w:rFonts w:hint="default" w:ascii="Times New Roman" w:hAnsi="Times New Roman" w:eastAsia="宋体" w:cs="Times New Roman"/>
                <w:kern w:val="0"/>
                <w:sz w:val="18"/>
                <w:szCs w:val="18"/>
                <w:vertAlign w:val="baseline"/>
                <w:lang w:val="en-US" w:eastAsia="zh-CN"/>
              </w:rPr>
            </w:pPr>
            <w:r>
              <w:rPr>
                <w:rFonts w:hint="eastAsia" w:ascii="Times New Roman" w:hAnsi="Times New Roman" w:eastAsia="宋体" w:cs="Times New Roman"/>
                <w:kern w:val="0"/>
                <w:sz w:val="18"/>
                <w:szCs w:val="18"/>
                <w:vertAlign w:val="baseline"/>
                <w:lang w:val="en-US" w:eastAsia="zh-CN"/>
              </w:rPr>
              <w:t>陶瓷涂层厚度区间</w:t>
            </w:r>
          </w:p>
        </w:tc>
        <w:tc>
          <w:tcPr>
            <w:tcW w:w="587" w:type="pct"/>
            <w:shd w:val="clear" w:color="auto" w:fill="auto"/>
            <w:vAlign w:val="center"/>
          </w:tcPr>
          <w:p w14:paraId="6BFE0B0D">
            <w:pPr>
              <w:spacing w:line="240" w:lineRule="auto"/>
              <w:jc w:val="center"/>
              <w:rPr>
                <w:rFonts w:hint="default" w:ascii="Times New Roman" w:hAnsi="Times New Roman" w:eastAsia="宋体" w:cs="Times New Roman"/>
                <w:kern w:val="0"/>
                <w:sz w:val="18"/>
                <w:szCs w:val="18"/>
                <w:vertAlign w:val="baseline"/>
                <w:lang w:val="en-US" w:eastAsia="zh-CN"/>
              </w:rPr>
            </w:pPr>
            <w:r>
              <w:rPr>
                <w:rFonts w:hint="eastAsia" w:ascii="Times New Roman" w:hAnsi="Times New Roman" w:eastAsia="宋体" w:cs="Times New Roman"/>
                <w:kern w:val="0"/>
                <w:sz w:val="18"/>
                <w:szCs w:val="18"/>
                <w:vertAlign w:val="baseline"/>
                <w:lang w:val="en-US" w:eastAsia="zh-CN"/>
              </w:rPr>
              <w:t>1st测量结果</w:t>
            </w:r>
          </w:p>
        </w:tc>
        <w:tc>
          <w:tcPr>
            <w:tcW w:w="587" w:type="pct"/>
            <w:shd w:val="clear" w:color="auto" w:fill="auto"/>
            <w:vAlign w:val="center"/>
          </w:tcPr>
          <w:p w14:paraId="3A1A34D8">
            <w:pPr>
              <w:spacing w:line="240" w:lineRule="auto"/>
              <w:jc w:val="center"/>
              <w:rPr>
                <w:rFonts w:hint="default" w:ascii="Times New Roman" w:hAnsi="Times New Roman" w:eastAsia="宋体" w:cs="Times New Roman"/>
                <w:kern w:val="0"/>
                <w:sz w:val="18"/>
                <w:szCs w:val="18"/>
                <w:vertAlign w:val="baseline"/>
                <w:lang w:val="en-US" w:eastAsia="zh-CN"/>
              </w:rPr>
            </w:pPr>
            <w:r>
              <w:rPr>
                <w:rFonts w:hint="eastAsia" w:ascii="Times New Roman" w:hAnsi="Times New Roman" w:eastAsia="宋体" w:cs="Times New Roman"/>
                <w:kern w:val="0"/>
                <w:sz w:val="18"/>
                <w:szCs w:val="18"/>
                <w:vertAlign w:val="baseline"/>
                <w:lang w:val="en-US" w:eastAsia="zh-CN"/>
              </w:rPr>
              <w:t>2nd测量结果</w:t>
            </w:r>
          </w:p>
        </w:tc>
        <w:tc>
          <w:tcPr>
            <w:tcW w:w="587" w:type="pct"/>
            <w:shd w:val="clear" w:color="auto" w:fill="auto"/>
            <w:vAlign w:val="center"/>
          </w:tcPr>
          <w:p w14:paraId="79F4965A">
            <w:pPr>
              <w:spacing w:line="240" w:lineRule="auto"/>
              <w:jc w:val="center"/>
              <w:rPr>
                <w:rFonts w:hint="default" w:ascii="Times New Roman" w:hAnsi="Times New Roman" w:eastAsia="宋体" w:cs="Times New Roman"/>
                <w:kern w:val="0"/>
                <w:sz w:val="18"/>
                <w:szCs w:val="18"/>
                <w:vertAlign w:val="baseline"/>
                <w:lang w:val="en-US" w:eastAsia="zh-CN"/>
              </w:rPr>
            </w:pPr>
            <w:r>
              <w:rPr>
                <w:rFonts w:hint="eastAsia" w:ascii="Times New Roman" w:hAnsi="Times New Roman" w:eastAsia="宋体" w:cs="Times New Roman"/>
                <w:kern w:val="0"/>
                <w:sz w:val="18"/>
                <w:szCs w:val="18"/>
                <w:vertAlign w:val="baseline"/>
                <w:lang w:val="en-US" w:eastAsia="zh-CN"/>
              </w:rPr>
              <w:t>3rd测量结果</w:t>
            </w:r>
          </w:p>
        </w:tc>
        <w:tc>
          <w:tcPr>
            <w:tcW w:w="587" w:type="pct"/>
            <w:shd w:val="clear" w:color="auto" w:fill="auto"/>
            <w:vAlign w:val="center"/>
          </w:tcPr>
          <w:p w14:paraId="661B8BB4">
            <w:pPr>
              <w:spacing w:line="240" w:lineRule="auto"/>
              <w:jc w:val="center"/>
              <w:rPr>
                <w:rFonts w:hint="default" w:ascii="Times New Roman" w:hAnsi="Times New Roman" w:eastAsia="宋体" w:cs="Times New Roman"/>
                <w:kern w:val="0"/>
                <w:sz w:val="18"/>
                <w:szCs w:val="18"/>
                <w:vertAlign w:val="baseline"/>
                <w:lang w:val="en-US" w:eastAsia="zh-CN"/>
              </w:rPr>
            </w:pPr>
            <w:r>
              <w:rPr>
                <w:rFonts w:hint="eastAsia" w:ascii="Times New Roman" w:hAnsi="Times New Roman" w:eastAsia="宋体" w:cs="Times New Roman"/>
                <w:kern w:val="0"/>
                <w:sz w:val="18"/>
                <w:szCs w:val="18"/>
                <w:vertAlign w:val="baseline"/>
                <w:lang w:val="en-US" w:eastAsia="zh-CN"/>
              </w:rPr>
              <w:t>4th测量结果</w:t>
            </w:r>
          </w:p>
        </w:tc>
        <w:tc>
          <w:tcPr>
            <w:tcW w:w="587" w:type="pct"/>
            <w:shd w:val="clear" w:color="auto" w:fill="auto"/>
            <w:vAlign w:val="center"/>
          </w:tcPr>
          <w:p w14:paraId="6F6E04CF">
            <w:pPr>
              <w:spacing w:line="240" w:lineRule="auto"/>
              <w:jc w:val="center"/>
              <w:rPr>
                <w:rFonts w:hint="default" w:ascii="Times New Roman" w:hAnsi="Times New Roman" w:eastAsia="宋体" w:cs="Times New Roman"/>
                <w:kern w:val="0"/>
                <w:sz w:val="18"/>
                <w:szCs w:val="18"/>
                <w:vertAlign w:val="baseline"/>
                <w:lang w:val="en-US" w:eastAsia="zh-CN"/>
              </w:rPr>
            </w:pPr>
            <w:r>
              <w:rPr>
                <w:rFonts w:hint="eastAsia" w:ascii="Times New Roman" w:hAnsi="Times New Roman" w:eastAsia="宋体" w:cs="Times New Roman"/>
                <w:kern w:val="0"/>
                <w:sz w:val="18"/>
                <w:szCs w:val="18"/>
                <w:vertAlign w:val="baseline"/>
                <w:lang w:val="en-US" w:eastAsia="zh-CN"/>
              </w:rPr>
              <w:t>5th测量结果</w:t>
            </w:r>
          </w:p>
        </w:tc>
        <w:tc>
          <w:tcPr>
            <w:tcW w:w="461" w:type="pct"/>
            <w:vAlign w:val="center"/>
          </w:tcPr>
          <w:p w14:paraId="3412EECB">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结果</w:t>
            </w:r>
          </w:p>
        </w:tc>
      </w:tr>
      <w:tr w14:paraId="333082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75" w:type="pct"/>
            <w:vAlign w:val="center"/>
          </w:tcPr>
          <w:p w14:paraId="4A9EABD1">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SiC-C 1</w:t>
            </w:r>
          </w:p>
        </w:tc>
        <w:tc>
          <w:tcPr>
            <w:tcW w:w="537" w:type="pct"/>
            <w:vAlign w:val="center"/>
          </w:tcPr>
          <w:p w14:paraId="2A95CEB3">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碳化硅陶瓷涂层石墨</w:t>
            </w:r>
          </w:p>
        </w:tc>
        <w:tc>
          <w:tcPr>
            <w:tcW w:w="587" w:type="pct"/>
            <w:vMerge w:val="restart"/>
            <w:vAlign w:val="center"/>
          </w:tcPr>
          <w:p w14:paraId="3C890A3B">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≤20μm</w:t>
            </w:r>
          </w:p>
        </w:tc>
        <w:tc>
          <w:tcPr>
            <w:tcW w:w="587" w:type="pct"/>
            <w:vAlign w:val="center"/>
          </w:tcPr>
          <w:p w14:paraId="78F791A0">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3.2μm</w:t>
            </w:r>
          </w:p>
        </w:tc>
        <w:tc>
          <w:tcPr>
            <w:tcW w:w="587" w:type="pct"/>
            <w:vAlign w:val="center"/>
          </w:tcPr>
          <w:p w14:paraId="21F21241">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5.8μm</w:t>
            </w:r>
          </w:p>
        </w:tc>
        <w:tc>
          <w:tcPr>
            <w:tcW w:w="587" w:type="pct"/>
            <w:vAlign w:val="center"/>
          </w:tcPr>
          <w:p w14:paraId="6692C1D6">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9.1μm</w:t>
            </w:r>
          </w:p>
        </w:tc>
        <w:tc>
          <w:tcPr>
            <w:tcW w:w="587" w:type="pct"/>
            <w:vAlign w:val="center"/>
          </w:tcPr>
          <w:p w14:paraId="219C4F84">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14.7μm</w:t>
            </w:r>
          </w:p>
        </w:tc>
        <w:tc>
          <w:tcPr>
            <w:tcW w:w="587" w:type="pct"/>
            <w:vAlign w:val="center"/>
          </w:tcPr>
          <w:p w14:paraId="37960B04">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17.6μm</w:t>
            </w:r>
          </w:p>
        </w:tc>
        <w:tc>
          <w:tcPr>
            <w:tcW w:w="461" w:type="pct"/>
            <w:vAlign w:val="center"/>
          </w:tcPr>
          <w:p w14:paraId="7A614192">
            <w:pPr>
              <w:jc w:val="center"/>
              <w:rPr>
                <w:rFonts w:hint="default" w:ascii="Times New Roman" w:hAnsi="Times New Roman" w:eastAsia="宋体" w:cs="Times New Roman"/>
                <w:color w:val="FF0000"/>
                <w:kern w:val="0"/>
                <w:sz w:val="18"/>
                <w:szCs w:val="18"/>
                <w:lang w:val="en-US" w:eastAsia="zh-CN"/>
              </w:rPr>
            </w:pPr>
            <w:r>
              <w:rPr>
                <w:rFonts w:hint="default" w:ascii="Times New Roman" w:hAnsi="Times New Roman" w:eastAsia="宋体" w:cs="Times New Roman"/>
                <w:color w:val="FF0000"/>
                <w:kern w:val="0"/>
                <w:sz w:val="18"/>
                <w:szCs w:val="18"/>
                <w:lang w:val="en-US" w:eastAsia="zh-CN"/>
              </w:rPr>
              <w:t>＞±3%</w:t>
            </w:r>
          </w:p>
          <w:p w14:paraId="63B9BBA3">
            <w:pPr>
              <w:jc w:val="center"/>
              <w:rPr>
                <w:rFonts w:hint="default" w:ascii="Times New Roman" w:hAnsi="Times New Roman" w:eastAsia="宋体" w:cs="Times New Roman"/>
                <w:color w:val="FF0000"/>
                <w:kern w:val="0"/>
                <w:sz w:val="18"/>
                <w:szCs w:val="18"/>
                <w:lang w:val="en-US" w:eastAsia="zh-CN"/>
              </w:rPr>
            </w:pPr>
            <w:r>
              <w:rPr>
                <w:rFonts w:hint="default" w:ascii="Times New Roman" w:hAnsi="Times New Roman" w:eastAsia="宋体" w:cs="Times New Roman"/>
                <w:color w:val="FF0000"/>
                <w:kern w:val="0"/>
                <w:sz w:val="18"/>
                <w:szCs w:val="18"/>
                <w:lang w:val="en-US" w:eastAsia="zh-CN"/>
              </w:rPr>
              <w:t>NG</w:t>
            </w:r>
          </w:p>
        </w:tc>
      </w:tr>
      <w:tr w14:paraId="708804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75" w:type="pct"/>
            <w:vAlign w:val="center"/>
          </w:tcPr>
          <w:p w14:paraId="30D33940">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2</w:t>
            </w:r>
          </w:p>
        </w:tc>
        <w:tc>
          <w:tcPr>
            <w:tcW w:w="537" w:type="pct"/>
            <w:vAlign w:val="center"/>
          </w:tcPr>
          <w:p w14:paraId="49B127B5">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587" w:type="pct"/>
            <w:vMerge w:val="continue"/>
            <w:vAlign w:val="center"/>
          </w:tcPr>
          <w:p w14:paraId="04D7967C">
            <w:pPr>
              <w:jc w:val="center"/>
              <w:rPr>
                <w:rFonts w:hint="default" w:ascii="Times New Roman" w:hAnsi="Times New Roman" w:eastAsia="宋体" w:cs="Times New Roman"/>
                <w:kern w:val="0"/>
                <w:sz w:val="18"/>
                <w:szCs w:val="18"/>
                <w:lang w:val="en-US" w:eastAsia="zh-CN"/>
              </w:rPr>
            </w:pPr>
          </w:p>
        </w:tc>
        <w:tc>
          <w:tcPr>
            <w:tcW w:w="587" w:type="pct"/>
            <w:vAlign w:val="center"/>
          </w:tcPr>
          <w:p w14:paraId="2272AF84">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4.5μm</w:t>
            </w:r>
          </w:p>
        </w:tc>
        <w:tc>
          <w:tcPr>
            <w:tcW w:w="587" w:type="pct"/>
            <w:vAlign w:val="center"/>
          </w:tcPr>
          <w:p w14:paraId="3EF0177A">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6.9μm</w:t>
            </w:r>
          </w:p>
        </w:tc>
        <w:tc>
          <w:tcPr>
            <w:tcW w:w="587" w:type="pct"/>
            <w:vAlign w:val="center"/>
          </w:tcPr>
          <w:p w14:paraId="1B4C7C3A">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10.4μm</w:t>
            </w:r>
          </w:p>
        </w:tc>
        <w:tc>
          <w:tcPr>
            <w:tcW w:w="587" w:type="pct"/>
            <w:vAlign w:val="center"/>
          </w:tcPr>
          <w:p w14:paraId="08F99848">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13.8μm</w:t>
            </w:r>
          </w:p>
        </w:tc>
        <w:tc>
          <w:tcPr>
            <w:tcW w:w="587" w:type="pct"/>
            <w:vAlign w:val="center"/>
          </w:tcPr>
          <w:p w14:paraId="4B3FF1C8">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18.9μm</w:t>
            </w:r>
          </w:p>
        </w:tc>
        <w:tc>
          <w:tcPr>
            <w:tcW w:w="461" w:type="pct"/>
            <w:vAlign w:val="center"/>
          </w:tcPr>
          <w:p w14:paraId="14261FC0">
            <w:pPr>
              <w:jc w:val="center"/>
              <w:rPr>
                <w:rFonts w:hint="default" w:ascii="Times New Roman" w:hAnsi="Times New Roman" w:eastAsia="宋体" w:cs="Times New Roman"/>
                <w:color w:val="FF0000"/>
                <w:kern w:val="0"/>
                <w:sz w:val="18"/>
                <w:szCs w:val="18"/>
                <w:lang w:val="en-US" w:eastAsia="zh-CN"/>
              </w:rPr>
            </w:pPr>
            <w:r>
              <w:rPr>
                <w:rFonts w:hint="default" w:ascii="Times New Roman" w:hAnsi="Times New Roman" w:eastAsia="宋体" w:cs="Times New Roman"/>
                <w:color w:val="FF0000"/>
                <w:kern w:val="0"/>
                <w:sz w:val="18"/>
                <w:szCs w:val="18"/>
                <w:lang w:val="en-US" w:eastAsia="zh-CN"/>
              </w:rPr>
              <w:t>＞±3%</w:t>
            </w:r>
          </w:p>
          <w:p w14:paraId="3D88DB04">
            <w:pPr>
              <w:jc w:val="center"/>
              <w:rPr>
                <w:rFonts w:hint="default" w:ascii="Times New Roman" w:hAnsi="Times New Roman" w:eastAsia="宋体" w:cs="Times New Roman"/>
                <w:color w:val="FF0000"/>
                <w:kern w:val="0"/>
                <w:sz w:val="18"/>
                <w:szCs w:val="18"/>
                <w:lang w:val="en-US" w:eastAsia="zh-CN"/>
              </w:rPr>
            </w:pPr>
            <w:r>
              <w:rPr>
                <w:rFonts w:hint="default" w:ascii="Times New Roman" w:hAnsi="Times New Roman" w:eastAsia="宋体" w:cs="Times New Roman"/>
                <w:color w:val="FF0000"/>
                <w:kern w:val="0"/>
                <w:sz w:val="18"/>
                <w:szCs w:val="18"/>
                <w:lang w:val="en-US" w:eastAsia="zh-CN"/>
              </w:rPr>
              <w:t>NG</w:t>
            </w:r>
          </w:p>
        </w:tc>
      </w:tr>
      <w:tr w14:paraId="4B6140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75" w:type="pct"/>
            <w:vAlign w:val="center"/>
          </w:tcPr>
          <w:p w14:paraId="11587E3E">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3</w:t>
            </w:r>
          </w:p>
        </w:tc>
        <w:tc>
          <w:tcPr>
            <w:tcW w:w="537" w:type="pct"/>
            <w:vAlign w:val="center"/>
          </w:tcPr>
          <w:p w14:paraId="2E222F3C">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587" w:type="pct"/>
            <w:vMerge w:val="continue"/>
            <w:vAlign w:val="center"/>
          </w:tcPr>
          <w:p w14:paraId="14B7CA8D">
            <w:pPr>
              <w:jc w:val="center"/>
              <w:rPr>
                <w:rFonts w:hint="default" w:ascii="Times New Roman" w:hAnsi="Times New Roman" w:eastAsia="宋体" w:cs="Times New Roman"/>
                <w:kern w:val="0"/>
                <w:sz w:val="18"/>
                <w:szCs w:val="18"/>
                <w:lang w:val="en-US" w:eastAsia="zh-CN"/>
              </w:rPr>
            </w:pPr>
          </w:p>
        </w:tc>
        <w:tc>
          <w:tcPr>
            <w:tcW w:w="587" w:type="pct"/>
            <w:vAlign w:val="center"/>
          </w:tcPr>
          <w:p w14:paraId="00CD1DE5">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2.7μm</w:t>
            </w:r>
          </w:p>
        </w:tc>
        <w:tc>
          <w:tcPr>
            <w:tcW w:w="587" w:type="pct"/>
            <w:vAlign w:val="center"/>
          </w:tcPr>
          <w:p w14:paraId="3FC88EE3">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8.3μm</w:t>
            </w:r>
          </w:p>
        </w:tc>
        <w:tc>
          <w:tcPr>
            <w:tcW w:w="587" w:type="pct"/>
            <w:vAlign w:val="center"/>
          </w:tcPr>
          <w:p w14:paraId="2EBDFFA5">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11.2μm</w:t>
            </w:r>
          </w:p>
        </w:tc>
        <w:tc>
          <w:tcPr>
            <w:tcW w:w="587" w:type="pct"/>
            <w:vAlign w:val="center"/>
          </w:tcPr>
          <w:p w14:paraId="777717E0">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15.6μm</w:t>
            </w:r>
          </w:p>
        </w:tc>
        <w:tc>
          <w:tcPr>
            <w:tcW w:w="587" w:type="pct"/>
            <w:vAlign w:val="center"/>
          </w:tcPr>
          <w:p w14:paraId="216CC423">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17.4μm</w:t>
            </w:r>
          </w:p>
        </w:tc>
        <w:tc>
          <w:tcPr>
            <w:tcW w:w="461" w:type="pct"/>
            <w:vAlign w:val="center"/>
          </w:tcPr>
          <w:p w14:paraId="21172094">
            <w:pPr>
              <w:jc w:val="center"/>
              <w:rPr>
                <w:rFonts w:hint="default" w:ascii="Times New Roman" w:hAnsi="Times New Roman" w:eastAsia="宋体" w:cs="Times New Roman"/>
                <w:color w:val="FF0000"/>
                <w:kern w:val="0"/>
                <w:sz w:val="18"/>
                <w:szCs w:val="18"/>
                <w:lang w:val="en-US" w:eastAsia="zh-CN"/>
              </w:rPr>
            </w:pPr>
            <w:r>
              <w:rPr>
                <w:rFonts w:hint="default" w:ascii="Times New Roman" w:hAnsi="Times New Roman" w:eastAsia="宋体" w:cs="Times New Roman"/>
                <w:color w:val="FF0000"/>
                <w:kern w:val="0"/>
                <w:sz w:val="18"/>
                <w:szCs w:val="18"/>
                <w:lang w:val="en-US" w:eastAsia="zh-CN"/>
              </w:rPr>
              <w:t>＞±3%</w:t>
            </w:r>
          </w:p>
          <w:p w14:paraId="6500C0B5">
            <w:pPr>
              <w:jc w:val="center"/>
              <w:rPr>
                <w:rFonts w:hint="default" w:ascii="Times New Roman" w:hAnsi="Times New Roman" w:eastAsia="宋体" w:cs="Times New Roman"/>
                <w:color w:val="FF0000"/>
                <w:kern w:val="0"/>
                <w:sz w:val="18"/>
                <w:szCs w:val="18"/>
                <w:lang w:val="en-US" w:eastAsia="zh-CN"/>
              </w:rPr>
            </w:pPr>
            <w:r>
              <w:rPr>
                <w:rFonts w:hint="default" w:ascii="Times New Roman" w:hAnsi="Times New Roman" w:eastAsia="宋体" w:cs="Times New Roman"/>
                <w:color w:val="FF0000"/>
                <w:kern w:val="0"/>
                <w:sz w:val="18"/>
                <w:szCs w:val="18"/>
                <w:lang w:val="en-US" w:eastAsia="zh-CN"/>
              </w:rPr>
              <w:t>NG</w:t>
            </w:r>
          </w:p>
        </w:tc>
      </w:tr>
      <w:tr w14:paraId="52BBE5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75" w:type="pct"/>
            <w:vAlign w:val="center"/>
          </w:tcPr>
          <w:p w14:paraId="3B44B721">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4</w:t>
            </w:r>
          </w:p>
        </w:tc>
        <w:tc>
          <w:tcPr>
            <w:tcW w:w="537" w:type="pct"/>
            <w:vAlign w:val="center"/>
          </w:tcPr>
          <w:p w14:paraId="117B8054">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587" w:type="pct"/>
            <w:vMerge w:val="restart"/>
            <w:vAlign w:val="center"/>
          </w:tcPr>
          <w:p w14:paraId="568308F4">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20~50μm</w:t>
            </w:r>
          </w:p>
        </w:tc>
        <w:tc>
          <w:tcPr>
            <w:tcW w:w="587" w:type="pct"/>
            <w:vAlign w:val="center"/>
          </w:tcPr>
          <w:p w14:paraId="2B43F1F2">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21.0μm</w:t>
            </w:r>
          </w:p>
        </w:tc>
        <w:tc>
          <w:tcPr>
            <w:tcW w:w="587" w:type="pct"/>
            <w:vAlign w:val="center"/>
          </w:tcPr>
          <w:p w14:paraId="46A9A1BE">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21.6μm</w:t>
            </w:r>
          </w:p>
        </w:tc>
        <w:tc>
          <w:tcPr>
            <w:tcW w:w="587" w:type="pct"/>
            <w:vAlign w:val="center"/>
          </w:tcPr>
          <w:p w14:paraId="3B203622">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22.2μm</w:t>
            </w:r>
          </w:p>
        </w:tc>
        <w:tc>
          <w:tcPr>
            <w:tcW w:w="587" w:type="pct"/>
            <w:vAlign w:val="center"/>
          </w:tcPr>
          <w:p w14:paraId="3AB27D04">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22.9μm</w:t>
            </w:r>
          </w:p>
        </w:tc>
        <w:tc>
          <w:tcPr>
            <w:tcW w:w="587" w:type="pct"/>
            <w:vAlign w:val="center"/>
          </w:tcPr>
          <w:p w14:paraId="24888A62">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23.5μm</w:t>
            </w:r>
          </w:p>
        </w:tc>
        <w:tc>
          <w:tcPr>
            <w:tcW w:w="461" w:type="pct"/>
            <w:vAlign w:val="center"/>
          </w:tcPr>
          <w:p w14:paraId="6DA00E91">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≤±3%</w:t>
            </w:r>
          </w:p>
          <w:p w14:paraId="426CA769">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OK</w:t>
            </w:r>
          </w:p>
        </w:tc>
      </w:tr>
      <w:tr w14:paraId="041BE0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75" w:type="pct"/>
            <w:vAlign w:val="center"/>
          </w:tcPr>
          <w:p w14:paraId="1B9220DF">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5</w:t>
            </w:r>
          </w:p>
        </w:tc>
        <w:tc>
          <w:tcPr>
            <w:tcW w:w="537" w:type="pct"/>
            <w:vAlign w:val="center"/>
          </w:tcPr>
          <w:p w14:paraId="6FADF5A2">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587" w:type="pct"/>
            <w:vMerge w:val="continue"/>
            <w:vAlign w:val="center"/>
          </w:tcPr>
          <w:p w14:paraId="4C0C3E98">
            <w:pPr>
              <w:jc w:val="center"/>
              <w:rPr>
                <w:rFonts w:hint="default" w:ascii="Times New Roman" w:hAnsi="Times New Roman" w:eastAsia="宋体" w:cs="Times New Roman"/>
                <w:kern w:val="0"/>
                <w:sz w:val="18"/>
                <w:szCs w:val="18"/>
                <w:lang w:val="en-US" w:eastAsia="zh-CN"/>
              </w:rPr>
            </w:pPr>
          </w:p>
        </w:tc>
        <w:tc>
          <w:tcPr>
            <w:tcW w:w="587" w:type="pct"/>
            <w:vAlign w:val="center"/>
          </w:tcPr>
          <w:p w14:paraId="214FBF81">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25.0μm</w:t>
            </w:r>
          </w:p>
        </w:tc>
        <w:tc>
          <w:tcPr>
            <w:tcW w:w="587" w:type="pct"/>
            <w:vAlign w:val="center"/>
          </w:tcPr>
          <w:p w14:paraId="4D3B7133">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25.8μm</w:t>
            </w:r>
          </w:p>
        </w:tc>
        <w:tc>
          <w:tcPr>
            <w:tcW w:w="587" w:type="pct"/>
            <w:vAlign w:val="center"/>
          </w:tcPr>
          <w:p w14:paraId="27C3E14B">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26.5μm</w:t>
            </w:r>
          </w:p>
        </w:tc>
        <w:tc>
          <w:tcPr>
            <w:tcW w:w="587" w:type="pct"/>
            <w:vAlign w:val="center"/>
          </w:tcPr>
          <w:p w14:paraId="57C23B8F">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27.3μm</w:t>
            </w:r>
          </w:p>
        </w:tc>
        <w:tc>
          <w:tcPr>
            <w:tcW w:w="587" w:type="pct"/>
            <w:vAlign w:val="center"/>
          </w:tcPr>
          <w:p w14:paraId="72E60461">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28.0μm</w:t>
            </w:r>
          </w:p>
        </w:tc>
        <w:tc>
          <w:tcPr>
            <w:tcW w:w="461" w:type="pct"/>
            <w:vAlign w:val="center"/>
          </w:tcPr>
          <w:p w14:paraId="5E96B9AE">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≤±3%</w:t>
            </w:r>
          </w:p>
          <w:p w14:paraId="479899CB">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OK</w:t>
            </w:r>
          </w:p>
        </w:tc>
      </w:tr>
      <w:tr w14:paraId="5953EE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75" w:type="pct"/>
            <w:vAlign w:val="center"/>
          </w:tcPr>
          <w:p w14:paraId="43F73D65">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6</w:t>
            </w:r>
          </w:p>
        </w:tc>
        <w:tc>
          <w:tcPr>
            <w:tcW w:w="537" w:type="pct"/>
            <w:vAlign w:val="center"/>
          </w:tcPr>
          <w:p w14:paraId="1299187C">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587" w:type="pct"/>
            <w:vMerge w:val="continue"/>
            <w:vAlign w:val="center"/>
          </w:tcPr>
          <w:p w14:paraId="20D69D6B">
            <w:pPr>
              <w:jc w:val="center"/>
              <w:rPr>
                <w:rFonts w:hint="default" w:ascii="Times New Roman" w:hAnsi="Times New Roman" w:eastAsia="宋体" w:cs="Times New Roman"/>
                <w:kern w:val="0"/>
                <w:sz w:val="18"/>
                <w:szCs w:val="18"/>
                <w:lang w:val="en-US" w:eastAsia="zh-CN"/>
              </w:rPr>
            </w:pPr>
          </w:p>
        </w:tc>
        <w:tc>
          <w:tcPr>
            <w:tcW w:w="587" w:type="pct"/>
            <w:vAlign w:val="center"/>
          </w:tcPr>
          <w:p w14:paraId="3014069E">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30.0μm</w:t>
            </w:r>
          </w:p>
        </w:tc>
        <w:tc>
          <w:tcPr>
            <w:tcW w:w="587" w:type="pct"/>
            <w:vAlign w:val="center"/>
          </w:tcPr>
          <w:p w14:paraId="6D22EA70">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30.9μm</w:t>
            </w:r>
          </w:p>
        </w:tc>
        <w:tc>
          <w:tcPr>
            <w:tcW w:w="587" w:type="pct"/>
            <w:vAlign w:val="center"/>
          </w:tcPr>
          <w:p w14:paraId="761553B3">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31.8μm</w:t>
            </w:r>
          </w:p>
        </w:tc>
        <w:tc>
          <w:tcPr>
            <w:tcW w:w="587" w:type="pct"/>
            <w:vAlign w:val="center"/>
          </w:tcPr>
          <w:p w14:paraId="41EBB59B">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32.7μm</w:t>
            </w:r>
          </w:p>
        </w:tc>
        <w:tc>
          <w:tcPr>
            <w:tcW w:w="587" w:type="pct"/>
            <w:vAlign w:val="center"/>
          </w:tcPr>
          <w:p w14:paraId="2FF036E2">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33.6μm</w:t>
            </w:r>
          </w:p>
        </w:tc>
        <w:tc>
          <w:tcPr>
            <w:tcW w:w="461" w:type="pct"/>
            <w:vAlign w:val="center"/>
          </w:tcPr>
          <w:p w14:paraId="52826EE6">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≤±3%</w:t>
            </w:r>
          </w:p>
          <w:p w14:paraId="24212F70">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OK</w:t>
            </w:r>
          </w:p>
        </w:tc>
      </w:tr>
      <w:tr w14:paraId="4EE609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75" w:type="pct"/>
            <w:vAlign w:val="center"/>
          </w:tcPr>
          <w:p w14:paraId="2541CA04">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7</w:t>
            </w:r>
          </w:p>
        </w:tc>
        <w:tc>
          <w:tcPr>
            <w:tcW w:w="537" w:type="pct"/>
            <w:vAlign w:val="center"/>
          </w:tcPr>
          <w:p w14:paraId="39A2968C">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587" w:type="pct"/>
            <w:vMerge w:val="restart"/>
            <w:vAlign w:val="center"/>
          </w:tcPr>
          <w:p w14:paraId="23799BDF">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50~100μm</w:t>
            </w:r>
          </w:p>
        </w:tc>
        <w:tc>
          <w:tcPr>
            <w:tcW w:w="587" w:type="pct"/>
            <w:vAlign w:val="center"/>
          </w:tcPr>
          <w:p w14:paraId="7FD526A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56.3</w:t>
            </w:r>
            <w:r>
              <w:rPr>
                <w:rFonts w:hint="default" w:ascii="Times New Roman" w:hAnsi="Times New Roman" w:eastAsia="宋体" w:cs="Times New Roman"/>
                <w:kern w:val="0"/>
                <w:sz w:val="18"/>
                <w:szCs w:val="18"/>
                <w:lang w:val="en-US" w:eastAsia="zh-CN"/>
              </w:rPr>
              <w:t>μm</w:t>
            </w:r>
          </w:p>
        </w:tc>
        <w:tc>
          <w:tcPr>
            <w:tcW w:w="587" w:type="pct"/>
            <w:vAlign w:val="center"/>
          </w:tcPr>
          <w:p w14:paraId="618C330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57.8</w:t>
            </w:r>
            <w:r>
              <w:rPr>
                <w:rFonts w:hint="default" w:ascii="Times New Roman" w:hAnsi="Times New Roman" w:eastAsia="宋体" w:cs="Times New Roman"/>
                <w:kern w:val="0"/>
                <w:sz w:val="18"/>
                <w:szCs w:val="18"/>
                <w:lang w:val="en-US" w:eastAsia="zh-CN"/>
              </w:rPr>
              <w:t>μm</w:t>
            </w:r>
          </w:p>
        </w:tc>
        <w:tc>
          <w:tcPr>
            <w:tcW w:w="587" w:type="pct"/>
            <w:vAlign w:val="center"/>
          </w:tcPr>
          <w:p w14:paraId="3CDC2138">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55.4</w:t>
            </w:r>
            <w:r>
              <w:rPr>
                <w:rFonts w:hint="default" w:ascii="Times New Roman" w:hAnsi="Times New Roman" w:eastAsia="宋体" w:cs="Times New Roman"/>
                <w:kern w:val="0"/>
                <w:sz w:val="18"/>
                <w:szCs w:val="18"/>
                <w:lang w:val="en-US" w:eastAsia="zh-CN"/>
              </w:rPr>
              <w:t>μm</w:t>
            </w:r>
          </w:p>
        </w:tc>
        <w:tc>
          <w:tcPr>
            <w:tcW w:w="587" w:type="pct"/>
            <w:vAlign w:val="center"/>
          </w:tcPr>
          <w:p w14:paraId="79220A37">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58.1</w:t>
            </w:r>
            <w:r>
              <w:rPr>
                <w:rFonts w:hint="default" w:ascii="Times New Roman" w:hAnsi="Times New Roman" w:eastAsia="宋体" w:cs="Times New Roman"/>
                <w:kern w:val="0"/>
                <w:sz w:val="18"/>
                <w:szCs w:val="18"/>
                <w:lang w:val="en-US" w:eastAsia="zh-CN"/>
              </w:rPr>
              <w:t>μm</w:t>
            </w:r>
          </w:p>
        </w:tc>
        <w:tc>
          <w:tcPr>
            <w:tcW w:w="587" w:type="pct"/>
            <w:vAlign w:val="center"/>
          </w:tcPr>
          <w:p w14:paraId="4A71419C">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56.9</w:t>
            </w:r>
            <w:r>
              <w:rPr>
                <w:rFonts w:hint="default" w:ascii="Times New Roman" w:hAnsi="Times New Roman" w:eastAsia="宋体" w:cs="Times New Roman"/>
                <w:kern w:val="0"/>
                <w:sz w:val="18"/>
                <w:szCs w:val="18"/>
                <w:lang w:val="en-US" w:eastAsia="zh-CN"/>
              </w:rPr>
              <w:t>μm</w:t>
            </w:r>
          </w:p>
        </w:tc>
        <w:tc>
          <w:tcPr>
            <w:tcW w:w="461" w:type="pct"/>
            <w:shd w:val="clear" w:color="auto" w:fill="auto"/>
            <w:vAlign w:val="center"/>
          </w:tcPr>
          <w:p w14:paraId="5AD64944">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≤±3%</w:t>
            </w:r>
          </w:p>
          <w:p w14:paraId="4A8352B6">
            <w:pPr>
              <w:jc w:val="center"/>
              <w:rPr>
                <w:rFonts w:hint="default" w:ascii="Times New Roman" w:hAnsi="Times New Roman" w:eastAsia="宋体" w:cs="Times New Roman"/>
                <w:kern w:val="0"/>
                <w:sz w:val="18"/>
                <w:szCs w:val="18"/>
                <w:lang w:val="en-US" w:eastAsia="zh-CN" w:bidi="ar-SA"/>
                <w14:ligatures w14:val="none"/>
              </w:rPr>
            </w:pPr>
            <w:r>
              <w:rPr>
                <w:rFonts w:hint="default" w:ascii="Times New Roman" w:hAnsi="Times New Roman" w:eastAsia="宋体" w:cs="Times New Roman"/>
                <w:kern w:val="0"/>
                <w:sz w:val="18"/>
                <w:szCs w:val="18"/>
                <w:lang w:val="en-US" w:eastAsia="zh-CN"/>
              </w:rPr>
              <w:t>OK</w:t>
            </w:r>
          </w:p>
        </w:tc>
      </w:tr>
      <w:tr w14:paraId="684E26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75" w:type="pct"/>
            <w:vAlign w:val="center"/>
          </w:tcPr>
          <w:p w14:paraId="4D58052A">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8</w:t>
            </w:r>
          </w:p>
        </w:tc>
        <w:tc>
          <w:tcPr>
            <w:tcW w:w="537" w:type="pct"/>
            <w:vAlign w:val="center"/>
          </w:tcPr>
          <w:p w14:paraId="0B58D60E">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587" w:type="pct"/>
            <w:vMerge w:val="continue"/>
            <w:vAlign w:val="center"/>
          </w:tcPr>
          <w:p w14:paraId="019ADAEF">
            <w:pPr>
              <w:jc w:val="center"/>
              <w:rPr>
                <w:rFonts w:hint="default" w:ascii="Times New Roman" w:hAnsi="Times New Roman" w:eastAsia="宋体" w:cs="Times New Roman"/>
                <w:kern w:val="0"/>
                <w:sz w:val="18"/>
                <w:szCs w:val="18"/>
                <w:lang w:val="en-US" w:eastAsia="zh-CN"/>
              </w:rPr>
            </w:pPr>
          </w:p>
        </w:tc>
        <w:tc>
          <w:tcPr>
            <w:tcW w:w="587" w:type="pct"/>
            <w:vAlign w:val="center"/>
          </w:tcPr>
          <w:p w14:paraId="79525A99">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62.5</w:t>
            </w:r>
            <w:r>
              <w:rPr>
                <w:rFonts w:hint="default" w:ascii="Times New Roman" w:hAnsi="Times New Roman" w:eastAsia="宋体" w:cs="Times New Roman"/>
                <w:kern w:val="0"/>
                <w:sz w:val="18"/>
                <w:szCs w:val="18"/>
                <w:lang w:val="en-US" w:eastAsia="zh-CN"/>
              </w:rPr>
              <w:t>μm</w:t>
            </w:r>
          </w:p>
        </w:tc>
        <w:tc>
          <w:tcPr>
            <w:tcW w:w="587" w:type="pct"/>
            <w:vAlign w:val="center"/>
          </w:tcPr>
          <w:p w14:paraId="7F40C468">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64.1</w:t>
            </w:r>
            <w:r>
              <w:rPr>
                <w:rFonts w:hint="default" w:ascii="Times New Roman" w:hAnsi="Times New Roman" w:eastAsia="宋体" w:cs="Times New Roman"/>
                <w:kern w:val="0"/>
                <w:sz w:val="18"/>
                <w:szCs w:val="18"/>
                <w:lang w:val="en-US" w:eastAsia="zh-CN"/>
              </w:rPr>
              <w:t>μm</w:t>
            </w:r>
          </w:p>
        </w:tc>
        <w:tc>
          <w:tcPr>
            <w:tcW w:w="587" w:type="pct"/>
            <w:vAlign w:val="center"/>
          </w:tcPr>
          <w:p w14:paraId="21D4971E">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61.2</w:t>
            </w:r>
            <w:r>
              <w:rPr>
                <w:rFonts w:hint="default" w:ascii="Times New Roman" w:hAnsi="Times New Roman" w:eastAsia="宋体" w:cs="Times New Roman"/>
                <w:kern w:val="0"/>
                <w:sz w:val="18"/>
                <w:szCs w:val="18"/>
                <w:lang w:val="en-US" w:eastAsia="zh-CN"/>
              </w:rPr>
              <w:t>μm</w:t>
            </w:r>
          </w:p>
        </w:tc>
        <w:tc>
          <w:tcPr>
            <w:tcW w:w="587" w:type="pct"/>
            <w:vAlign w:val="center"/>
          </w:tcPr>
          <w:p w14:paraId="441C6498">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63.7</w:t>
            </w:r>
            <w:r>
              <w:rPr>
                <w:rFonts w:hint="default" w:ascii="Times New Roman" w:hAnsi="Times New Roman" w:eastAsia="宋体" w:cs="Times New Roman"/>
                <w:kern w:val="0"/>
                <w:sz w:val="18"/>
                <w:szCs w:val="18"/>
                <w:lang w:val="en-US" w:eastAsia="zh-CN"/>
              </w:rPr>
              <w:t>μm</w:t>
            </w:r>
          </w:p>
        </w:tc>
        <w:tc>
          <w:tcPr>
            <w:tcW w:w="587" w:type="pct"/>
            <w:vAlign w:val="center"/>
          </w:tcPr>
          <w:p w14:paraId="39357EB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60.8</w:t>
            </w:r>
            <w:r>
              <w:rPr>
                <w:rFonts w:hint="default" w:ascii="Times New Roman" w:hAnsi="Times New Roman" w:eastAsia="宋体" w:cs="Times New Roman"/>
                <w:kern w:val="0"/>
                <w:sz w:val="18"/>
                <w:szCs w:val="18"/>
                <w:lang w:val="en-US" w:eastAsia="zh-CN"/>
              </w:rPr>
              <w:t>μm</w:t>
            </w:r>
          </w:p>
        </w:tc>
        <w:tc>
          <w:tcPr>
            <w:tcW w:w="461" w:type="pct"/>
            <w:shd w:val="clear" w:color="auto" w:fill="auto"/>
            <w:vAlign w:val="center"/>
          </w:tcPr>
          <w:p w14:paraId="24E1A3BA">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≤±3%</w:t>
            </w:r>
          </w:p>
          <w:p w14:paraId="7717E435">
            <w:pPr>
              <w:jc w:val="center"/>
              <w:rPr>
                <w:rFonts w:hint="default" w:ascii="Times New Roman" w:hAnsi="Times New Roman" w:eastAsia="宋体" w:cs="Times New Roman"/>
                <w:kern w:val="0"/>
                <w:sz w:val="18"/>
                <w:szCs w:val="18"/>
                <w:lang w:val="en-US" w:eastAsia="zh-CN" w:bidi="ar-SA"/>
                <w14:ligatures w14:val="none"/>
              </w:rPr>
            </w:pPr>
            <w:r>
              <w:rPr>
                <w:rFonts w:hint="default" w:ascii="Times New Roman" w:hAnsi="Times New Roman" w:eastAsia="宋体" w:cs="Times New Roman"/>
                <w:kern w:val="0"/>
                <w:sz w:val="18"/>
                <w:szCs w:val="18"/>
                <w:lang w:val="en-US" w:eastAsia="zh-CN"/>
              </w:rPr>
              <w:t>OK</w:t>
            </w:r>
          </w:p>
        </w:tc>
      </w:tr>
      <w:tr w14:paraId="402F5D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75" w:type="pct"/>
            <w:vAlign w:val="center"/>
          </w:tcPr>
          <w:p w14:paraId="35ABBCB6">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9</w:t>
            </w:r>
          </w:p>
        </w:tc>
        <w:tc>
          <w:tcPr>
            <w:tcW w:w="537" w:type="pct"/>
            <w:vAlign w:val="center"/>
          </w:tcPr>
          <w:p w14:paraId="20CFA4B3">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587" w:type="pct"/>
            <w:vMerge w:val="continue"/>
            <w:vAlign w:val="center"/>
          </w:tcPr>
          <w:p w14:paraId="4CF60D50">
            <w:pPr>
              <w:jc w:val="center"/>
              <w:rPr>
                <w:rFonts w:hint="default" w:ascii="Times New Roman" w:hAnsi="Times New Roman" w:eastAsia="宋体" w:cs="Times New Roman"/>
                <w:kern w:val="0"/>
                <w:sz w:val="18"/>
                <w:szCs w:val="18"/>
                <w:lang w:val="en-US" w:eastAsia="zh-CN"/>
              </w:rPr>
            </w:pPr>
          </w:p>
        </w:tc>
        <w:tc>
          <w:tcPr>
            <w:tcW w:w="587" w:type="pct"/>
            <w:vAlign w:val="center"/>
          </w:tcPr>
          <w:p w14:paraId="2ACFCB7D">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71.4</w:t>
            </w:r>
            <w:r>
              <w:rPr>
                <w:rFonts w:hint="default" w:ascii="Times New Roman" w:hAnsi="Times New Roman" w:eastAsia="宋体" w:cs="Times New Roman"/>
                <w:kern w:val="0"/>
                <w:sz w:val="18"/>
                <w:szCs w:val="18"/>
                <w:lang w:val="en-US" w:eastAsia="zh-CN"/>
              </w:rPr>
              <w:t>μm</w:t>
            </w:r>
          </w:p>
        </w:tc>
        <w:tc>
          <w:tcPr>
            <w:tcW w:w="587" w:type="pct"/>
            <w:vAlign w:val="center"/>
          </w:tcPr>
          <w:p w14:paraId="16FB81C3">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73.2</w:t>
            </w:r>
            <w:r>
              <w:rPr>
                <w:rFonts w:hint="default" w:ascii="Times New Roman" w:hAnsi="Times New Roman" w:eastAsia="宋体" w:cs="Times New Roman"/>
                <w:kern w:val="0"/>
                <w:sz w:val="18"/>
                <w:szCs w:val="18"/>
                <w:lang w:val="en-US" w:eastAsia="zh-CN"/>
              </w:rPr>
              <w:t>μm</w:t>
            </w:r>
          </w:p>
        </w:tc>
        <w:tc>
          <w:tcPr>
            <w:tcW w:w="587" w:type="pct"/>
            <w:vAlign w:val="center"/>
          </w:tcPr>
          <w:p w14:paraId="1B02763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70.1</w:t>
            </w:r>
            <w:r>
              <w:rPr>
                <w:rFonts w:hint="default" w:ascii="Times New Roman" w:hAnsi="Times New Roman" w:eastAsia="宋体" w:cs="Times New Roman"/>
                <w:kern w:val="0"/>
                <w:sz w:val="18"/>
                <w:szCs w:val="18"/>
                <w:lang w:val="en-US" w:eastAsia="zh-CN"/>
              </w:rPr>
              <w:t>μm</w:t>
            </w:r>
          </w:p>
        </w:tc>
        <w:tc>
          <w:tcPr>
            <w:tcW w:w="587" w:type="pct"/>
            <w:vAlign w:val="center"/>
          </w:tcPr>
          <w:p w14:paraId="4878E954">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72.5</w:t>
            </w:r>
            <w:r>
              <w:rPr>
                <w:rFonts w:hint="default" w:ascii="Times New Roman" w:hAnsi="Times New Roman" w:eastAsia="宋体" w:cs="Times New Roman"/>
                <w:kern w:val="0"/>
                <w:sz w:val="18"/>
                <w:szCs w:val="18"/>
                <w:lang w:val="en-US" w:eastAsia="zh-CN"/>
              </w:rPr>
              <w:t>μm</w:t>
            </w:r>
          </w:p>
        </w:tc>
        <w:tc>
          <w:tcPr>
            <w:tcW w:w="587" w:type="pct"/>
            <w:vAlign w:val="center"/>
          </w:tcPr>
          <w:p w14:paraId="6A40135B">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71.9</w:t>
            </w:r>
            <w:r>
              <w:rPr>
                <w:rFonts w:hint="default" w:ascii="Times New Roman" w:hAnsi="Times New Roman" w:eastAsia="宋体" w:cs="Times New Roman"/>
                <w:kern w:val="0"/>
                <w:sz w:val="18"/>
                <w:szCs w:val="18"/>
                <w:lang w:val="en-US" w:eastAsia="zh-CN"/>
              </w:rPr>
              <w:t>μm</w:t>
            </w:r>
          </w:p>
        </w:tc>
        <w:tc>
          <w:tcPr>
            <w:tcW w:w="461" w:type="pct"/>
            <w:shd w:val="clear" w:color="auto" w:fill="auto"/>
            <w:vAlign w:val="center"/>
          </w:tcPr>
          <w:p w14:paraId="24B51B93">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≤±3%</w:t>
            </w:r>
          </w:p>
          <w:p w14:paraId="46DD97F0">
            <w:pPr>
              <w:jc w:val="center"/>
              <w:rPr>
                <w:rFonts w:hint="default" w:ascii="Times New Roman" w:hAnsi="Times New Roman" w:eastAsia="宋体" w:cs="Times New Roman"/>
                <w:kern w:val="0"/>
                <w:sz w:val="18"/>
                <w:szCs w:val="18"/>
                <w:lang w:val="en-US" w:eastAsia="zh-CN" w:bidi="ar-SA"/>
                <w14:ligatures w14:val="none"/>
              </w:rPr>
            </w:pPr>
            <w:r>
              <w:rPr>
                <w:rFonts w:hint="default" w:ascii="Times New Roman" w:hAnsi="Times New Roman" w:eastAsia="宋体" w:cs="Times New Roman"/>
                <w:kern w:val="0"/>
                <w:sz w:val="18"/>
                <w:szCs w:val="18"/>
                <w:lang w:val="en-US" w:eastAsia="zh-CN"/>
              </w:rPr>
              <w:t>OK</w:t>
            </w:r>
          </w:p>
        </w:tc>
      </w:tr>
      <w:tr w14:paraId="287DAD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75" w:type="pct"/>
            <w:vAlign w:val="center"/>
          </w:tcPr>
          <w:p w14:paraId="19B2CB54">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10</w:t>
            </w:r>
          </w:p>
        </w:tc>
        <w:tc>
          <w:tcPr>
            <w:tcW w:w="537" w:type="pct"/>
            <w:vAlign w:val="center"/>
          </w:tcPr>
          <w:p w14:paraId="7D4EC551">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587" w:type="pct"/>
            <w:vMerge w:val="restart"/>
            <w:vAlign w:val="center"/>
          </w:tcPr>
          <w:p w14:paraId="2DE5B612">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100~250μm</w:t>
            </w:r>
          </w:p>
        </w:tc>
        <w:tc>
          <w:tcPr>
            <w:tcW w:w="587" w:type="pct"/>
            <w:vAlign w:val="center"/>
          </w:tcPr>
          <w:p w14:paraId="020E80E7">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230.8</w:t>
            </w:r>
            <w:r>
              <w:rPr>
                <w:rFonts w:hint="default" w:ascii="Times New Roman" w:hAnsi="Times New Roman" w:eastAsia="宋体" w:cs="Times New Roman"/>
                <w:kern w:val="0"/>
                <w:sz w:val="18"/>
                <w:szCs w:val="18"/>
                <w:lang w:val="en-US" w:eastAsia="zh-CN"/>
              </w:rPr>
              <w:t>μm</w:t>
            </w:r>
          </w:p>
        </w:tc>
        <w:tc>
          <w:tcPr>
            <w:tcW w:w="587" w:type="pct"/>
            <w:vAlign w:val="center"/>
          </w:tcPr>
          <w:p w14:paraId="6B73C20E">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235.9</w:t>
            </w:r>
            <w:r>
              <w:rPr>
                <w:rFonts w:hint="default" w:ascii="Times New Roman" w:hAnsi="Times New Roman" w:eastAsia="宋体" w:cs="Times New Roman"/>
                <w:kern w:val="0"/>
                <w:sz w:val="18"/>
                <w:szCs w:val="18"/>
                <w:lang w:val="en-US" w:eastAsia="zh-CN"/>
              </w:rPr>
              <w:t>μm</w:t>
            </w:r>
          </w:p>
        </w:tc>
        <w:tc>
          <w:tcPr>
            <w:tcW w:w="587" w:type="pct"/>
            <w:vAlign w:val="center"/>
          </w:tcPr>
          <w:p w14:paraId="6F8A01D5">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225.4</w:t>
            </w:r>
            <w:r>
              <w:rPr>
                <w:rFonts w:hint="default" w:ascii="Times New Roman" w:hAnsi="Times New Roman" w:eastAsia="宋体" w:cs="Times New Roman"/>
                <w:kern w:val="0"/>
                <w:sz w:val="18"/>
                <w:szCs w:val="18"/>
                <w:lang w:val="en-US" w:eastAsia="zh-CN"/>
              </w:rPr>
              <w:t>μm</w:t>
            </w:r>
          </w:p>
        </w:tc>
        <w:tc>
          <w:tcPr>
            <w:tcW w:w="587" w:type="pct"/>
            <w:vAlign w:val="center"/>
          </w:tcPr>
          <w:p w14:paraId="2A2C98D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232.7</w:t>
            </w:r>
            <w:r>
              <w:rPr>
                <w:rFonts w:hint="default" w:ascii="Times New Roman" w:hAnsi="Times New Roman" w:eastAsia="宋体" w:cs="Times New Roman"/>
                <w:kern w:val="0"/>
                <w:sz w:val="18"/>
                <w:szCs w:val="18"/>
                <w:lang w:val="en-US" w:eastAsia="zh-CN"/>
              </w:rPr>
              <w:t>μm</w:t>
            </w:r>
          </w:p>
        </w:tc>
        <w:tc>
          <w:tcPr>
            <w:tcW w:w="587" w:type="pct"/>
            <w:vAlign w:val="center"/>
          </w:tcPr>
          <w:p w14:paraId="14E630A6">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229.3</w:t>
            </w:r>
            <w:r>
              <w:rPr>
                <w:rFonts w:hint="default" w:ascii="Times New Roman" w:hAnsi="Times New Roman" w:eastAsia="宋体" w:cs="Times New Roman"/>
                <w:kern w:val="0"/>
                <w:sz w:val="18"/>
                <w:szCs w:val="18"/>
                <w:lang w:val="en-US" w:eastAsia="zh-CN"/>
              </w:rPr>
              <w:t>μm</w:t>
            </w:r>
          </w:p>
        </w:tc>
        <w:tc>
          <w:tcPr>
            <w:tcW w:w="461" w:type="pct"/>
            <w:shd w:val="clear" w:color="auto" w:fill="auto"/>
            <w:vAlign w:val="center"/>
          </w:tcPr>
          <w:p w14:paraId="625EF6A2">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≤±3%</w:t>
            </w:r>
          </w:p>
          <w:p w14:paraId="0F50AD6A">
            <w:pPr>
              <w:jc w:val="center"/>
              <w:rPr>
                <w:rFonts w:hint="default" w:ascii="Times New Roman" w:hAnsi="Times New Roman" w:eastAsia="宋体" w:cs="Times New Roman"/>
                <w:kern w:val="0"/>
                <w:sz w:val="18"/>
                <w:szCs w:val="18"/>
                <w:lang w:val="en-US" w:eastAsia="zh-CN" w:bidi="ar-SA"/>
                <w14:ligatures w14:val="none"/>
              </w:rPr>
            </w:pPr>
            <w:r>
              <w:rPr>
                <w:rFonts w:hint="default" w:ascii="Times New Roman" w:hAnsi="Times New Roman" w:eastAsia="宋体" w:cs="Times New Roman"/>
                <w:kern w:val="0"/>
                <w:sz w:val="18"/>
                <w:szCs w:val="18"/>
                <w:lang w:val="en-US" w:eastAsia="zh-CN"/>
              </w:rPr>
              <w:t>OK</w:t>
            </w:r>
          </w:p>
        </w:tc>
      </w:tr>
      <w:tr w14:paraId="504445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75" w:type="pct"/>
            <w:vAlign w:val="center"/>
          </w:tcPr>
          <w:p w14:paraId="73C76F06">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11</w:t>
            </w:r>
          </w:p>
        </w:tc>
        <w:tc>
          <w:tcPr>
            <w:tcW w:w="537" w:type="pct"/>
            <w:vAlign w:val="center"/>
          </w:tcPr>
          <w:p w14:paraId="040FFA6B">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587" w:type="pct"/>
            <w:vMerge w:val="continue"/>
            <w:vAlign w:val="center"/>
          </w:tcPr>
          <w:p w14:paraId="566C2D93">
            <w:pPr>
              <w:jc w:val="center"/>
              <w:rPr>
                <w:rFonts w:hint="default" w:ascii="Times New Roman" w:hAnsi="Times New Roman" w:eastAsia="宋体" w:cs="Times New Roman"/>
                <w:kern w:val="0"/>
                <w:sz w:val="18"/>
                <w:szCs w:val="18"/>
                <w:lang w:val="en-US" w:eastAsia="zh-CN"/>
              </w:rPr>
            </w:pPr>
          </w:p>
        </w:tc>
        <w:tc>
          <w:tcPr>
            <w:tcW w:w="587" w:type="pct"/>
            <w:vAlign w:val="center"/>
          </w:tcPr>
          <w:p w14:paraId="63EB0FC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123.4</w:t>
            </w:r>
            <w:r>
              <w:rPr>
                <w:rFonts w:hint="default" w:ascii="Times New Roman" w:hAnsi="Times New Roman" w:eastAsia="宋体" w:cs="Times New Roman"/>
                <w:kern w:val="0"/>
                <w:sz w:val="18"/>
                <w:szCs w:val="18"/>
                <w:lang w:val="en-US" w:eastAsia="zh-CN"/>
              </w:rPr>
              <w:t>μm</w:t>
            </w:r>
          </w:p>
        </w:tc>
        <w:tc>
          <w:tcPr>
            <w:tcW w:w="587" w:type="pct"/>
            <w:vAlign w:val="center"/>
          </w:tcPr>
          <w:p w14:paraId="72C98719">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126.1</w:t>
            </w:r>
            <w:r>
              <w:rPr>
                <w:rFonts w:hint="default" w:ascii="Times New Roman" w:hAnsi="Times New Roman" w:eastAsia="宋体" w:cs="Times New Roman"/>
                <w:kern w:val="0"/>
                <w:sz w:val="18"/>
                <w:szCs w:val="18"/>
                <w:lang w:val="en-US" w:eastAsia="zh-CN"/>
              </w:rPr>
              <w:t>μm</w:t>
            </w:r>
          </w:p>
        </w:tc>
        <w:tc>
          <w:tcPr>
            <w:tcW w:w="587" w:type="pct"/>
            <w:vAlign w:val="center"/>
          </w:tcPr>
          <w:p w14:paraId="39F8932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120.7</w:t>
            </w:r>
            <w:r>
              <w:rPr>
                <w:rFonts w:hint="default" w:ascii="Times New Roman" w:hAnsi="Times New Roman" w:eastAsia="宋体" w:cs="Times New Roman"/>
                <w:kern w:val="0"/>
                <w:sz w:val="18"/>
                <w:szCs w:val="18"/>
                <w:lang w:val="en-US" w:eastAsia="zh-CN"/>
              </w:rPr>
              <w:t>μm</w:t>
            </w:r>
          </w:p>
        </w:tc>
        <w:tc>
          <w:tcPr>
            <w:tcW w:w="587" w:type="pct"/>
            <w:vAlign w:val="center"/>
          </w:tcPr>
          <w:p w14:paraId="7ED19DD5">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124.5</w:t>
            </w:r>
            <w:r>
              <w:rPr>
                <w:rFonts w:hint="default" w:ascii="Times New Roman" w:hAnsi="Times New Roman" w:eastAsia="宋体" w:cs="Times New Roman"/>
                <w:kern w:val="0"/>
                <w:sz w:val="18"/>
                <w:szCs w:val="18"/>
                <w:lang w:val="en-US" w:eastAsia="zh-CN"/>
              </w:rPr>
              <w:t>μm</w:t>
            </w:r>
          </w:p>
        </w:tc>
        <w:tc>
          <w:tcPr>
            <w:tcW w:w="587" w:type="pct"/>
            <w:vAlign w:val="center"/>
          </w:tcPr>
          <w:p w14:paraId="04796AA5">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122.3</w:t>
            </w:r>
            <w:r>
              <w:rPr>
                <w:rFonts w:hint="default" w:ascii="Times New Roman" w:hAnsi="Times New Roman" w:eastAsia="宋体" w:cs="Times New Roman"/>
                <w:kern w:val="0"/>
                <w:sz w:val="18"/>
                <w:szCs w:val="18"/>
                <w:lang w:val="en-US" w:eastAsia="zh-CN"/>
              </w:rPr>
              <w:t>μm</w:t>
            </w:r>
          </w:p>
        </w:tc>
        <w:tc>
          <w:tcPr>
            <w:tcW w:w="461" w:type="pct"/>
            <w:shd w:val="clear" w:color="auto" w:fill="auto"/>
            <w:vAlign w:val="center"/>
          </w:tcPr>
          <w:p w14:paraId="43FF91EB">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≤±3%</w:t>
            </w:r>
          </w:p>
          <w:p w14:paraId="0304FE23">
            <w:pPr>
              <w:jc w:val="center"/>
              <w:rPr>
                <w:rFonts w:hint="default" w:ascii="Times New Roman" w:hAnsi="Times New Roman" w:eastAsia="宋体" w:cs="Times New Roman"/>
                <w:kern w:val="0"/>
                <w:sz w:val="18"/>
                <w:szCs w:val="18"/>
                <w:lang w:val="en-US" w:eastAsia="zh-CN" w:bidi="ar-SA"/>
                <w14:ligatures w14:val="none"/>
              </w:rPr>
            </w:pPr>
            <w:r>
              <w:rPr>
                <w:rFonts w:hint="default" w:ascii="Times New Roman" w:hAnsi="Times New Roman" w:eastAsia="宋体" w:cs="Times New Roman"/>
                <w:kern w:val="0"/>
                <w:sz w:val="18"/>
                <w:szCs w:val="18"/>
                <w:lang w:val="en-US" w:eastAsia="zh-CN"/>
              </w:rPr>
              <w:t>OK</w:t>
            </w:r>
          </w:p>
        </w:tc>
      </w:tr>
      <w:tr w14:paraId="075B67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75" w:type="pct"/>
            <w:vAlign w:val="center"/>
          </w:tcPr>
          <w:p w14:paraId="1D8CDBB0">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12</w:t>
            </w:r>
          </w:p>
        </w:tc>
        <w:tc>
          <w:tcPr>
            <w:tcW w:w="537" w:type="pct"/>
            <w:vAlign w:val="center"/>
          </w:tcPr>
          <w:p w14:paraId="506040B4">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587" w:type="pct"/>
            <w:vMerge w:val="continue"/>
            <w:vAlign w:val="center"/>
          </w:tcPr>
          <w:p w14:paraId="7C836F4B">
            <w:pPr>
              <w:jc w:val="center"/>
              <w:rPr>
                <w:rFonts w:hint="default" w:ascii="Times New Roman" w:hAnsi="Times New Roman" w:eastAsia="宋体" w:cs="Times New Roman"/>
                <w:kern w:val="0"/>
                <w:sz w:val="18"/>
                <w:szCs w:val="18"/>
                <w:lang w:val="en-US" w:eastAsia="zh-CN"/>
              </w:rPr>
            </w:pPr>
          </w:p>
        </w:tc>
        <w:tc>
          <w:tcPr>
            <w:tcW w:w="587" w:type="pct"/>
            <w:vAlign w:val="center"/>
          </w:tcPr>
          <w:p w14:paraId="35DF923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150.7</w:t>
            </w:r>
            <w:r>
              <w:rPr>
                <w:rFonts w:hint="default" w:ascii="Times New Roman" w:hAnsi="Times New Roman" w:eastAsia="宋体" w:cs="Times New Roman"/>
                <w:kern w:val="0"/>
                <w:sz w:val="18"/>
                <w:szCs w:val="18"/>
                <w:lang w:val="en-US" w:eastAsia="zh-CN"/>
              </w:rPr>
              <w:t>μm</w:t>
            </w:r>
          </w:p>
        </w:tc>
        <w:tc>
          <w:tcPr>
            <w:tcW w:w="587" w:type="pct"/>
            <w:vAlign w:val="center"/>
          </w:tcPr>
          <w:p w14:paraId="2A6907F8">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154.2</w:t>
            </w:r>
            <w:r>
              <w:rPr>
                <w:rFonts w:hint="default" w:ascii="Times New Roman" w:hAnsi="Times New Roman" w:eastAsia="宋体" w:cs="Times New Roman"/>
                <w:kern w:val="0"/>
                <w:sz w:val="18"/>
                <w:szCs w:val="18"/>
                <w:lang w:val="en-US" w:eastAsia="zh-CN"/>
              </w:rPr>
              <w:t>μm</w:t>
            </w:r>
          </w:p>
        </w:tc>
        <w:tc>
          <w:tcPr>
            <w:tcW w:w="587" w:type="pct"/>
            <w:vAlign w:val="center"/>
          </w:tcPr>
          <w:p w14:paraId="775575B8">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147.1</w:t>
            </w:r>
            <w:r>
              <w:rPr>
                <w:rFonts w:hint="default" w:ascii="Times New Roman" w:hAnsi="Times New Roman" w:eastAsia="宋体" w:cs="Times New Roman"/>
                <w:kern w:val="0"/>
                <w:sz w:val="18"/>
                <w:szCs w:val="18"/>
                <w:lang w:val="en-US" w:eastAsia="zh-CN"/>
              </w:rPr>
              <w:t>μm</w:t>
            </w:r>
          </w:p>
        </w:tc>
        <w:tc>
          <w:tcPr>
            <w:tcW w:w="587" w:type="pct"/>
            <w:vAlign w:val="center"/>
          </w:tcPr>
          <w:p w14:paraId="0840CDC6">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152.3</w:t>
            </w:r>
            <w:r>
              <w:rPr>
                <w:rFonts w:hint="default" w:ascii="Times New Roman" w:hAnsi="Times New Roman" w:eastAsia="宋体" w:cs="Times New Roman"/>
                <w:kern w:val="0"/>
                <w:sz w:val="18"/>
                <w:szCs w:val="18"/>
                <w:lang w:val="en-US" w:eastAsia="zh-CN"/>
              </w:rPr>
              <w:t>μm</w:t>
            </w:r>
          </w:p>
        </w:tc>
        <w:tc>
          <w:tcPr>
            <w:tcW w:w="587" w:type="pct"/>
            <w:vAlign w:val="center"/>
          </w:tcPr>
          <w:p w14:paraId="5F792F0D">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149.6</w:t>
            </w:r>
            <w:r>
              <w:rPr>
                <w:rFonts w:hint="default" w:ascii="Times New Roman" w:hAnsi="Times New Roman" w:eastAsia="宋体" w:cs="Times New Roman"/>
                <w:kern w:val="0"/>
                <w:sz w:val="18"/>
                <w:szCs w:val="18"/>
                <w:lang w:val="en-US" w:eastAsia="zh-CN"/>
              </w:rPr>
              <w:t>μm</w:t>
            </w:r>
          </w:p>
        </w:tc>
        <w:tc>
          <w:tcPr>
            <w:tcW w:w="461" w:type="pct"/>
            <w:shd w:val="clear" w:color="auto" w:fill="auto"/>
            <w:vAlign w:val="center"/>
          </w:tcPr>
          <w:p w14:paraId="697B5091">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≤±3%</w:t>
            </w:r>
          </w:p>
          <w:p w14:paraId="3FD44C2B">
            <w:pPr>
              <w:jc w:val="center"/>
              <w:rPr>
                <w:rFonts w:hint="default" w:ascii="Times New Roman" w:hAnsi="Times New Roman" w:eastAsia="宋体" w:cs="Times New Roman"/>
                <w:kern w:val="0"/>
                <w:sz w:val="18"/>
                <w:szCs w:val="18"/>
                <w:lang w:val="en-US" w:eastAsia="zh-CN" w:bidi="ar-SA"/>
                <w14:ligatures w14:val="none"/>
              </w:rPr>
            </w:pPr>
            <w:r>
              <w:rPr>
                <w:rFonts w:hint="default" w:ascii="Times New Roman" w:hAnsi="Times New Roman" w:eastAsia="宋体" w:cs="Times New Roman"/>
                <w:kern w:val="0"/>
                <w:sz w:val="18"/>
                <w:szCs w:val="18"/>
                <w:lang w:val="en-US" w:eastAsia="zh-CN"/>
              </w:rPr>
              <w:t>OK</w:t>
            </w:r>
          </w:p>
        </w:tc>
      </w:tr>
      <w:tr w14:paraId="5C8F7B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75" w:type="pct"/>
            <w:vAlign w:val="center"/>
          </w:tcPr>
          <w:p w14:paraId="0EFF24DB">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13</w:t>
            </w:r>
          </w:p>
        </w:tc>
        <w:tc>
          <w:tcPr>
            <w:tcW w:w="537" w:type="pct"/>
            <w:vAlign w:val="center"/>
          </w:tcPr>
          <w:p w14:paraId="0950F939">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587" w:type="pct"/>
            <w:vMerge w:val="restart"/>
            <w:vAlign w:val="center"/>
          </w:tcPr>
          <w:p w14:paraId="383861C6">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250~500μm</w:t>
            </w:r>
          </w:p>
        </w:tc>
        <w:tc>
          <w:tcPr>
            <w:tcW w:w="587" w:type="pct"/>
            <w:vAlign w:val="center"/>
          </w:tcPr>
          <w:p w14:paraId="7911E48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471.3</w:t>
            </w:r>
            <w:r>
              <w:rPr>
                <w:rFonts w:hint="default" w:ascii="Times New Roman" w:hAnsi="Times New Roman" w:eastAsia="宋体" w:cs="Times New Roman"/>
                <w:kern w:val="0"/>
                <w:sz w:val="18"/>
                <w:szCs w:val="18"/>
                <w:lang w:val="en-US" w:eastAsia="zh-CN"/>
              </w:rPr>
              <w:t>μm</w:t>
            </w:r>
          </w:p>
        </w:tc>
        <w:tc>
          <w:tcPr>
            <w:tcW w:w="587" w:type="pct"/>
            <w:vAlign w:val="center"/>
          </w:tcPr>
          <w:p w14:paraId="68D7D006">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482.5</w:t>
            </w:r>
            <w:r>
              <w:rPr>
                <w:rFonts w:hint="default" w:ascii="Times New Roman" w:hAnsi="Times New Roman" w:eastAsia="宋体" w:cs="Times New Roman"/>
                <w:kern w:val="0"/>
                <w:sz w:val="18"/>
                <w:szCs w:val="18"/>
                <w:lang w:val="en-US" w:eastAsia="zh-CN"/>
              </w:rPr>
              <w:t>μm</w:t>
            </w:r>
          </w:p>
        </w:tc>
        <w:tc>
          <w:tcPr>
            <w:tcW w:w="587" w:type="pct"/>
            <w:vAlign w:val="center"/>
          </w:tcPr>
          <w:p w14:paraId="12BF5329">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459.8</w:t>
            </w:r>
            <w:r>
              <w:rPr>
                <w:rFonts w:hint="default" w:ascii="Times New Roman" w:hAnsi="Times New Roman" w:eastAsia="宋体" w:cs="Times New Roman"/>
                <w:kern w:val="0"/>
                <w:sz w:val="18"/>
                <w:szCs w:val="18"/>
                <w:lang w:val="en-US" w:eastAsia="zh-CN"/>
              </w:rPr>
              <w:t>μm</w:t>
            </w:r>
          </w:p>
        </w:tc>
        <w:tc>
          <w:tcPr>
            <w:tcW w:w="587" w:type="pct"/>
            <w:vAlign w:val="center"/>
          </w:tcPr>
          <w:p w14:paraId="7589852C">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475.1</w:t>
            </w:r>
            <w:r>
              <w:rPr>
                <w:rFonts w:hint="default" w:ascii="Times New Roman" w:hAnsi="Times New Roman" w:eastAsia="宋体" w:cs="Times New Roman"/>
                <w:kern w:val="0"/>
                <w:sz w:val="18"/>
                <w:szCs w:val="18"/>
                <w:lang w:val="en-US" w:eastAsia="zh-CN"/>
              </w:rPr>
              <w:t>μm</w:t>
            </w:r>
          </w:p>
        </w:tc>
        <w:tc>
          <w:tcPr>
            <w:tcW w:w="587" w:type="pct"/>
            <w:vAlign w:val="center"/>
          </w:tcPr>
          <w:p w14:paraId="40476BE9">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466.7</w:t>
            </w:r>
            <w:r>
              <w:rPr>
                <w:rFonts w:hint="default" w:ascii="Times New Roman" w:hAnsi="Times New Roman" w:eastAsia="宋体" w:cs="Times New Roman"/>
                <w:kern w:val="0"/>
                <w:sz w:val="18"/>
                <w:szCs w:val="18"/>
                <w:lang w:val="en-US" w:eastAsia="zh-CN"/>
              </w:rPr>
              <w:t>μm</w:t>
            </w:r>
          </w:p>
        </w:tc>
        <w:tc>
          <w:tcPr>
            <w:tcW w:w="461" w:type="pct"/>
            <w:shd w:val="clear" w:color="auto" w:fill="auto"/>
            <w:vAlign w:val="center"/>
          </w:tcPr>
          <w:p w14:paraId="2FA3C85D">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≤±3%</w:t>
            </w:r>
          </w:p>
          <w:p w14:paraId="1BA1137D">
            <w:pPr>
              <w:jc w:val="center"/>
              <w:rPr>
                <w:rFonts w:hint="default" w:ascii="Times New Roman" w:hAnsi="Times New Roman" w:eastAsia="宋体" w:cs="Times New Roman"/>
                <w:kern w:val="0"/>
                <w:sz w:val="18"/>
                <w:szCs w:val="18"/>
                <w:lang w:val="en-US" w:eastAsia="zh-CN" w:bidi="ar-SA"/>
                <w14:ligatures w14:val="none"/>
              </w:rPr>
            </w:pPr>
            <w:r>
              <w:rPr>
                <w:rFonts w:hint="default" w:ascii="Times New Roman" w:hAnsi="Times New Roman" w:eastAsia="宋体" w:cs="Times New Roman"/>
                <w:kern w:val="0"/>
                <w:sz w:val="18"/>
                <w:szCs w:val="18"/>
                <w:lang w:val="en-US" w:eastAsia="zh-CN"/>
              </w:rPr>
              <w:t>OK</w:t>
            </w:r>
          </w:p>
        </w:tc>
      </w:tr>
      <w:tr w14:paraId="6ACA38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75" w:type="pct"/>
            <w:vAlign w:val="center"/>
          </w:tcPr>
          <w:p w14:paraId="571E15B5">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14</w:t>
            </w:r>
          </w:p>
        </w:tc>
        <w:tc>
          <w:tcPr>
            <w:tcW w:w="537" w:type="pct"/>
            <w:vAlign w:val="center"/>
          </w:tcPr>
          <w:p w14:paraId="1067AE75">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587" w:type="pct"/>
            <w:vMerge w:val="continue"/>
            <w:vAlign w:val="center"/>
          </w:tcPr>
          <w:p w14:paraId="4445D8D8">
            <w:pPr>
              <w:jc w:val="center"/>
              <w:rPr>
                <w:rFonts w:hint="default" w:ascii="Times New Roman" w:hAnsi="Times New Roman" w:eastAsia="宋体" w:cs="Times New Roman"/>
                <w:kern w:val="0"/>
                <w:sz w:val="18"/>
                <w:szCs w:val="18"/>
                <w:lang w:val="en-US" w:eastAsia="zh-CN"/>
              </w:rPr>
            </w:pPr>
          </w:p>
        </w:tc>
        <w:tc>
          <w:tcPr>
            <w:tcW w:w="587" w:type="pct"/>
            <w:vAlign w:val="center"/>
          </w:tcPr>
          <w:p w14:paraId="59AC4EFB">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302.7</w:t>
            </w:r>
            <w:r>
              <w:rPr>
                <w:rFonts w:hint="default" w:ascii="Times New Roman" w:hAnsi="Times New Roman" w:eastAsia="宋体" w:cs="Times New Roman"/>
                <w:kern w:val="0"/>
                <w:sz w:val="18"/>
                <w:szCs w:val="18"/>
                <w:lang w:val="en-US" w:eastAsia="zh-CN"/>
              </w:rPr>
              <w:t>μm</w:t>
            </w:r>
          </w:p>
        </w:tc>
        <w:tc>
          <w:tcPr>
            <w:tcW w:w="587" w:type="pct"/>
            <w:vAlign w:val="center"/>
          </w:tcPr>
          <w:p w14:paraId="6A80738E">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310.1</w:t>
            </w:r>
            <w:r>
              <w:rPr>
                <w:rFonts w:hint="default" w:ascii="Times New Roman" w:hAnsi="Times New Roman" w:eastAsia="宋体" w:cs="Times New Roman"/>
                <w:kern w:val="0"/>
                <w:sz w:val="18"/>
                <w:szCs w:val="18"/>
                <w:lang w:val="en-US" w:eastAsia="zh-CN"/>
              </w:rPr>
              <w:t>μm</w:t>
            </w:r>
          </w:p>
        </w:tc>
        <w:tc>
          <w:tcPr>
            <w:tcW w:w="587" w:type="pct"/>
            <w:vAlign w:val="center"/>
          </w:tcPr>
          <w:p w14:paraId="74082431">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295.9</w:t>
            </w:r>
            <w:r>
              <w:rPr>
                <w:rFonts w:hint="default" w:ascii="Times New Roman" w:hAnsi="Times New Roman" w:eastAsia="宋体" w:cs="Times New Roman"/>
                <w:kern w:val="0"/>
                <w:sz w:val="18"/>
                <w:szCs w:val="18"/>
                <w:lang w:val="en-US" w:eastAsia="zh-CN"/>
              </w:rPr>
              <w:t>μm</w:t>
            </w:r>
          </w:p>
        </w:tc>
        <w:tc>
          <w:tcPr>
            <w:tcW w:w="587" w:type="pct"/>
            <w:vAlign w:val="center"/>
          </w:tcPr>
          <w:p w14:paraId="4005DFB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305.4</w:t>
            </w:r>
            <w:r>
              <w:rPr>
                <w:rFonts w:hint="default" w:ascii="Times New Roman" w:hAnsi="Times New Roman" w:eastAsia="宋体" w:cs="Times New Roman"/>
                <w:kern w:val="0"/>
                <w:sz w:val="18"/>
                <w:szCs w:val="18"/>
                <w:lang w:val="en-US" w:eastAsia="zh-CN"/>
              </w:rPr>
              <w:t>μm</w:t>
            </w:r>
          </w:p>
        </w:tc>
        <w:tc>
          <w:tcPr>
            <w:tcW w:w="587" w:type="pct"/>
            <w:vAlign w:val="center"/>
          </w:tcPr>
          <w:p w14:paraId="39C584B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299.8</w:t>
            </w:r>
            <w:r>
              <w:rPr>
                <w:rFonts w:hint="default" w:ascii="Times New Roman" w:hAnsi="Times New Roman" w:eastAsia="宋体" w:cs="Times New Roman"/>
                <w:kern w:val="0"/>
                <w:sz w:val="18"/>
                <w:szCs w:val="18"/>
                <w:lang w:val="en-US" w:eastAsia="zh-CN"/>
              </w:rPr>
              <w:t>μm</w:t>
            </w:r>
          </w:p>
        </w:tc>
        <w:tc>
          <w:tcPr>
            <w:tcW w:w="461" w:type="pct"/>
            <w:shd w:val="clear" w:color="auto" w:fill="auto"/>
            <w:vAlign w:val="center"/>
          </w:tcPr>
          <w:p w14:paraId="77FF2AE1">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≤±3%</w:t>
            </w:r>
          </w:p>
          <w:p w14:paraId="6A2DE45E">
            <w:pPr>
              <w:jc w:val="center"/>
              <w:rPr>
                <w:rFonts w:hint="default" w:ascii="Times New Roman" w:hAnsi="Times New Roman" w:eastAsia="宋体" w:cs="Times New Roman"/>
                <w:kern w:val="0"/>
                <w:sz w:val="18"/>
                <w:szCs w:val="18"/>
                <w:lang w:val="en-US" w:eastAsia="zh-CN" w:bidi="ar-SA"/>
                <w14:ligatures w14:val="none"/>
              </w:rPr>
            </w:pPr>
            <w:r>
              <w:rPr>
                <w:rFonts w:hint="default" w:ascii="Times New Roman" w:hAnsi="Times New Roman" w:eastAsia="宋体" w:cs="Times New Roman"/>
                <w:kern w:val="0"/>
                <w:sz w:val="18"/>
                <w:szCs w:val="18"/>
                <w:lang w:val="en-US" w:eastAsia="zh-CN"/>
              </w:rPr>
              <w:t>OK</w:t>
            </w:r>
          </w:p>
        </w:tc>
      </w:tr>
      <w:tr w14:paraId="0CDCE5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75" w:type="pct"/>
            <w:vAlign w:val="center"/>
          </w:tcPr>
          <w:p w14:paraId="2C0F36D8">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SiC-C 15</w:t>
            </w:r>
          </w:p>
        </w:tc>
        <w:tc>
          <w:tcPr>
            <w:tcW w:w="537" w:type="pct"/>
            <w:vAlign w:val="center"/>
          </w:tcPr>
          <w:p w14:paraId="674BE1A2">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碳化硅陶瓷涂层石墨</w:t>
            </w:r>
          </w:p>
        </w:tc>
        <w:tc>
          <w:tcPr>
            <w:tcW w:w="587" w:type="pct"/>
            <w:vMerge w:val="continue"/>
            <w:vAlign w:val="center"/>
          </w:tcPr>
          <w:p w14:paraId="6C543E85">
            <w:pPr>
              <w:jc w:val="center"/>
              <w:rPr>
                <w:rFonts w:hint="default" w:ascii="Times New Roman" w:hAnsi="Times New Roman" w:eastAsia="宋体" w:cs="Times New Roman"/>
                <w:kern w:val="0"/>
                <w:sz w:val="18"/>
                <w:szCs w:val="18"/>
                <w:lang w:val="en-US" w:eastAsia="zh-CN"/>
              </w:rPr>
            </w:pPr>
          </w:p>
        </w:tc>
        <w:tc>
          <w:tcPr>
            <w:tcW w:w="587" w:type="pct"/>
            <w:vAlign w:val="center"/>
          </w:tcPr>
          <w:p w14:paraId="57CE2E2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382.4</w:t>
            </w:r>
            <w:r>
              <w:rPr>
                <w:rFonts w:hint="default" w:ascii="Times New Roman" w:hAnsi="Times New Roman" w:eastAsia="宋体" w:cs="Times New Roman"/>
                <w:kern w:val="0"/>
                <w:sz w:val="18"/>
                <w:szCs w:val="18"/>
                <w:lang w:val="en-US" w:eastAsia="zh-CN"/>
              </w:rPr>
              <w:t>μm</w:t>
            </w:r>
          </w:p>
        </w:tc>
        <w:tc>
          <w:tcPr>
            <w:tcW w:w="587" w:type="pct"/>
            <w:vAlign w:val="center"/>
          </w:tcPr>
          <w:p w14:paraId="5727642B">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391.7</w:t>
            </w:r>
            <w:r>
              <w:rPr>
                <w:rFonts w:hint="default" w:ascii="Times New Roman" w:hAnsi="Times New Roman" w:eastAsia="宋体" w:cs="Times New Roman"/>
                <w:kern w:val="0"/>
                <w:sz w:val="18"/>
                <w:szCs w:val="18"/>
                <w:lang w:val="en-US" w:eastAsia="zh-CN"/>
              </w:rPr>
              <w:t>μm</w:t>
            </w:r>
          </w:p>
        </w:tc>
        <w:tc>
          <w:tcPr>
            <w:tcW w:w="587" w:type="pct"/>
            <w:vAlign w:val="center"/>
          </w:tcPr>
          <w:p w14:paraId="6574962D">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374.2</w:t>
            </w:r>
            <w:r>
              <w:rPr>
                <w:rFonts w:hint="default" w:ascii="Times New Roman" w:hAnsi="Times New Roman" w:eastAsia="宋体" w:cs="Times New Roman"/>
                <w:kern w:val="0"/>
                <w:sz w:val="18"/>
                <w:szCs w:val="18"/>
                <w:lang w:val="en-US" w:eastAsia="zh-CN"/>
              </w:rPr>
              <w:t>μm</w:t>
            </w:r>
          </w:p>
        </w:tc>
        <w:tc>
          <w:tcPr>
            <w:tcW w:w="587" w:type="pct"/>
            <w:vAlign w:val="center"/>
          </w:tcPr>
          <w:p w14:paraId="12815FD6">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385.9</w:t>
            </w:r>
            <w:r>
              <w:rPr>
                <w:rFonts w:hint="default" w:ascii="Times New Roman" w:hAnsi="Times New Roman" w:eastAsia="宋体" w:cs="Times New Roman"/>
                <w:kern w:val="0"/>
                <w:sz w:val="18"/>
                <w:szCs w:val="18"/>
                <w:lang w:val="en-US" w:eastAsia="zh-CN"/>
              </w:rPr>
              <w:t>μm</w:t>
            </w:r>
          </w:p>
        </w:tc>
        <w:tc>
          <w:tcPr>
            <w:tcW w:w="587" w:type="pct"/>
            <w:vAlign w:val="center"/>
          </w:tcPr>
          <w:p w14:paraId="78EF66AB">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378.3</w:t>
            </w:r>
            <w:r>
              <w:rPr>
                <w:rFonts w:hint="default" w:ascii="Times New Roman" w:hAnsi="Times New Roman" w:eastAsia="宋体" w:cs="Times New Roman"/>
                <w:kern w:val="0"/>
                <w:sz w:val="18"/>
                <w:szCs w:val="18"/>
                <w:lang w:val="en-US" w:eastAsia="zh-CN"/>
              </w:rPr>
              <w:t>μm</w:t>
            </w:r>
          </w:p>
        </w:tc>
        <w:tc>
          <w:tcPr>
            <w:tcW w:w="461" w:type="pct"/>
            <w:shd w:val="clear" w:color="auto" w:fill="auto"/>
            <w:vAlign w:val="center"/>
          </w:tcPr>
          <w:p w14:paraId="6231766D">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≤±3%</w:t>
            </w:r>
          </w:p>
          <w:p w14:paraId="0B8356C5">
            <w:pPr>
              <w:jc w:val="center"/>
              <w:rPr>
                <w:rFonts w:hint="default" w:ascii="Times New Roman" w:hAnsi="Times New Roman" w:eastAsia="宋体" w:cs="Times New Roman"/>
                <w:kern w:val="0"/>
                <w:sz w:val="18"/>
                <w:szCs w:val="18"/>
                <w:lang w:val="en-US" w:eastAsia="zh-CN" w:bidi="ar-SA"/>
                <w14:ligatures w14:val="none"/>
              </w:rPr>
            </w:pPr>
            <w:r>
              <w:rPr>
                <w:rFonts w:hint="default" w:ascii="Times New Roman" w:hAnsi="Times New Roman" w:eastAsia="宋体" w:cs="Times New Roman"/>
                <w:kern w:val="0"/>
                <w:sz w:val="18"/>
                <w:szCs w:val="18"/>
                <w:lang w:val="en-US" w:eastAsia="zh-CN"/>
              </w:rPr>
              <w:t>OK</w:t>
            </w:r>
          </w:p>
        </w:tc>
      </w:tr>
      <w:tr w14:paraId="647011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75" w:type="pct"/>
            <w:shd w:val="clear" w:color="auto" w:fill="auto"/>
            <w:vAlign w:val="center"/>
          </w:tcPr>
          <w:p w14:paraId="1CB0334E">
            <w:pPr>
              <w:jc w:val="center"/>
              <w:rPr>
                <w:rFonts w:hint="default" w:ascii="Times New Roman" w:hAnsi="Times New Roman" w:eastAsia="宋体" w:cs="Times New Roman"/>
                <w:kern w:val="0"/>
                <w:sz w:val="18"/>
                <w:szCs w:val="18"/>
                <w:lang w:val="en-US" w:eastAsia="zh-CN" w:bidi="ar-SA"/>
                <w14:ligatures w14:val="none"/>
              </w:rPr>
            </w:pPr>
            <w:r>
              <w:rPr>
                <w:rFonts w:hint="default" w:ascii="Times New Roman" w:hAnsi="Times New Roman" w:eastAsia="宋体" w:cs="Times New Roman"/>
                <w:kern w:val="0"/>
                <w:sz w:val="18"/>
                <w:szCs w:val="18"/>
                <w:lang w:val="en-US" w:eastAsia="zh-CN"/>
              </w:rPr>
              <w:t>SiC-C 1</w:t>
            </w:r>
            <w:r>
              <w:rPr>
                <w:rFonts w:hint="eastAsia" w:ascii="Times New Roman" w:hAnsi="Times New Roman" w:eastAsia="宋体" w:cs="Times New Roman"/>
                <w:kern w:val="0"/>
                <w:sz w:val="18"/>
                <w:szCs w:val="18"/>
                <w:lang w:val="en-US" w:eastAsia="zh-CN"/>
              </w:rPr>
              <w:t>6</w:t>
            </w:r>
          </w:p>
        </w:tc>
        <w:tc>
          <w:tcPr>
            <w:tcW w:w="537" w:type="pct"/>
            <w:shd w:val="clear" w:color="auto" w:fill="auto"/>
            <w:vAlign w:val="center"/>
          </w:tcPr>
          <w:p w14:paraId="0189CE4A">
            <w:pPr>
              <w:jc w:val="center"/>
              <w:rPr>
                <w:rFonts w:hint="default" w:ascii="Times New Roman" w:hAnsi="Times New Roman" w:eastAsia="宋体" w:cs="Times New Roman"/>
                <w:kern w:val="0"/>
                <w:sz w:val="18"/>
                <w:szCs w:val="18"/>
                <w:lang w:val="en-US" w:eastAsia="zh-CN" w:bidi="ar-SA"/>
                <w14:ligatures w14:val="none"/>
              </w:rPr>
            </w:pPr>
            <w:r>
              <w:rPr>
                <w:rFonts w:hint="default" w:ascii="Times New Roman" w:hAnsi="Times New Roman" w:eastAsia="宋体" w:cs="Times New Roman"/>
                <w:kern w:val="0"/>
                <w:sz w:val="18"/>
                <w:szCs w:val="18"/>
                <w:lang w:val="en-US" w:eastAsia="zh-CN"/>
              </w:rPr>
              <w:t>碳化硅陶瓷涂层石墨</w:t>
            </w:r>
          </w:p>
        </w:tc>
        <w:tc>
          <w:tcPr>
            <w:tcW w:w="587" w:type="pct"/>
            <w:vMerge w:val="restart"/>
            <w:vAlign w:val="center"/>
          </w:tcPr>
          <w:p w14:paraId="7238BFD0">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50</w:t>
            </w:r>
            <w:r>
              <w:rPr>
                <w:rFonts w:hint="default" w:ascii="Times New Roman" w:hAnsi="Times New Roman" w:eastAsia="宋体" w:cs="Times New Roman"/>
                <w:kern w:val="0"/>
                <w:sz w:val="18"/>
                <w:szCs w:val="18"/>
                <w:lang w:val="en-US" w:eastAsia="zh-CN"/>
              </w:rPr>
              <w:t>0~</w:t>
            </w:r>
            <w:r>
              <w:rPr>
                <w:rFonts w:hint="eastAsia" w:ascii="Times New Roman" w:hAnsi="Times New Roman" w:eastAsia="宋体" w:cs="Times New Roman"/>
                <w:kern w:val="0"/>
                <w:sz w:val="18"/>
                <w:szCs w:val="18"/>
                <w:lang w:val="en-US" w:eastAsia="zh-CN"/>
              </w:rPr>
              <w:t>75</w:t>
            </w:r>
            <w:r>
              <w:rPr>
                <w:rFonts w:hint="default" w:ascii="Times New Roman" w:hAnsi="Times New Roman" w:eastAsia="宋体" w:cs="Times New Roman"/>
                <w:kern w:val="0"/>
                <w:sz w:val="18"/>
                <w:szCs w:val="18"/>
                <w:lang w:val="en-US" w:eastAsia="zh-CN"/>
              </w:rPr>
              <w:t>0μm</w:t>
            </w:r>
          </w:p>
        </w:tc>
        <w:tc>
          <w:tcPr>
            <w:tcW w:w="587" w:type="pct"/>
            <w:shd w:val="clear" w:color="auto" w:fill="auto"/>
            <w:vAlign w:val="center"/>
          </w:tcPr>
          <w:p w14:paraId="192E434B">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512.1</w:t>
            </w:r>
            <w:r>
              <w:rPr>
                <w:rFonts w:hint="default" w:ascii="Times New Roman" w:hAnsi="Times New Roman" w:eastAsia="宋体" w:cs="Times New Roman"/>
                <w:kern w:val="0"/>
                <w:sz w:val="18"/>
                <w:szCs w:val="18"/>
                <w:lang w:val="en-US" w:eastAsia="zh-CN"/>
              </w:rPr>
              <w:t>μm</w:t>
            </w:r>
          </w:p>
        </w:tc>
        <w:tc>
          <w:tcPr>
            <w:tcW w:w="587" w:type="pct"/>
            <w:shd w:val="clear" w:color="auto" w:fill="auto"/>
            <w:vAlign w:val="center"/>
          </w:tcPr>
          <w:p w14:paraId="4FEDB4B9">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534.6</w:t>
            </w:r>
            <w:r>
              <w:rPr>
                <w:rFonts w:hint="default" w:ascii="Times New Roman" w:hAnsi="Times New Roman" w:eastAsia="宋体" w:cs="Times New Roman"/>
                <w:kern w:val="0"/>
                <w:sz w:val="18"/>
                <w:szCs w:val="18"/>
                <w:lang w:val="en-US" w:eastAsia="zh-CN"/>
              </w:rPr>
              <w:t>μm</w:t>
            </w:r>
          </w:p>
        </w:tc>
        <w:tc>
          <w:tcPr>
            <w:tcW w:w="587" w:type="pct"/>
            <w:shd w:val="clear" w:color="auto" w:fill="auto"/>
            <w:vAlign w:val="center"/>
          </w:tcPr>
          <w:p w14:paraId="049381DC">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678.2</w:t>
            </w:r>
            <w:r>
              <w:rPr>
                <w:rFonts w:hint="default" w:ascii="Times New Roman" w:hAnsi="Times New Roman" w:eastAsia="宋体" w:cs="Times New Roman"/>
                <w:kern w:val="0"/>
                <w:sz w:val="18"/>
                <w:szCs w:val="18"/>
                <w:lang w:val="en-US" w:eastAsia="zh-CN"/>
              </w:rPr>
              <w:t>μm</w:t>
            </w:r>
          </w:p>
        </w:tc>
        <w:tc>
          <w:tcPr>
            <w:tcW w:w="587" w:type="pct"/>
            <w:shd w:val="clear" w:color="auto" w:fill="auto"/>
            <w:vAlign w:val="center"/>
          </w:tcPr>
          <w:p w14:paraId="5AFE5EC1">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589.7</w:t>
            </w:r>
            <w:r>
              <w:rPr>
                <w:rFonts w:hint="default" w:ascii="Times New Roman" w:hAnsi="Times New Roman" w:eastAsia="宋体" w:cs="Times New Roman"/>
                <w:kern w:val="0"/>
                <w:sz w:val="18"/>
                <w:szCs w:val="18"/>
                <w:lang w:val="en-US" w:eastAsia="zh-CN"/>
              </w:rPr>
              <w:t>μm</w:t>
            </w:r>
          </w:p>
        </w:tc>
        <w:tc>
          <w:tcPr>
            <w:tcW w:w="587" w:type="pct"/>
            <w:shd w:val="clear" w:color="auto" w:fill="auto"/>
            <w:vAlign w:val="center"/>
          </w:tcPr>
          <w:p w14:paraId="58C15361">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712.3</w:t>
            </w:r>
            <w:r>
              <w:rPr>
                <w:rFonts w:hint="default" w:ascii="Times New Roman" w:hAnsi="Times New Roman" w:eastAsia="宋体" w:cs="Times New Roman"/>
                <w:kern w:val="0"/>
                <w:sz w:val="18"/>
                <w:szCs w:val="18"/>
                <w:lang w:val="en-US" w:eastAsia="zh-CN"/>
              </w:rPr>
              <w:t>μm</w:t>
            </w:r>
          </w:p>
        </w:tc>
        <w:tc>
          <w:tcPr>
            <w:tcW w:w="461" w:type="pct"/>
            <w:shd w:val="clear" w:color="auto" w:fill="auto"/>
            <w:vAlign w:val="center"/>
          </w:tcPr>
          <w:p w14:paraId="2BA9E637">
            <w:pPr>
              <w:jc w:val="center"/>
              <w:rPr>
                <w:rFonts w:hint="default" w:ascii="Times New Roman" w:hAnsi="Times New Roman" w:eastAsia="宋体" w:cs="Times New Roman"/>
                <w:color w:val="FF0000"/>
                <w:kern w:val="0"/>
                <w:sz w:val="18"/>
                <w:szCs w:val="18"/>
                <w:lang w:val="en-US" w:eastAsia="zh-CN"/>
              </w:rPr>
            </w:pPr>
            <w:r>
              <w:rPr>
                <w:rFonts w:hint="default" w:ascii="Times New Roman" w:hAnsi="Times New Roman" w:eastAsia="宋体" w:cs="Times New Roman"/>
                <w:color w:val="FF0000"/>
                <w:kern w:val="0"/>
                <w:sz w:val="18"/>
                <w:szCs w:val="18"/>
                <w:lang w:val="en-US" w:eastAsia="zh-CN"/>
              </w:rPr>
              <w:t>＞±3%</w:t>
            </w:r>
          </w:p>
          <w:p w14:paraId="1999406E">
            <w:pPr>
              <w:jc w:val="center"/>
              <w:rPr>
                <w:rFonts w:hint="default" w:ascii="Times New Roman" w:hAnsi="Times New Roman" w:eastAsia="宋体" w:cs="Times New Roman"/>
                <w:color w:val="FF0000"/>
                <w:kern w:val="0"/>
                <w:sz w:val="18"/>
                <w:szCs w:val="18"/>
                <w:lang w:val="en-US" w:eastAsia="zh-CN" w:bidi="ar-SA"/>
                <w14:ligatures w14:val="none"/>
              </w:rPr>
            </w:pPr>
            <w:r>
              <w:rPr>
                <w:rFonts w:hint="default" w:ascii="Times New Roman" w:hAnsi="Times New Roman" w:eastAsia="宋体" w:cs="Times New Roman"/>
                <w:color w:val="FF0000"/>
                <w:kern w:val="0"/>
                <w:sz w:val="18"/>
                <w:szCs w:val="18"/>
                <w:lang w:val="en-US" w:eastAsia="zh-CN"/>
              </w:rPr>
              <w:t>NG</w:t>
            </w:r>
          </w:p>
        </w:tc>
      </w:tr>
      <w:tr w14:paraId="5B1332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75" w:type="pct"/>
            <w:shd w:val="clear" w:color="auto" w:fill="auto"/>
            <w:vAlign w:val="center"/>
          </w:tcPr>
          <w:p w14:paraId="64E477AA">
            <w:pPr>
              <w:jc w:val="center"/>
              <w:rPr>
                <w:rFonts w:hint="default" w:ascii="Times New Roman" w:hAnsi="Times New Roman" w:eastAsia="宋体" w:cs="Times New Roman"/>
                <w:kern w:val="0"/>
                <w:sz w:val="18"/>
                <w:szCs w:val="18"/>
                <w:lang w:val="en-US" w:eastAsia="zh-CN" w:bidi="ar-SA"/>
                <w14:ligatures w14:val="none"/>
              </w:rPr>
            </w:pPr>
            <w:r>
              <w:rPr>
                <w:rFonts w:hint="default" w:ascii="Times New Roman" w:hAnsi="Times New Roman" w:eastAsia="宋体" w:cs="Times New Roman"/>
                <w:kern w:val="0"/>
                <w:sz w:val="18"/>
                <w:szCs w:val="18"/>
                <w:lang w:val="en-US" w:eastAsia="zh-CN"/>
              </w:rPr>
              <w:t>SiC-C 1</w:t>
            </w:r>
            <w:r>
              <w:rPr>
                <w:rFonts w:hint="eastAsia" w:ascii="Times New Roman" w:hAnsi="Times New Roman" w:eastAsia="宋体" w:cs="Times New Roman"/>
                <w:kern w:val="0"/>
                <w:sz w:val="18"/>
                <w:szCs w:val="18"/>
                <w:lang w:val="en-US" w:eastAsia="zh-CN"/>
              </w:rPr>
              <w:t>7</w:t>
            </w:r>
          </w:p>
        </w:tc>
        <w:tc>
          <w:tcPr>
            <w:tcW w:w="537" w:type="pct"/>
            <w:shd w:val="clear" w:color="auto" w:fill="auto"/>
            <w:vAlign w:val="center"/>
          </w:tcPr>
          <w:p w14:paraId="47B4529B">
            <w:pPr>
              <w:jc w:val="center"/>
              <w:rPr>
                <w:rFonts w:hint="default" w:ascii="Times New Roman" w:hAnsi="Times New Roman" w:eastAsia="宋体" w:cs="Times New Roman"/>
                <w:kern w:val="0"/>
                <w:sz w:val="18"/>
                <w:szCs w:val="18"/>
                <w:lang w:val="en-US" w:eastAsia="zh-CN" w:bidi="ar-SA"/>
                <w14:ligatures w14:val="none"/>
              </w:rPr>
            </w:pPr>
            <w:r>
              <w:rPr>
                <w:rFonts w:hint="default" w:ascii="Times New Roman" w:hAnsi="Times New Roman" w:eastAsia="宋体" w:cs="Times New Roman"/>
                <w:kern w:val="0"/>
                <w:sz w:val="18"/>
                <w:szCs w:val="18"/>
                <w:lang w:val="en-US" w:eastAsia="zh-CN"/>
              </w:rPr>
              <w:t>碳化硅陶瓷涂层石墨</w:t>
            </w:r>
          </w:p>
        </w:tc>
        <w:tc>
          <w:tcPr>
            <w:tcW w:w="587" w:type="pct"/>
            <w:vMerge w:val="continue"/>
            <w:vAlign w:val="center"/>
          </w:tcPr>
          <w:p w14:paraId="50C14FF6">
            <w:pPr>
              <w:jc w:val="center"/>
              <w:rPr>
                <w:rFonts w:hint="default" w:ascii="Times New Roman" w:hAnsi="Times New Roman" w:eastAsia="宋体" w:cs="Times New Roman"/>
                <w:kern w:val="0"/>
                <w:sz w:val="18"/>
                <w:szCs w:val="18"/>
                <w:lang w:val="en-US" w:eastAsia="zh-CN"/>
              </w:rPr>
            </w:pPr>
          </w:p>
        </w:tc>
        <w:tc>
          <w:tcPr>
            <w:tcW w:w="587" w:type="pct"/>
            <w:shd w:val="clear" w:color="auto" w:fill="auto"/>
            <w:vAlign w:val="center"/>
          </w:tcPr>
          <w:p w14:paraId="07A2882B">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601.8</w:t>
            </w:r>
            <w:r>
              <w:rPr>
                <w:rFonts w:hint="default" w:ascii="Times New Roman" w:hAnsi="Times New Roman" w:eastAsia="宋体" w:cs="Times New Roman"/>
                <w:kern w:val="0"/>
                <w:sz w:val="18"/>
                <w:szCs w:val="18"/>
                <w:lang w:val="en-US" w:eastAsia="zh-CN"/>
              </w:rPr>
              <w:t>μm</w:t>
            </w:r>
          </w:p>
        </w:tc>
        <w:tc>
          <w:tcPr>
            <w:tcW w:w="587" w:type="pct"/>
            <w:shd w:val="clear" w:color="auto" w:fill="auto"/>
            <w:vAlign w:val="center"/>
          </w:tcPr>
          <w:p w14:paraId="62C6BEF6">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543.5</w:t>
            </w:r>
            <w:r>
              <w:rPr>
                <w:rFonts w:hint="default" w:ascii="Times New Roman" w:hAnsi="Times New Roman" w:eastAsia="宋体" w:cs="Times New Roman"/>
                <w:kern w:val="0"/>
                <w:sz w:val="18"/>
                <w:szCs w:val="18"/>
                <w:lang w:val="en-US" w:eastAsia="zh-CN"/>
              </w:rPr>
              <w:t>μm</w:t>
            </w:r>
          </w:p>
        </w:tc>
        <w:tc>
          <w:tcPr>
            <w:tcW w:w="587" w:type="pct"/>
            <w:shd w:val="clear" w:color="auto" w:fill="auto"/>
            <w:vAlign w:val="center"/>
          </w:tcPr>
          <w:p w14:paraId="4BAE9304">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723.9</w:t>
            </w:r>
            <w:r>
              <w:rPr>
                <w:rFonts w:hint="default" w:ascii="Times New Roman" w:hAnsi="Times New Roman" w:eastAsia="宋体" w:cs="Times New Roman"/>
                <w:kern w:val="0"/>
                <w:sz w:val="18"/>
                <w:szCs w:val="18"/>
                <w:lang w:val="en-US" w:eastAsia="zh-CN"/>
              </w:rPr>
              <w:t>μm</w:t>
            </w:r>
          </w:p>
        </w:tc>
        <w:tc>
          <w:tcPr>
            <w:tcW w:w="587" w:type="pct"/>
            <w:shd w:val="clear" w:color="auto" w:fill="auto"/>
            <w:vAlign w:val="center"/>
          </w:tcPr>
          <w:p w14:paraId="169A7145">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658.4</w:t>
            </w:r>
            <w:r>
              <w:rPr>
                <w:rFonts w:hint="default" w:ascii="Times New Roman" w:hAnsi="Times New Roman" w:eastAsia="宋体" w:cs="Times New Roman"/>
                <w:kern w:val="0"/>
                <w:sz w:val="18"/>
                <w:szCs w:val="18"/>
                <w:lang w:val="en-US" w:eastAsia="zh-CN"/>
              </w:rPr>
              <w:t>μm</w:t>
            </w:r>
          </w:p>
        </w:tc>
        <w:tc>
          <w:tcPr>
            <w:tcW w:w="587" w:type="pct"/>
            <w:shd w:val="clear" w:color="auto" w:fill="auto"/>
            <w:vAlign w:val="center"/>
          </w:tcPr>
          <w:p w14:paraId="23AC7AF9">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576.1</w:t>
            </w:r>
            <w:r>
              <w:rPr>
                <w:rFonts w:hint="default" w:ascii="Times New Roman" w:hAnsi="Times New Roman" w:eastAsia="宋体" w:cs="Times New Roman"/>
                <w:kern w:val="0"/>
                <w:sz w:val="18"/>
                <w:szCs w:val="18"/>
                <w:lang w:val="en-US" w:eastAsia="zh-CN"/>
              </w:rPr>
              <w:t>μm</w:t>
            </w:r>
          </w:p>
        </w:tc>
        <w:tc>
          <w:tcPr>
            <w:tcW w:w="461" w:type="pct"/>
            <w:shd w:val="clear" w:color="auto" w:fill="auto"/>
            <w:vAlign w:val="center"/>
          </w:tcPr>
          <w:p w14:paraId="0D7AD5AC">
            <w:pPr>
              <w:jc w:val="center"/>
              <w:rPr>
                <w:rFonts w:hint="default" w:ascii="Times New Roman" w:hAnsi="Times New Roman" w:eastAsia="宋体" w:cs="Times New Roman"/>
                <w:color w:val="FF0000"/>
                <w:kern w:val="0"/>
                <w:sz w:val="18"/>
                <w:szCs w:val="18"/>
                <w:lang w:val="en-US" w:eastAsia="zh-CN"/>
              </w:rPr>
            </w:pPr>
            <w:r>
              <w:rPr>
                <w:rFonts w:hint="default" w:ascii="Times New Roman" w:hAnsi="Times New Roman" w:eastAsia="宋体" w:cs="Times New Roman"/>
                <w:color w:val="FF0000"/>
                <w:kern w:val="0"/>
                <w:sz w:val="18"/>
                <w:szCs w:val="18"/>
                <w:lang w:val="en-US" w:eastAsia="zh-CN"/>
              </w:rPr>
              <w:t>＞±3%</w:t>
            </w:r>
          </w:p>
          <w:p w14:paraId="649C119E">
            <w:pPr>
              <w:jc w:val="center"/>
              <w:rPr>
                <w:rFonts w:hint="default" w:ascii="Times New Roman" w:hAnsi="Times New Roman" w:eastAsia="宋体" w:cs="Times New Roman"/>
                <w:color w:val="FF0000"/>
                <w:kern w:val="0"/>
                <w:sz w:val="18"/>
                <w:szCs w:val="18"/>
                <w:lang w:val="en-US" w:eastAsia="zh-CN" w:bidi="ar-SA"/>
                <w14:ligatures w14:val="none"/>
              </w:rPr>
            </w:pPr>
            <w:r>
              <w:rPr>
                <w:rFonts w:hint="default" w:ascii="Times New Roman" w:hAnsi="Times New Roman" w:eastAsia="宋体" w:cs="Times New Roman"/>
                <w:color w:val="FF0000"/>
                <w:kern w:val="0"/>
                <w:sz w:val="18"/>
                <w:szCs w:val="18"/>
                <w:lang w:val="en-US" w:eastAsia="zh-CN"/>
              </w:rPr>
              <w:t>NG</w:t>
            </w:r>
          </w:p>
        </w:tc>
      </w:tr>
      <w:tr w14:paraId="535D0A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75" w:type="pct"/>
            <w:shd w:val="clear" w:color="auto" w:fill="auto"/>
            <w:vAlign w:val="center"/>
          </w:tcPr>
          <w:p w14:paraId="7447572D">
            <w:pPr>
              <w:jc w:val="center"/>
              <w:rPr>
                <w:rFonts w:hint="default" w:ascii="Times New Roman" w:hAnsi="Times New Roman" w:eastAsia="宋体" w:cs="Times New Roman"/>
                <w:kern w:val="0"/>
                <w:sz w:val="18"/>
                <w:szCs w:val="18"/>
                <w:lang w:val="en-US" w:eastAsia="zh-CN" w:bidi="ar-SA"/>
                <w14:ligatures w14:val="none"/>
              </w:rPr>
            </w:pPr>
            <w:r>
              <w:rPr>
                <w:rFonts w:hint="default" w:ascii="Times New Roman" w:hAnsi="Times New Roman" w:eastAsia="宋体" w:cs="Times New Roman"/>
                <w:kern w:val="0"/>
                <w:sz w:val="18"/>
                <w:szCs w:val="18"/>
                <w:lang w:val="en-US" w:eastAsia="zh-CN"/>
              </w:rPr>
              <w:t>SiC-C 1</w:t>
            </w:r>
            <w:r>
              <w:rPr>
                <w:rFonts w:hint="eastAsia" w:ascii="Times New Roman" w:hAnsi="Times New Roman" w:eastAsia="宋体" w:cs="Times New Roman"/>
                <w:kern w:val="0"/>
                <w:sz w:val="18"/>
                <w:szCs w:val="18"/>
                <w:lang w:val="en-US" w:eastAsia="zh-CN"/>
              </w:rPr>
              <w:t>8</w:t>
            </w:r>
          </w:p>
        </w:tc>
        <w:tc>
          <w:tcPr>
            <w:tcW w:w="537" w:type="pct"/>
            <w:shd w:val="clear" w:color="auto" w:fill="auto"/>
            <w:vAlign w:val="center"/>
          </w:tcPr>
          <w:p w14:paraId="16E4ED83">
            <w:pPr>
              <w:jc w:val="center"/>
              <w:rPr>
                <w:rFonts w:hint="default" w:ascii="Times New Roman" w:hAnsi="Times New Roman" w:eastAsia="宋体" w:cs="Times New Roman"/>
                <w:kern w:val="0"/>
                <w:sz w:val="18"/>
                <w:szCs w:val="18"/>
                <w:lang w:val="en-US" w:eastAsia="zh-CN" w:bidi="ar-SA"/>
                <w14:ligatures w14:val="none"/>
              </w:rPr>
            </w:pPr>
            <w:r>
              <w:rPr>
                <w:rFonts w:hint="default" w:ascii="Times New Roman" w:hAnsi="Times New Roman" w:eastAsia="宋体" w:cs="Times New Roman"/>
                <w:kern w:val="0"/>
                <w:sz w:val="18"/>
                <w:szCs w:val="18"/>
                <w:lang w:val="en-US" w:eastAsia="zh-CN"/>
              </w:rPr>
              <w:t>碳化硅陶瓷涂层石墨</w:t>
            </w:r>
          </w:p>
        </w:tc>
        <w:tc>
          <w:tcPr>
            <w:tcW w:w="587" w:type="pct"/>
            <w:vMerge w:val="continue"/>
            <w:vAlign w:val="center"/>
          </w:tcPr>
          <w:p w14:paraId="399DD694">
            <w:pPr>
              <w:jc w:val="center"/>
              <w:rPr>
                <w:rFonts w:hint="default" w:ascii="Times New Roman" w:hAnsi="Times New Roman" w:eastAsia="宋体" w:cs="Times New Roman"/>
                <w:kern w:val="0"/>
                <w:sz w:val="18"/>
                <w:szCs w:val="18"/>
                <w:lang w:val="en-US" w:eastAsia="zh-CN"/>
              </w:rPr>
            </w:pPr>
          </w:p>
        </w:tc>
        <w:tc>
          <w:tcPr>
            <w:tcW w:w="587" w:type="pct"/>
            <w:shd w:val="clear" w:color="auto" w:fill="auto"/>
            <w:vAlign w:val="center"/>
          </w:tcPr>
          <w:p w14:paraId="31EF99C7">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592.7</w:t>
            </w:r>
            <w:r>
              <w:rPr>
                <w:rFonts w:hint="default" w:ascii="Times New Roman" w:hAnsi="Times New Roman" w:eastAsia="宋体" w:cs="Times New Roman"/>
                <w:kern w:val="0"/>
                <w:sz w:val="18"/>
                <w:szCs w:val="18"/>
                <w:lang w:val="en-US" w:eastAsia="zh-CN"/>
              </w:rPr>
              <w:t>μm</w:t>
            </w:r>
          </w:p>
        </w:tc>
        <w:tc>
          <w:tcPr>
            <w:tcW w:w="587" w:type="pct"/>
            <w:shd w:val="clear" w:color="auto" w:fill="auto"/>
            <w:vAlign w:val="center"/>
          </w:tcPr>
          <w:p w14:paraId="750C0DD1">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645.3</w:t>
            </w:r>
            <w:r>
              <w:rPr>
                <w:rFonts w:hint="default" w:ascii="Times New Roman" w:hAnsi="Times New Roman" w:eastAsia="宋体" w:cs="Times New Roman"/>
                <w:kern w:val="0"/>
                <w:sz w:val="18"/>
                <w:szCs w:val="18"/>
                <w:lang w:val="en-US" w:eastAsia="zh-CN"/>
              </w:rPr>
              <w:t>μm</w:t>
            </w:r>
          </w:p>
        </w:tc>
        <w:tc>
          <w:tcPr>
            <w:tcW w:w="587" w:type="pct"/>
            <w:shd w:val="clear" w:color="auto" w:fill="auto"/>
            <w:vAlign w:val="center"/>
          </w:tcPr>
          <w:p w14:paraId="32AE0125">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741.6</w:t>
            </w:r>
            <w:r>
              <w:rPr>
                <w:rFonts w:hint="default" w:ascii="Times New Roman" w:hAnsi="Times New Roman" w:eastAsia="宋体" w:cs="Times New Roman"/>
                <w:kern w:val="0"/>
                <w:sz w:val="18"/>
                <w:szCs w:val="18"/>
                <w:lang w:val="en-US" w:eastAsia="zh-CN"/>
              </w:rPr>
              <w:t>μm</w:t>
            </w:r>
          </w:p>
        </w:tc>
        <w:tc>
          <w:tcPr>
            <w:tcW w:w="587" w:type="pct"/>
            <w:shd w:val="clear" w:color="auto" w:fill="auto"/>
            <w:vAlign w:val="center"/>
          </w:tcPr>
          <w:p w14:paraId="6702B75D">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568.2</w:t>
            </w:r>
            <w:r>
              <w:rPr>
                <w:rFonts w:hint="default" w:ascii="Times New Roman" w:hAnsi="Times New Roman" w:eastAsia="宋体" w:cs="Times New Roman"/>
                <w:kern w:val="0"/>
                <w:sz w:val="18"/>
                <w:szCs w:val="18"/>
                <w:lang w:val="en-US" w:eastAsia="zh-CN"/>
              </w:rPr>
              <w:t>μm</w:t>
            </w:r>
          </w:p>
        </w:tc>
        <w:tc>
          <w:tcPr>
            <w:tcW w:w="587" w:type="pct"/>
            <w:shd w:val="clear" w:color="auto" w:fill="auto"/>
            <w:vAlign w:val="center"/>
          </w:tcPr>
          <w:p w14:paraId="3A3E708A">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693.8</w:t>
            </w:r>
            <w:r>
              <w:rPr>
                <w:rFonts w:hint="default" w:ascii="Times New Roman" w:hAnsi="Times New Roman" w:eastAsia="宋体" w:cs="Times New Roman"/>
                <w:kern w:val="0"/>
                <w:sz w:val="18"/>
                <w:szCs w:val="18"/>
                <w:lang w:val="en-US" w:eastAsia="zh-CN"/>
              </w:rPr>
              <w:t>μm</w:t>
            </w:r>
          </w:p>
        </w:tc>
        <w:tc>
          <w:tcPr>
            <w:tcW w:w="461" w:type="pct"/>
            <w:shd w:val="clear" w:color="auto" w:fill="auto"/>
            <w:vAlign w:val="center"/>
          </w:tcPr>
          <w:p w14:paraId="0545AC1B">
            <w:pPr>
              <w:jc w:val="center"/>
              <w:rPr>
                <w:rFonts w:hint="default" w:ascii="Times New Roman" w:hAnsi="Times New Roman" w:eastAsia="宋体" w:cs="Times New Roman"/>
                <w:color w:val="FF0000"/>
                <w:kern w:val="0"/>
                <w:sz w:val="18"/>
                <w:szCs w:val="18"/>
                <w:lang w:val="en-US" w:eastAsia="zh-CN"/>
              </w:rPr>
            </w:pPr>
            <w:r>
              <w:rPr>
                <w:rFonts w:hint="default" w:ascii="Times New Roman" w:hAnsi="Times New Roman" w:eastAsia="宋体" w:cs="Times New Roman"/>
                <w:color w:val="FF0000"/>
                <w:kern w:val="0"/>
                <w:sz w:val="18"/>
                <w:szCs w:val="18"/>
                <w:lang w:val="en-US" w:eastAsia="zh-CN"/>
              </w:rPr>
              <w:t>＞±3%</w:t>
            </w:r>
          </w:p>
          <w:p w14:paraId="000B84AD">
            <w:pPr>
              <w:jc w:val="center"/>
              <w:rPr>
                <w:rFonts w:hint="default" w:ascii="Times New Roman" w:hAnsi="Times New Roman" w:eastAsia="宋体" w:cs="Times New Roman"/>
                <w:color w:val="FF0000"/>
                <w:kern w:val="0"/>
                <w:sz w:val="18"/>
                <w:szCs w:val="18"/>
                <w:lang w:val="en-US" w:eastAsia="zh-CN" w:bidi="ar-SA"/>
                <w14:ligatures w14:val="none"/>
              </w:rPr>
            </w:pPr>
            <w:r>
              <w:rPr>
                <w:rFonts w:hint="default" w:ascii="Times New Roman" w:hAnsi="Times New Roman" w:eastAsia="宋体" w:cs="Times New Roman"/>
                <w:color w:val="FF0000"/>
                <w:kern w:val="0"/>
                <w:sz w:val="18"/>
                <w:szCs w:val="18"/>
                <w:lang w:val="en-US" w:eastAsia="zh-CN"/>
              </w:rPr>
              <w:t>NG</w:t>
            </w:r>
          </w:p>
        </w:tc>
      </w:tr>
      <w:tr w14:paraId="41FFDA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75" w:type="pct"/>
            <w:vAlign w:val="center"/>
          </w:tcPr>
          <w:p w14:paraId="72BA748C">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TaC-C 1</w:t>
            </w:r>
          </w:p>
        </w:tc>
        <w:tc>
          <w:tcPr>
            <w:tcW w:w="537" w:type="pct"/>
            <w:vAlign w:val="center"/>
          </w:tcPr>
          <w:p w14:paraId="14127C84">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碳化钽陶瓷涂层石墨</w:t>
            </w:r>
          </w:p>
        </w:tc>
        <w:tc>
          <w:tcPr>
            <w:tcW w:w="587" w:type="pct"/>
            <w:vMerge w:val="restart"/>
            <w:shd w:val="clear" w:color="auto" w:fill="auto"/>
            <w:vAlign w:val="center"/>
          </w:tcPr>
          <w:p w14:paraId="3504DA8F">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≤20μm</w:t>
            </w:r>
          </w:p>
        </w:tc>
        <w:tc>
          <w:tcPr>
            <w:tcW w:w="587" w:type="pct"/>
            <w:vAlign w:val="center"/>
          </w:tcPr>
          <w:p w14:paraId="3CDC7305">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12.6</w:t>
            </w:r>
            <w:r>
              <w:rPr>
                <w:rFonts w:hint="default" w:ascii="Times New Roman" w:hAnsi="Times New Roman" w:eastAsia="宋体" w:cs="Times New Roman"/>
                <w:kern w:val="0"/>
                <w:sz w:val="18"/>
                <w:szCs w:val="18"/>
                <w:lang w:val="en-US" w:eastAsia="zh-CN"/>
              </w:rPr>
              <w:t>μm</w:t>
            </w:r>
          </w:p>
        </w:tc>
        <w:tc>
          <w:tcPr>
            <w:tcW w:w="587" w:type="pct"/>
            <w:vAlign w:val="center"/>
          </w:tcPr>
          <w:p w14:paraId="2EBF3465">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15.4</w:t>
            </w:r>
            <w:r>
              <w:rPr>
                <w:rFonts w:hint="default" w:ascii="Times New Roman" w:hAnsi="Times New Roman" w:eastAsia="宋体" w:cs="Times New Roman"/>
                <w:kern w:val="0"/>
                <w:sz w:val="18"/>
                <w:szCs w:val="18"/>
                <w:lang w:val="en-US" w:eastAsia="zh-CN"/>
              </w:rPr>
              <w:t>μm</w:t>
            </w:r>
          </w:p>
        </w:tc>
        <w:tc>
          <w:tcPr>
            <w:tcW w:w="587" w:type="pct"/>
            <w:vAlign w:val="center"/>
          </w:tcPr>
          <w:p w14:paraId="160B0DD6">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7.8</w:t>
            </w:r>
            <w:r>
              <w:rPr>
                <w:rFonts w:hint="default" w:ascii="Times New Roman" w:hAnsi="Times New Roman" w:eastAsia="宋体" w:cs="Times New Roman"/>
                <w:kern w:val="0"/>
                <w:sz w:val="18"/>
                <w:szCs w:val="18"/>
                <w:lang w:val="en-US" w:eastAsia="zh-CN"/>
              </w:rPr>
              <w:t>μm</w:t>
            </w:r>
          </w:p>
        </w:tc>
        <w:tc>
          <w:tcPr>
            <w:tcW w:w="587" w:type="pct"/>
            <w:vAlign w:val="center"/>
          </w:tcPr>
          <w:p w14:paraId="4DDB77C1">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3.1</w:t>
            </w:r>
            <w:r>
              <w:rPr>
                <w:rFonts w:hint="default" w:ascii="Times New Roman" w:hAnsi="Times New Roman" w:eastAsia="宋体" w:cs="Times New Roman"/>
                <w:kern w:val="0"/>
                <w:sz w:val="18"/>
                <w:szCs w:val="18"/>
                <w:lang w:val="en-US" w:eastAsia="zh-CN"/>
              </w:rPr>
              <w:t>μm</w:t>
            </w:r>
          </w:p>
        </w:tc>
        <w:tc>
          <w:tcPr>
            <w:tcW w:w="587" w:type="pct"/>
            <w:vAlign w:val="center"/>
          </w:tcPr>
          <w:p w14:paraId="532A0A59">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9.5</w:t>
            </w:r>
            <w:r>
              <w:rPr>
                <w:rFonts w:hint="default" w:ascii="Times New Roman" w:hAnsi="Times New Roman" w:eastAsia="宋体" w:cs="Times New Roman"/>
                <w:kern w:val="0"/>
                <w:sz w:val="18"/>
                <w:szCs w:val="18"/>
                <w:lang w:val="en-US" w:eastAsia="zh-CN"/>
              </w:rPr>
              <w:t>μm</w:t>
            </w:r>
          </w:p>
        </w:tc>
        <w:tc>
          <w:tcPr>
            <w:tcW w:w="461" w:type="pct"/>
            <w:shd w:val="clear" w:color="auto" w:fill="auto"/>
            <w:vAlign w:val="center"/>
          </w:tcPr>
          <w:p w14:paraId="15ED2799">
            <w:pPr>
              <w:jc w:val="center"/>
              <w:rPr>
                <w:rFonts w:hint="default" w:ascii="Times New Roman" w:hAnsi="Times New Roman" w:eastAsia="宋体" w:cs="Times New Roman"/>
                <w:color w:val="FF0000"/>
                <w:kern w:val="0"/>
                <w:sz w:val="18"/>
                <w:szCs w:val="18"/>
                <w:lang w:val="en-US" w:eastAsia="zh-CN"/>
              </w:rPr>
            </w:pPr>
            <w:r>
              <w:rPr>
                <w:rFonts w:hint="default" w:ascii="Times New Roman" w:hAnsi="Times New Roman" w:eastAsia="宋体" w:cs="Times New Roman"/>
                <w:color w:val="FF0000"/>
                <w:kern w:val="0"/>
                <w:sz w:val="18"/>
                <w:szCs w:val="18"/>
                <w:lang w:val="en-US" w:eastAsia="zh-CN"/>
              </w:rPr>
              <w:t>＞±3%</w:t>
            </w:r>
          </w:p>
          <w:p w14:paraId="3DD3E63E">
            <w:pPr>
              <w:jc w:val="center"/>
              <w:rPr>
                <w:rFonts w:hint="default" w:ascii="Times New Roman" w:hAnsi="Times New Roman" w:eastAsia="宋体" w:cs="Times New Roman"/>
                <w:color w:val="FF0000"/>
                <w:kern w:val="0"/>
                <w:sz w:val="18"/>
                <w:szCs w:val="18"/>
                <w:lang w:val="en-US" w:eastAsia="zh-CN" w:bidi="ar-SA"/>
                <w14:ligatures w14:val="none"/>
              </w:rPr>
            </w:pPr>
            <w:r>
              <w:rPr>
                <w:rFonts w:hint="default" w:ascii="Times New Roman" w:hAnsi="Times New Roman" w:eastAsia="宋体" w:cs="Times New Roman"/>
                <w:color w:val="FF0000"/>
                <w:kern w:val="0"/>
                <w:sz w:val="18"/>
                <w:szCs w:val="18"/>
                <w:lang w:val="en-US" w:eastAsia="zh-CN"/>
              </w:rPr>
              <w:t>NG</w:t>
            </w:r>
          </w:p>
        </w:tc>
      </w:tr>
      <w:tr w14:paraId="752D69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75" w:type="pct"/>
            <w:vAlign w:val="center"/>
          </w:tcPr>
          <w:p w14:paraId="24373EC6">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TaC-C 2</w:t>
            </w:r>
          </w:p>
        </w:tc>
        <w:tc>
          <w:tcPr>
            <w:tcW w:w="537" w:type="pct"/>
            <w:vAlign w:val="center"/>
          </w:tcPr>
          <w:p w14:paraId="50CE75EB">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碳化钽陶瓷涂层石墨</w:t>
            </w:r>
          </w:p>
        </w:tc>
        <w:tc>
          <w:tcPr>
            <w:tcW w:w="587" w:type="pct"/>
            <w:vMerge w:val="continue"/>
            <w:vAlign w:val="center"/>
          </w:tcPr>
          <w:p w14:paraId="6DEDEEB8">
            <w:pPr>
              <w:jc w:val="center"/>
              <w:rPr>
                <w:rFonts w:hint="default" w:ascii="Times New Roman" w:hAnsi="Times New Roman" w:eastAsia="宋体" w:cs="Times New Roman"/>
                <w:kern w:val="0"/>
                <w:sz w:val="18"/>
                <w:szCs w:val="18"/>
                <w:lang w:val="en-US" w:eastAsia="zh-CN"/>
              </w:rPr>
            </w:pPr>
          </w:p>
        </w:tc>
        <w:tc>
          <w:tcPr>
            <w:tcW w:w="587" w:type="pct"/>
            <w:vAlign w:val="center"/>
          </w:tcPr>
          <w:p w14:paraId="48CEF0AE">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11.2</w:t>
            </w:r>
            <w:r>
              <w:rPr>
                <w:rFonts w:hint="default" w:ascii="Times New Roman" w:hAnsi="Times New Roman" w:eastAsia="宋体" w:cs="Times New Roman"/>
                <w:kern w:val="0"/>
                <w:sz w:val="18"/>
                <w:szCs w:val="18"/>
                <w:lang w:val="en-US" w:eastAsia="zh-CN"/>
              </w:rPr>
              <w:t>μm</w:t>
            </w:r>
          </w:p>
        </w:tc>
        <w:tc>
          <w:tcPr>
            <w:tcW w:w="587" w:type="pct"/>
            <w:vAlign w:val="center"/>
          </w:tcPr>
          <w:p w14:paraId="141805CC">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18.7</w:t>
            </w:r>
            <w:r>
              <w:rPr>
                <w:rFonts w:hint="default" w:ascii="Times New Roman" w:hAnsi="Times New Roman" w:eastAsia="宋体" w:cs="Times New Roman"/>
                <w:kern w:val="0"/>
                <w:sz w:val="18"/>
                <w:szCs w:val="18"/>
                <w:lang w:val="en-US" w:eastAsia="zh-CN"/>
              </w:rPr>
              <w:t>μm</w:t>
            </w:r>
          </w:p>
        </w:tc>
        <w:tc>
          <w:tcPr>
            <w:tcW w:w="587" w:type="pct"/>
            <w:vAlign w:val="center"/>
          </w:tcPr>
          <w:p w14:paraId="271DAF95">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5.6</w:t>
            </w:r>
            <w:r>
              <w:rPr>
                <w:rFonts w:hint="default" w:ascii="Times New Roman" w:hAnsi="Times New Roman" w:eastAsia="宋体" w:cs="Times New Roman"/>
                <w:kern w:val="0"/>
                <w:sz w:val="18"/>
                <w:szCs w:val="18"/>
                <w:lang w:val="en-US" w:eastAsia="zh-CN"/>
              </w:rPr>
              <w:t>μm</w:t>
            </w:r>
          </w:p>
        </w:tc>
        <w:tc>
          <w:tcPr>
            <w:tcW w:w="587" w:type="pct"/>
            <w:vAlign w:val="center"/>
          </w:tcPr>
          <w:p w14:paraId="6FD25261">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2.9</w:t>
            </w:r>
            <w:r>
              <w:rPr>
                <w:rFonts w:hint="default" w:ascii="Times New Roman" w:hAnsi="Times New Roman" w:eastAsia="宋体" w:cs="Times New Roman"/>
                <w:kern w:val="0"/>
                <w:sz w:val="18"/>
                <w:szCs w:val="18"/>
                <w:lang w:val="en-US" w:eastAsia="zh-CN"/>
              </w:rPr>
              <w:t>μm</w:t>
            </w:r>
          </w:p>
        </w:tc>
        <w:tc>
          <w:tcPr>
            <w:tcW w:w="587" w:type="pct"/>
            <w:vAlign w:val="center"/>
          </w:tcPr>
          <w:p w14:paraId="0E864EC3">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14.3</w:t>
            </w:r>
            <w:r>
              <w:rPr>
                <w:rFonts w:hint="default" w:ascii="Times New Roman" w:hAnsi="Times New Roman" w:eastAsia="宋体" w:cs="Times New Roman"/>
                <w:kern w:val="0"/>
                <w:sz w:val="18"/>
                <w:szCs w:val="18"/>
                <w:lang w:val="en-US" w:eastAsia="zh-CN"/>
              </w:rPr>
              <w:t>μm</w:t>
            </w:r>
          </w:p>
        </w:tc>
        <w:tc>
          <w:tcPr>
            <w:tcW w:w="461" w:type="pct"/>
            <w:shd w:val="clear" w:color="auto" w:fill="auto"/>
            <w:vAlign w:val="center"/>
          </w:tcPr>
          <w:p w14:paraId="5E5BC707">
            <w:pPr>
              <w:jc w:val="center"/>
              <w:rPr>
                <w:rFonts w:hint="default" w:ascii="Times New Roman" w:hAnsi="Times New Roman" w:eastAsia="宋体" w:cs="Times New Roman"/>
                <w:color w:val="FF0000"/>
                <w:kern w:val="0"/>
                <w:sz w:val="18"/>
                <w:szCs w:val="18"/>
                <w:lang w:val="en-US" w:eastAsia="zh-CN"/>
              </w:rPr>
            </w:pPr>
            <w:r>
              <w:rPr>
                <w:rFonts w:hint="default" w:ascii="Times New Roman" w:hAnsi="Times New Roman" w:eastAsia="宋体" w:cs="Times New Roman"/>
                <w:color w:val="FF0000"/>
                <w:kern w:val="0"/>
                <w:sz w:val="18"/>
                <w:szCs w:val="18"/>
                <w:lang w:val="en-US" w:eastAsia="zh-CN"/>
              </w:rPr>
              <w:t>＞±3%</w:t>
            </w:r>
          </w:p>
          <w:p w14:paraId="53089AAA">
            <w:pPr>
              <w:jc w:val="center"/>
              <w:rPr>
                <w:rFonts w:hint="default" w:ascii="Times New Roman" w:hAnsi="Times New Roman" w:eastAsia="宋体" w:cs="Times New Roman"/>
                <w:color w:val="FF0000"/>
                <w:kern w:val="0"/>
                <w:sz w:val="18"/>
                <w:szCs w:val="18"/>
                <w:lang w:val="en-US" w:eastAsia="zh-CN" w:bidi="ar-SA"/>
                <w14:ligatures w14:val="none"/>
              </w:rPr>
            </w:pPr>
            <w:r>
              <w:rPr>
                <w:rFonts w:hint="default" w:ascii="Times New Roman" w:hAnsi="Times New Roman" w:eastAsia="宋体" w:cs="Times New Roman"/>
                <w:color w:val="FF0000"/>
                <w:kern w:val="0"/>
                <w:sz w:val="18"/>
                <w:szCs w:val="18"/>
                <w:lang w:val="en-US" w:eastAsia="zh-CN"/>
              </w:rPr>
              <w:t>NG</w:t>
            </w:r>
          </w:p>
        </w:tc>
      </w:tr>
      <w:tr w14:paraId="3A9F54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75" w:type="pct"/>
            <w:vAlign w:val="center"/>
          </w:tcPr>
          <w:p w14:paraId="764F408C">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TaC-C 3</w:t>
            </w:r>
          </w:p>
        </w:tc>
        <w:tc>
          <w:tcPr>
            <w:tcW w:w="537" w:type="pct"/>
            <w:vAlign w:val="center"/>
          </w:tcPr>
          <w:p w14:paraId="610B264A">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碳化钽陶瓷涂层石墨</w:t>
            </w:r>
          </w:p>
        </w:tc>
        <w:tc>
          <w:tcPr>
            <w:tcW w:w="587" w:type="pct"/>
            <w:vMerge w:val="continue"/>
            <w:vAlign w:val="center"/>
          </w:tcPr>
          <w:p w14:paraId="04456210">
            <w:pPr>
              <w:jc w:val="center"/>
              <w:rPr>
                <w:rFonts w:hint="default" w:ascii="Times New Roman" w:hAnsi="Times New Roman" w:eastAsia="宋体" w:cs="Times New Roman"/>
                <w:kern w:val="0"/>
                <w:sz w:val="18"/>
                <w:szCs w:val="18"/>
                <w:lang w:val="en-US" w:eastAsia="zh-CN"/>
              </w:rPr>
            </w:pPr>
          </w:p>
        </w:tc>
        <w:tc>
          <w:tcPr>
            <w:tcW w:w="587" w:type="pct"/>
            <w:vAlign w:val="center"/>
          </w:tcPr>
          <w:p w14:paraId="2790BE74">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6.8</w:t>
            </w:r>
            <w:r>
              <w:rPr>
                <w:rFonts w:hint="default" w:ascii="Times New Roman" w:hAnsi="Times New Roman" w:eastAsia="宋体" w:cs="Times New Roman"/>
                <w:kern w:val="0"/>
                <w:sz w:val="18"/>
                <w:szCs w:val="18"/>
                <w:lang w:val="en-US" w:eastAsia="zh-CN"/>
              </w:rPr>
              <w:t>μm</w:t>
            </w:r>
          </w:p>
        </w:tc>
        <w:tc>
          <w:tcPr>
            <w:tcW w:w="587" w:type="pct"/>
            <w:vAlign w:val="center"/>
          </w:tcPr>
          <w:p w14:paraId="36915C7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16.5</w:t>
            </w:r>
            <w:r>
              <w:rPr>
                <w:rFonts w:hint="default" w:ascii="Times New Roman" w:hAnsi="Times New Roman" w:eastAsia="宋体" w:cs="Times New Roman"/>
                <w:kern w:val="0"/>
                <w:sz w:val="18"/>
                <w:szCs w:val="18"/>
                <w:lang w:val="en-US" w:eastAsia="zh-CN"/>
              </w:rPr>
              <w:t>μm</w:t>
            </w:r>
          </w:p>
        </w:tc>
        <w:tc>
          <w:tcPr>
            <w:tcW w:w="587" w:type="pct"/>
            <w:vAlign w:val="center"/>
          </w:tcPr>
          <w:p w14:paraId="74012197">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10.4</w:t>
            </w:r>
            <w:r>
              <w:rPr>
                <w:rFonts w:hint="default" w:ascii="Times New Roman" w:hAnsi="Times New Roman" w:eastAsia="宋体" w:cs="Times New Roman"/>
                <w:kern w:val="0"/>
                <w:sz w:val="18"/>
                <w:szCs w:val="18"/>
                <w:lang w:val="en-US" w:eastAsia="zh-CN"/>
              </w:rPr>
              <w:t>μm</w:t>
            </w:r>
          </w:p>
        </w:tc>
        <w:tc>
          <w:tcPr>
            <w:tcW w:w="587" w:type="pct"/>
            <w:vAlign w:val="center"/>
          </w:tcPr>
          <w:p w14:paraId="79543FFE">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1.7</w:t>
            </w:r>
            <w:r>
              <w:rPr>
                <w:rFonts w:hint="default" w:ascii="Times New Roman" w:hAnsi="Times New Roman" w:eastAsia="宋体" w:cs="Times New Roman"/>
                <w:kern w:val="0"/>
                <w:sz w:val="18"/>
                <w:szCs w:val="18"/>
                <w:lang w:val="en-US" w:eastAsia="zh-CN"/>
              </w:rPr>
              <w:t>μm</w:t>
            </w:r>
          </w:p>
        </w:tc>
        <w:tc>
          <w:tcPr>
            <w:tcW w:w="587" w:type="pct"/>
            <w:vAlign w:val="center"/>
          </w:tcPr>
          <w:p w14:paraId="71EDFB04">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13.2</w:t>
            </w:r>
            <w:r>
              <w:rPr>
                <w:rFonts w:hint="default" w:ascii="Times New Roman" w:hAnsi="Times New Roman" w:eastAsia="宋体" w:cs="Times New Roman"/>
                <w:kern w:val="0"/>
                <w:sz w:val="18"/>
                <w:szCs w:val="18"/>
                <w:lang w:val="en-US" w:eastAsia="zh-CN"/>
              </w:rPr>
              <w:t>μm</w:t>
            </w:r>
          </w:p>
        </w:tc>
        <w:tc>
          <w:tcPr>
            <w:tcW w:w="461" w:type="pct"/>
            <w:shd w:val="clear" w:color="auto" w:fill="auto"/>
            <w:vAlign w:val="center"/>
          </w:tcPr>
          <w:p w14:paraId="6D390CA2">
            <w:pPr>
              <w:jc w:val="center"/>
              <w:rPr>
                <w:rFonts w:hint="default" w:ascii="Times New Roman" w:hAnsi="Times New Roman" w:eastAsia="宋体" w:cs="Times New Roman"/>
                <w:color w:val="FF0000"/>
                <w:kern w:val="0"/>
                <w:sz w:val="18"/>
                <w:szCs w:val="18"/>
                <w:lang w:val="en-US" w:eastAsia="zh-CN"/>
              </w:rPr>
            </w:pPr>
            <w:r>
              <w:rPr>
                <w:rFonts w:hint="default" w:ascii="Times New Roman" w:hAnsi="Times New Roman" w:eastAsia="宋体" w:cs="Times New Roman"/>
                <w:color w:val="FF0000"/>
                <w:kern w:val="0"/>
                <w:sz w:val="18"/>
                <w:szCs w:val="18"/>
                <w:lang w:val="en-US" w:eastAsia="zh-CN"/>
              </w:rPr>
              <w:t>＞±3%</w:t>
            </w:r>
          </w:p>
          <w:p w14:paraId="04F4E923">
            <w:pPr>
              <w:jc w:val="center"/>
              <w:rPr>
                <w:rFonts w:hint="default" w:ascii="Times New Roman" w:hAnsi="Times New Roman" w:eastAsia="宋体" w:cs="Times New Roman"/>
                <w:color w:val="FF0000"/>
                <w:kern w:val="0"/>
                <w:sz w:val="18"/>
                <w:szCs w:val="18"/>
                <w:lang w:val="en-US" w:eastAsia="zh-CN" w:bidi="ar-SA"/>
                <w14:ligatures w14:val="none"/>
              </w:rPr>
            </w:pPr>
            <w:r>
              <w:rPr>
                <w:rFonts w:hint="default" w:ascii="Times New Roman" w:hAnsi="Times New Roman" w:eastAsia="宋体" w:cs="Times New Roman"/>
                <w:color w:val="FF0000"/>
                <w:kern w:val="0"/>
                <w:sz w:val="18"/>
                <w:szCs w:val="18"/>
                <w:lang w:val="en-US" w:eastAsia="zh-CN"/>
              </w:rPr>
              <w:t>NG</w:t>
            </w:r>
          </w:p>
        </w:tc>
      </w:tr>
      <w:tr w14:paraId="3367DF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75" w:type="pct"/>
            <w:vAlign w:val="center"/>
          </w:tcPr>
          <w:p w14:paraId="7BD0EF8D">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TaC-C 4</w:t>
            </w:r>
          </w:p>
        </w:tc>
        <w:tc>
          <w:tcPr>
            <w:tcW w:w="537" w:type="pct"/>
            <w:vAlign w:val="center"/>
          </w:tcPr>
          <w:p w14:paraId="336630EE">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碳化钽陶瓷涂层石墨</w:t>
            </w:r>
          </w:p>
        </w:tc>
        <w:tc>
          <w:tcPr>
            <w:tcW w:w="587" w:type="pct"/>
            <w:vMerge w:val="restart"/>
            <w:shd w:val="clear" w:color="auto" w:fill="auto"/>
            <w:vAlign w:val="center"/>
          </w:tcPr>
          <w:p w14:paraId="5BABAC73">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20~50μm</w:t>
            </w:r>
          </w:p>
        </w:tc>
        <w:tc>
          <w:tcPr>
            <w:tcW w:w="587" w:type="pct"/>
            <w:vAlign w:val="center"/>
          </w:tcPr>
          <w:p w14:paraId="5929AD83">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35.0</w:t>
            </w:r>
            <w:r>
              <w:rPr>
                <w:rFonts w:hint="default" w:ascii="Times New Roman" w:hAnsi="Times New Roman" w:eastAsia="宋体" w:cs="Times New Roman"/>
                <w:kern w:val="0"/>
                <w:sz w:val="18"/>
                <w:szCs w:val="18"/>
                <w:lang w:val="en-US" w:eastAsia="zh-CN"/>
              </w:rPr>
              <w:t>μm</w:t>
            </w:r>
          </w:p>
        </w:tc>
        <w:tc>
          <w:tcPr>
            <w:tcW w:w="587" w:type="pct"/>
            <w:vAlign w:val="center"/>
          </w:tcPr>
          <w:p w14:paraId="160FA4F0">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36.1</w:t>
            </w:r>
            <w:r>
              <w:rPr>
                <w:rFonts w:hint="default" w:ascii="Times New Roman" w:hAnsi="Times New Roman" w:eastAsia="宋体" w:cs="Times New Roman"/>
                <w:kern w:val="0"/>
                <w:sz w:val="18"/>
                <w:szCs w:val="18"/>
                <w:lang w:val="en-US" w:eastAsia="zh-CN"/>
              </w:rPr>
              <w:t>μm</w:t>
            </w:r>
          </w:p>
        </w:tc>
        <w:tc>
          <w:tcPr>
            <w:tcW w:w="587" w:type="pct"/>
            <w:vAlign w:val="center"/>
          </w:tcPr>
          <w:p w14:paraId="44C926C0">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37.1</w:t>
            </w:r>
            <w:r>
              <w:rPr>
                <w:rFonts w:hint="default" w:ascii="Times New Roman" w:hAnsi="Times New Roman" w:eastAsia="宋体" w:cs="Times New Roman"/>
                <w:kern w:val="0"/>
                <w:sz w:val="18"/>
                <w:szCs w:val="18"/>
                <w:lang w:val="en-US" w:eastAsia="zh-CN"/>
              </w:rPr>
              <w:t>μm</w:t>
            </w:r>
          </w:p>
        </w:tc>
        <w:tc>
          <w:tcPr>
            <w:tcW w:w="587" w:type="pct"/>
            <w:vAlign w:val="center"/>
          </w:tcPr>
          <w:p w14:paraId="3071B50C">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38.2</w:t>
            </w:r>
            <w:r>
              <w:rPr>
                <w:rFonts w:hint="default" w:ascii="Times New Roman" w:hAnsi="Times New Roman" w:eastAsia="宋体" w:cs="Times New Roman"/>
                <w:kern w:val="0"/>
                <w:sz w:val="18"/>
                <w:szCs w:val="18"/>
                <w:lang w:val="en-US" w:eastAsia="zh-CN"/>
              </w:rPr>
              <w:t>μm</w:t>
            </w:r>
          </w:p>
        </w:tc>
        <w:tc>
          <w:tcPr>
            <w:tcW w:w="587" w:type="pct"/>
            <w:vAlign w:val="center"/>
          </w:tcPr>
          <w:p w14:paraId="388E46C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39.2</w:t>
            </w:r>
            <w:r>
              <w:rPr>
                <w:rFonts w:hint="default" w:ascii="Times New Roman" w:hAnsi="Times New Roman" w:eastAsia="宋体" w:cs="Times New Roman"/>
                <w:kern w:val="0"/>
                <w:sz w:val="18"/>
                <w:szCs w:val="18"/>
                <w:lang w:val="en-US" w:eastAsia="zh-CN"/>
              </w:rPr>
              <w:t>μm</w:t>
            </w:r>
          </w:p>
        </w:tc>
        <w:tc>
          <w:tcPr>
            <w:tcW w:w="461" w:type="pct"/>
            <w:shd w:val="clear" w:color="auto" w:fill="auto"/>
            <w:vAlign w:val="center"/>
          </w:tcPr>
          <w:p w14:paraId="0B1EFAA6">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≤±3%</w:t>
            </w:r>
          </w:p>
          <w:p w14:paraId="2BCA653A">
            <w:pPr>
              <w:jc w:val="center"/>
              <w:rPr>
                <w:rFonts w:hint="default" w:ascii="Times New Roman" w:hAnsi="Times New Roman" w:eastAsia="宋体" w:cs="Times New Roman"/>
                <w:kern w:val="0"/>
                <w:sz w:val="18"/>
                <w:szCs w:val="18"/>
                <w:lang w:val="en-US" w:eastAsia="zh-CN" w:bidi="ar-SA"/>
                <w14:ligatures w14:val="none"/>
              </w:rPr>
            </w:pPr>
            <w:r>
              <w:rPr>
                <w:rFonts w:hint="default" w:ascii="Times New Roman" w:hAnsi="Times New Roman" w:eastAsia="宋体" w:cs="Times New Roman"/>
                <w:kern w:val="0"/>
                <w:sz w:val="18"/>
                <w:szCs w:val="18"/>
                <w:lang w:val="en-US" w:eastAsia="zh-CN"/>
              </w:rPr>
              <w:t>OK</w:t>
            </w:r>
          </w:p>
        </w:tc>
      </w:tr>
      <w:tr w14:paraId="72CC15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75" w:type="pct"/>
            <w:vAlign w:val="center"/>
          </w:tcPr>
          <w:p w14:paraId="7D4DE7AA">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TaC-C 5</w:t>
            </w:r>
          </w:p>
        </w:tc>
        <w:tc>
          <w:tcPr>
            <w:tcW w:w="537" w:type="pct"/>
            <w:vAlign w:val="center"/>
          </w:tcPr>
          <w:p w14:paraId="2D101F9F">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碳化钽陶瓷涂层石墨</w:t>
            </w:r>
          </w:p>
        </w:tc>
        <w:tc>
          <w:tcPr>
            <w:tcW w:w="587" w:type="pct"/>
            <w:vMerge w:val="continue"/>
            <w:vAlign w:val="center"/>
          </w:tcPr>
          <w:p w14:paraId="14B3A01F">
            <w:pPr>
              <w:jc w:val="center"/>
              <w:rPr>
                <w:rFonts w:hint="default" w:ascii="Times New Roman" w:hAnsi="Times New Roman" w:eastAsia="宋体" w:cs="Times New Roman"/>
                <w:kern w:val="0"/>
                <w:sz w:val="18"/>
                <w:szCs w:val="18"/>
                <w:lang w:val="en-US" w:eastAsia="zh-CN"/>
              </w:rPr>
            </w:pPr>
          </w:p>
        </w:tc>
        <w:tc>
          <w:tcPr>
            <w:tcW w:w="587" w:type="pct"/>
            <w:vAlign w:val="center"/>
          </w:tcPr>
          <w:p w14:paraId="790A160D">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40.0</w:t>
            </w:r>
            <w:r>
              <w:rPr>
                <w:rFonts w:hint="default" w:ascii="Times New Roman" w:hAnsi="Times New Roman" w:eastAsia="宋体" w:cs="Times New Roman"/>
                <w:kern w:val="0"/>
                <w:sz w:val="18"/>
                <w:szCs w:val="18"/>
                <w:lang w:val="en-US" w:eastAsia="zh-CN"/>
              </w:rPr>
              <w:t>μm</w:t>
            </w:r>
          </w:p>
        </w:tc>
        <w:tc>
          <w:tcPr>
            <w:tcW w:w="587" w:type="pct"/>
            <w:vAlign w:val="center"/>
          </w:tcPr>
          <w:p w14:paraId="308D6A76">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41.2</w:t>
            </w:r>
            <w:r>
              <w:rPr>
                <w:rFonts w:hint="default" w:ascii="Times New Roman" w:hAnsi="Times New Roman" w:eastAsia="宋体" w:cs="Times New Roman"/>
                <w:kern w:val="0"/>
                <w:sz w:val="18"/>
                <w:szCs w:val="18"/>
                <w:lang w:val="en-US" w:eastAsia="zh-CN"/>
              </w:rPr>
              <w:t>μm</w:t>
            </w:r>
          </w:p>
        </w:tc>
        <w:tc>
          <w:tcPr>
            <w:tcW w:w="587" w:type="pct"/>
            <w:shd w:val="clear" w:color="auto" w:fill="auto"/>
            <w:vAlign w:val="center"/>
          </w:tcPr>
          <w:p w14:paraId="54FCAEF6">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42.4</w:t>
            </w:r>
            <w:r>
              <w:rPr>
                <w:rFonts w:hint="default" w:ascii="Times New Roman" w:hAnsi="Times New Roman" w:eastAsia="宋体" w:cs="Times New Roman"/>
                <w:kern w:val="0"/>
                <w:sz w:val="18"/>
                <w:szCs w:val="18"/>
                <w:lang w:val="en-US" w:eastAsia="zh-CN"/>
              </w:rPr>
              <w:t>μm</w:t>
            </w:r>
          </w:p>
        </w:tc>
        <w:tc>
          <w:tcPr>
            <w:tcW w:w="587" w:type="pct"/>
            <w:shd w:val="clear" w:color="auto" w:fill="auto"/>
            <w:vAlign w:val="center"/>
          </w:tcPr>
          <w:p w14:paraId="33EE804D">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43.6</w:t>
            </w:r>
            <w:r>
              <w:rPr>
                <w:rFonts w:hint="default" w:ascii="Times New Roman" w:hAnsi="Times New Roman" w:eastAsia="宋体" w:cs="Times New Roman"/>
                <w:kern w:val="0"/>
                <w:sz w:val="18"/>
                <w:szCs w:val="18"/>
                <w:lang w:val="en-US" w:eastAsia="zh-CN"/>
              </w:rPr>
              <w:t>μm</w:t>
            </w:r>
          </w:p>
        </w:tc>
        <w:tc>
          <w:tcPr>
            <w:tcW w:w="587" w:type="pct"/>
            <w:vAlign w:val="center"/>
          </w:tcPr>
          <w:p w14:paraId="2742AB1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44.8</w:t>
            </w:r>
            <w:r>
              <w:rPr>
                <w:rFonts w:hint="default" w:ascii="Times New Roman" w:hAnsi="Times New Roman" w:eastAsia="宋体" w:cs="Times New Roman"/>
                <w:kern w:val="0"/>
                <w:sz w:val="18"/>
                <w:szCs w:val="18"/>
                <w:lang w:val="en-US" w:eastAsia="zh-CN"/>
              </w:rPr>
              <w:t>μm</w:t>
            </w:r>
          </w:p>
        </w:tc>
        <w:tc>
          <w:tcPr>
            <w:tcW w:w="461" w:type="pct"/>
            <w:shd w:val="clear" w:color="auto" w:fill="auto"/>
            <w:vAlign w:val="center"/>
          </w:tcPr>
          <w:p w14:paraId="4223237F">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≤±3%</w:t>
            </w:r>
          </w:p>
          <w:p w14:paraId="46194F1D">
            <w:pPr>
              <w:jc w:val="center"/>
              <w:rPr>
                <w:rFonts w:hint="default" w:ascii="Times New Roman" w:hAnsi="Times New Roman" w:eastAsia="宋体" w:cs="Times New Roman"/>
                <w:kern w:val="0"/>
                <w:sz w:val="18"/>
                <w:szCs w:val="18"/>
                <w:lang w:val="en-US" w:eastAsia="zh-CN" w:bidi="ar-SA"/>
                <w14:ligatures w14:val="none"/>
              </w:rPr>
            </w:pPr>
            <w:r>
              <w:rPr>
                <w:rFonts w:hint="default" w:ascii="Times New Roman" w:hAnsi="Times New Roman" w:eastAsia="宋体" w:cs="Times New Roman"/>
                <w:kern w:val="0"/>
                <w:sz w:val="18"/>
                <w:szCs w:val="18"/>
                <w:lang w:val="en-US" w:eastAsia="zh-CN"/>
              </w:rPr>
              <w:t>OK</w:t>
            </w:r>
          </w:p>
        </w:tc>
      </w:tr>
      <w:tr w14:paraId="31040D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75" w:type="pct"/>
            <w:vAlign w:val="center"/>
          </w:tcPr>
          <w:p w14:paraId="4E543B74">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TaC-C 6</w:t>
            </w:r>
          </w:p>
        </w:tc>
        <w:tc>
          <w:tcPr>
            <w:tcW w:w="537" w:type="pct"/>
            <w:vAlign w:val="center"/>
          </w:tcPr>
          <w:p w14:paraId="635FE738">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碳化钽陶瓷涂层石墨</w:t>
            </w:r>
          </w:p>
        </w:tc>
        <w:tc>
          <w:tcPr>
            <w:tcW w:w="587" w:type="pct"/>
            <w:vMerge w:val="continue"/>
            <w:vAlign w:val="center"/>
          </w:tcPr>
          <w:p w14:paraId="149CA248">
            <w:pPr>
              <w:jc w:val="center"/>
              <w:rPr>
                <w:rFonts w:hint="default" w:ascii="Times New Roman" w:hAnsi="Times New Roman" w:eastAsia="宋体" w:cs="Times New Roman"/>
                <w:kern w:val="0"/>
                <w:sz w:val="18"/>
                <w:szCs w:val="18"/>
                <w:lang w:val="en-US" w:eastAsia="zh-CN"/>
              </w:rPr>
            </w:pPr>
          </w:p>
        </w:tc>
        <w:tc>
          <w:tcPr>
            <w:tcW w:w="587" w:type="pct"/>
            <w:vAlign w:val="center"/>
          </w:tcPr>
          <w:p w14:paraId="6DA36442">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45.0</w:t>
            </w:r>
            <w:r>
              <w:rPr>
                <w:rFonts w:hint="default" w:ascii="Times New Roman" w:hAnsi="Times New Roman" w:eastAsia="宋体" w:cs="Times New Roman"/>
                <w:kern w:val="0"/>
                <w:sz w:val="18"/>
                <w:szCs w:val="18"/>
                <w:lang w:val="en-US" w:eastAsia="zh-CN"/>
              </w:rPr>
              <w:t>μm</w:t>
            </w:r>
          </w:p>
        </w:tc>
        <w:tc>
          <w:tcPr>
            <w:tcW w:w="587" w:type="pct"/>
            <w:vAlign w:val="center"/>
          </w:tcPr>
          <w:p w14:paraId="08695477">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46.4</w:t>
            </w:r>
            <w:r>
              <w:rPr>
                <w:rFonts w:hint="default" w:ascii="Times New Roman" w:hAnsi="Times New Roman" w:eastAsia="宋体" w:cs="Times New Roman"/>
                <w:kern w:val="0"/>
                <w:sz w:val="18"/>
                <w:szCs w:val="18"/>
                <w:lang w:val="en-US" w:eastAsia="zh-CN"/>
              </w:rPr>
              <w:t>μm</w:t>
            </w:r>
          </w:p>
        </w:tc>
        <w:tc>
          <w:tcPr>
            <w:tcW w:w="587" w:type="pct"/>
            <w:shd w:val="clear" w:color="auto" w:fill="auto"/>
            <w:vAlign w:val="center"/>
          </w:tcPr>
          <w:p w14:paraId="4D65F917">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47.7</w:t>
            </w:r>
            <w:r>
              <w:rPr>
                <w:rFonts w:hint="default" w:ascii="Times New Roman" w:hAnsi="Times New Roman" w:eastAsia="宋体" w:cs="Times New Roman"/>
                <w:kern w:val="0"/>
                <w:sz w:val="18"/>
                <w:szCs w:val="18"/>
                <w:lang w:val="en-US" w:eastAsia="zh-CN"/>
              </w:rPr>
              <w:t>μm</w:t>
            </w:r>
          </w:p>
        </w:tc>
        <w:tc>
          <w:tcPr>
            <w:tcW w:w="587" w:type="pct"/>
            <w:shd w:val="clear" w:color="auto" w:fill="auto"/>
            <w:vAlign w:val="center"/>
          </w:tcPr>
          <w:p w14:paraId="66CAF1DA">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49.1</w:t>
            </w:r>
            <w:r>
              <w:rPr>
                <w:rFonts w:hint="default" w:ascii="Times New Roman" w:hAnsi="Times New Roman" w:eastAsia="宋体" w:cs="Times New Roman"/>
                <w:kern w:val="0"/>
                <w:sz w:val="18"/>
                <w:szCs w:val="18"/>
                <w:lang w:val="en-US" w:eastAsia="zh-CN"/>
              </w:rPr>
              <w:t>μm</w:t>
            </w:r>
          </w:p>
        </w:tc>
        <w:tc>
          <w:tcPr>
            <w:tcW w:w="587" w:type="pct"/>
            <w:vAlign w:val="center"/>
          </w:tcPr>
          <w:p w14:paraId="392D1C45">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50.0</w:t>
            </w:r>
            <w:r>
              <w:rPr>
                <w:rFonts w:hint="default" w:ascii="Times New Roman" w:hAnsi="Times New Roman" w:eastAsia="宋体" w:cs="Times New Roman"/>
                <w:kern w:val="0"/>
                <w:sz w:val="18"/>
                <w:szCs w:val="18"/>
                <w:lang w:val="en-US" w:eastAsia="zh-CN"/>
              </w:rPr>
              <w:t>μm</w:t>
            </w:r>
          </w:p>
        </w:tc>
        <w:tc>
          <w:tcPr>
            <w:tcW w:w="461" w:type="pct"/>
            <w:shd w:val="clear" w:color="auto" w:fill="auto"/>
            <w:vAlign w:val="center"/>
          </w:tcPr>
          <w:p w14:paraId="093162BC">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≤±3%</w:t>
            </w:r>
          </w:p>
          <w:p w14:paraId="52B81BAE">
            <w:pPr>
              <w:jc w:val="center"/>
              <w:rPr>
                <w:rFonts w:hint="default" w:ascii="Times New Roman" w:hAnsi="Times New Roman" w:eastAsia="宋体" w:cs="Times New Roman"/>
                <w:kern w:val="0"/>
                <w:sz w:val="18"/>
                <w:szCs w:val="18"/>
                <w:lang w:val="en-US" w:eastAsia="zh-CN" w:bidi="ar-SA"/>
                <w14:ligatures w14:val="none"/>
              </w:rPr>
            </w:pPr>
            <w:r>
              <w:rPr>
                <w:rFonts w:hint="default" w:ascii="Times New Roman" w:hAnsi="Times New Roman" w:eastAsia="宋体" w:cs="Times New Roman"/>
                <w:kern w:val="0"/>
                <w:sz w:val="18"/>
                <w:szCs w:val="18"/>
                <w:lang w:val="en-US" w:eastAsia="zh-CN"/>
              </w:rPr>
              <w:t>OK</w:t>
            </w:r>
          </w:p>
        </w:tc>
      </w:tr>
      <w:tr w14:paraId="1F972F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75" w:type="pct"/>
            <w:vAlign w:val="center"/>
          </w:tcPr>
          <w:p w14:paraId="671870EF">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TaC-C 7</w:t>
            </w:r>
          </w:p>
        </w:tc>
        <w:tc>
          <w:tcPr>
            <w:tcW w:w="537" w:type="pct"/>
            <w:vAlign w:val="center"/>
          </w:tcPr>
          <w:p w14:paraId="5E617C8F">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碳化钽陶瓷涂层石墨</w:t>
            </w:r>
          </w:p>
        </w:tc>
        <w:tc>
          <w:tcPr>
            <w:tcW w:w="587" w:type="pct"/>
            <w:vMerge w:val="restart"/>
            <w:shd w:val="clear" w:color="auto" w:fill="auto"/>
            <w:vAlign w:val="center"/>
          </w:tcPr>
          <w:p w14:paraId="1D104FC2">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50~100μm</w:t>
            </w:r>
          </w:p>
        </w:tc>
        <w:tc>
          <w:tcPr>
            <w:tcW w:w="587" w:type="pct"/>
            <w:vAlign w:val="center"/>
          </w:tcPr>
          <w:p w14:paraId="438BA96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85.6</w:t>
            </w:r>
            <w:r>
              <w:rPr>
                <w:rFonts w:hint="default" w:ascii="Times New Roman" w:hAnsi="Times New Roman" w:eastAsia="宋体" w:cs="Times New Roman"/>
                <w:kern w:val="0"/>
                <w:sz w:val="18"/>
                <w:szCs w:val="18"/>
                <w:lang w:val="en-US" w:eastAsia="zh-CN"/>
              </w:rPr>
              <w:t>μm</w:t>
            </w:r>
          </w:p>
        </w:tc>
        <w:tc>
          <w:tcPr>
            <w:tcW w:w="587" w:type="pct"/>
            <w:vAlign w:val="center"/>
          </w:tcPr>
          <w:p w14:paraId="73E34014">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87.9</w:t>
            </w:r>
            <w:r>
              <w:rPr>
                <w:rFonts w:hint="default" w:ascii="Times New Roman" w:hAnsi="Times New Roman" w:eastAsia="宋体" w:cs="Times New Roman"/>
                <w:kern w:val="0"/>
                <w:sz w:val="18"/>
                <w:szCs w:val="18"/>
                <w:lang w:val="en-US" w:eastAsia="zh-CN"/>
              </w:rPr>
              <w:t>μm</w:t>
            </w:r>
          </w:p>
        </w:tc>
        <w:tc>
          <w:tcPr>
            <w:tcW w:w="587" w:type="pct"/>
            <w:shd w:val="clear" w:color="auto" w:fill="auto"/>
            <w:vAlign w:val="center"/>
          </w:tcPr>
          <w:p w14:paraId="329CEEEF">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83.4</w:t>
            </w:r>
            <w:r>
              <w:rPr>
                <w:rFonts w:hint="default" w:ascii="Times New Roman" w:hAnsi="Times New Roman" w:eastAsia="宋体" w:cs="Times New Roman"/>
                <w:kern w:val="0"/>
                <w:sz w:val="18"/>
                <w:szCs w:val="18"/>
                <w:lang w:val="en-US" w:eastAsia="zh-CN"/>
              </w:rPr>
              <w:t>μm</w:t>
            </w:r>
          </w:p>
        </w:tc>
        <w:tc>
          <w:tcPr>
            <w:tcW w:w="587" w:type="pct"/>
            <w:shd w:val="clear" w:color="auto" w:fill="auto"/>
            <w:vAlign w:val="center"/>
          </w:tcPr>
          <w:p w14:paraId="4F9022BB">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86.8</w:t>
            </w:r>
            <w:r>
              <w:rPr>
                <w:rFonts w:hint="default" w:ascii="Times New Roman" w:hAnsi="Times New Roman" w:eastAsia="宋体" w:cs="Times New Roman"/>
                <w:kern w:val="0"/>
                <w:sz w:val="18"/>
                <w:szCs w:val="18"/>
                <w:lang w:val="en-US" w:eastAsia="zh-CN"/>
              </w:rPr>
              <w:t>μm</w:t>
            </w:r>
          </w:p>
        </w:tc>
        <w:tc>
          <w:tcPr>
            <w:tcW w:w="587" w:type="pct"/>
            <w:vAlign w:val="center"/>
          </w:tcPr>
          <w:p w14:paraId="5E9D609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84.5</w:t>
            </w:r>
            <w:r>
              <w:rPr>
                <w:rFonts w:hint="default" w:ascii="Times New Roman" w:hAnsi="Times New Roman" w:eastAsia="宋体" w:cs="Times New Roman"/>
                <w:kern w:val="0"/>
                <w:sz w:val="18"/>
                <w:szCs w:val="18"/>
                <w:lang w:val="en-US" w:eastAsia="zh-CN"/>
              </w:rPr>
              <w:t>μm</w:t>
            </w:r>
          </w:p>
        </w:tc>
        <w:tc>
          <w:tcPr>
            <w:tcW w:w="461" w:type="pct"/>
            <w:shd w:val="clear" w:color="auto" w:fill="auto"/>
            <w:vAlign w:val="center"/>
          </w:tcPr>
          <w:p w14:paraId="5364BFFA">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≤±3%</w:t>
            </w:r>
          </w:p>
          <w:p w14:paraId="24DFC2AE">
            <w:pPr>
              <w:jc w:val="center"/>
              <w:rPr>
                <w:rFonts w:hint="default" w:ascii="Times New Roman" w:hAnsi="Times New Roman" w:eastAsia="宋体" w:cs="Times New Roman"/>
                <w:kern w:val="0"/>
                <w:sz w:val="18"/>
                <w:szCs w:val="18"/>
                <w:lang w:val="en-US" w:eastAsia="zh-CN" w:bidi="ar-SA"/>
                <w14:ligatures w14:val="none"/>
              </w:rPr>
            </w:pPr>
            <w:r>
              <w:rPr>
                <w:rFonts w:hint="default" w:ascii="Times New Roman" w:hAnsi="Times New Roman" w:eastAsia="宋体" w:cs="Times New Roman"/>
                <w:kern w:val="0"/>
                <w:sz w:val="18"/>
                <w:szCs w:val="18"/>
                <w:lang w:val="en-US" w:eastAsia="zh-CN"/>
              </w:rPr>
              <w:t>OK</w:t>
            </w:r>
          </w:p>
        </w:tc>
      </w:tr>
      <w:tr w14:paraId="111FA4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75" w:type="pct"/>
            <w:vAlign w:val="center"/>
          </w:tcPr>
          <w:p w14:paraId="5BFEA23F">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TaC-C 8</w:t>
            </w:r>
          </w:p>
        </w:tc>
        <w:tc>
          <w:tcPr>
            <w:tcW w:w="537" w:type="pct"/>
            <w:vAlign w:val="center"/>
          </w:tcPr>
          <w:p w14:paraId="60A25C61">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碳化钽陶瓷涂层石墨</w:t>
            </w:r>
          </w:p>
        </w:tc>
        <w:tc>
          <w:tcPr>
            <w:tcW w:w="587" w:type="pct"/>
            <w:vMerge w:val="continue"/>
            <w:vAlign w:val="center"/>
          </w:tcPr>
          <w:p w14:paraId="465A9062">
            <w:pPr>
              <w:jc w:val="center"/>
              <w:rPr>
                <w:rFonts w:hint="default" w:ascii="Times New Roman" w:hAnsi="Times New Roman" w:eastAsia="宋体" w:cs="Times New Roman"/>
                <w:kern w:val="0"/>
                <w:sz w:val="18"/>
                <w:szCs w:val="18"/>
                <w:lang w:val="en-US" w:eastAsia="zh-CN"/>
              </w:rPr>
            </w:pPr>
          </w:p>
        </w:tc>
        <w:tc>
          <w:tcPr>
            <w:tcW w:w="587" w:type="pct"/>
            <w:vAlign w:val="center"/>
          </w:tcPr>
          <w:p w14:paraId="0B65841E">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92.3</w:t>
            </w:r>
            <w:r>
              <w:rPr>
                <w:rFonts w:hint="default" w:ascii="Times New Roman" w:hAnsi="Times New Roman" w:eastAsia="宋体" w:cs="Times New Roman"/>
                <w:kern w:val="0"/>
                <w:sz w:val="18"/>
                <w:szCs w:val="18"/>
                <w:lang w:val="en-US" w:eastAsia="zh-CN"/>
              </w:rPr>
              <w:t>μm</w:t>
            </w:r>
          </w:p>
        </w:tc>
        <w:tc>
          <w:tcPr>
            <w:tcW w:w="587" w:type="pct"/>
            <w:vAlign w:val="center"/>
          </w:tcPr>
          <w:p w14:paraId="027C5270">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94.5</w:t>
            </w:r>
            <w:r>
              <w:rPr>
                <w:rFonts w:hint="default" w:ascii="Times New Roman" w:hAnsi="Times New Roman" w:eastAsia="宋体" w:cs="Times New Roman"/>
                <w:kern w:val="0"/>
                <w:sz w:val="18"/>
                <w:szCs w:val="18"/>
                <w:lang w:val="en-US" w:eastAsia="zh-CN"/>
              </w:rPr>
              <w:t>μm</w:t>
            </w:r>
          </w:p>
        </w:tc>
        <w:tc>
          <w:tcPr>
            <w:tcW w:w="587" w:type="pct"/>
            <w:shd w:val="clear" w:color="auto" w:fill="auto"/>
            <w:vAlign w:val="center"/>
          </w:tcPr>
          <w:p w14:paraId="7D010AC5">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90.1</w:t>
            </w:r>
            <w:r>
              <w:rPr>
                <w:rFonts w:hint="default" w:ascii="Times New Roman" w:hAnsi="Times New Roman" w:eastAsia="宋体" w:cs="Times New Roman"/>
                <w:kern w:val="0"/>
                <w:sz w:val="18"/>
                <w:szCs w:val="18"/>
                <w:lang w:val="en-US" w:eastAsia="zh-CN"/>
              </w:rPr>
              <w:t>μm</w:t>
            </w:r>
          </w:p>
        </w:tc>
        <w:tc>
          <w:tcPr>
            <w:tcW w:w="587" w:type="pct"/>
            <w:shd w:val="clear" w:color="auto" w:fill="auto"/>
            <w:vAlign w:val="center"/>
          </w:tcPr>
          <w:p w14:paraId="078A8C0B">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93.7</w:t>
            </w:r>
            <w:r>
              <w:rPr>
                <w:rFonts w:hint="default" w:ascii="Times New Roman" w:hAnsi="Times New Roman" w:eastAsia="宋体" w:cs="Times New Roman"/>
                <w:kern w:val="0"/>
                <w:sz w:val="18"/>
                <w:szCs w:val="18"/>
                <w:lang w:val="en-US" w:eastAsia="zh-CN"/>
              </w:rPr>
              <w:t>μm</w:t>
            </w:r>
          </w:p>
        </w:tc>
        <w:tc>
          <w:tcPr>
            <w:tcW w:w="587" w:type="pct"/>
            <w:vAlign w:val="center"/>
          </w:tcPr>
          <w:p w14:paraId="7ACF54CE">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91.2</w:t>
            </w:r>
            <w:r>
              <w:rPr>
                <w:rFonts w:hint="default" w:ascii="Times New Roman" w:hAnsi="Times New Roman" w:eastAsia="宋体" w:cs="Times New Roman"/>
                <w:kern w:val="0"/>
                <w:sz w:val="18"/>
                <w:szCs w:val="18"/>
                <w:lang w:val="en-US" w:eastAsia="zh-CN"/>
              </w:rPr>
              <w:t>μm</w:t>
            </w:r>
          </w:p>
        </w:tc>
        <w:tc>
          <w:tcPr>
            <w:tcW w:w="461" w:type="pct"/>
            <w:shd w:val="clear" w:color="auto" w:fill="auto"/>
            <w:vAlign w:val="center"/>
          </w:tcPr>
          <w:p w14:paraId="12F261B0">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≤±3%</w:t>
            </w:r>
          </w:p>
          <w:p w14:paraId="31A635CC">
            <w:pPr>
              <w:jc w:val="center"/>
              <w:rPr>
                <w:rFonts w:hint="default" w:ascii="Times New Roman" w:hAnsi="Times New Roman" w:eastAsia="宋体" w:cs="Times New Roman"/>
                <w:kern w:val="0"/>
                <w:sz w:val="18"/>
                <w:szCs w:val="18"/>
                <w:lang w:val="en-US" w:eastAsia="zh-CN" w:bidi="ar-SA"/>
                <w14:ligatures w14:val="none"/>
              </w:rPr>
            </w:pPr>
            <w:r>
              <w:rPr>
                <w:rFonts w:hint="default" w:ascii="Times New Roman" w:hAnsi="Times New Roman" w:eastAsia="宋体" w:cs="Times New Roman"/>
                <w:kern w:val="0"/>
                <w:sz w:val="18"/>
                <w:szCs w:val="18"/>
                <w:lang w:val="en-US" w:eastAsia="zh-CN"/>
              </w:rPr>
              <w:t>OK</w:t>
            </w:r>
          </w:p>
        </w:tc>
      </w:tr>
      <w:tr w14:paraId="22D239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75" w:type="pct"/>
            <w:vAlign w:val="center"/>
          </w:tcPr>
          <w:p w14:paraId="020F6576">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TaC-C 9</w:t>
            </w:r>
          </w:p>
        </w:tc>
        <w:tc>
          <w:tcPr>
            <w:tcW w:w="537" w:type="pct"/>
            <w:vAlign w:val="center"/>
          </w:tcPr>
          <w:p w14:paraId="57B6DFCF">
            <w:pPr>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碳化钽陶瓷涂层石墨</w:t>
            </w:r>
          </w:p>
        </w:tc>
        <w:tc>
          <w:tcPr>
            <w:tcW w:w="587" w:type="pct"/>
            <w:vMerge w:val="continue"/>
            <w:vAlign w:val="center"/>
          </w:tcPr>
          <w:p w14:paraId="3C0051BA">
            <w:pPr>
              <w:jc w:val="center"/>
              <w:rPr>
                <w:rFonts w:hint="default" w:ascii="Times New Roman" w:hAnsi="Times New Roman" w:eastAsia="宋体" w:cs="Times New Roman"/>
                <w:kern w:val="0"/>
                <w:sz w:val="18"/>
                <w:szCs w:val="18"/>
                <w:lang w:val="en-US" w:eastAsia="zh-CN"/>
              </w:rPr>
            </w:pPr>
          </w:p>
        </w:tc>
        <w:tc>
          <w:tcPr>
            <w:tcW w:w="587" w:type="pct"/>
            <w:vAlign w:val="center"/>
          </w:tcPr>
          <w:p w14:paraId="04B652DC">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78.7</w:t>
            </w:r>
            <w:r>
              <w:rPr>
                <w:rFonts w:hint="default" w:ascii="Times New Roman" w:hAnsi="Times New Roman" w:eastAsia="宋体" w:cs="Times New Roman"/>
                <w:kern w:val="0"/>
                <w:sz w:val="18"/>
                <w:szCs w:val="18"/>
                <w:lang w:val="en-US" w:eastAsia="zh-CN"/>
              </w:rPr>
              <w:t>μm</w:t>
            </w:r>
          </w:p>
        </w:tc>
        <w:tc>
          <w:tcPr>
            <w:tcW w:w="587" w:type="pct"/>
            <w:vAlign w:val="center"/>
          </w:tcPr>
          <w:p w14:paraId="163738FC">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80.9</w:t>
            </w:r>
            <w:r>
              <w:rPr>
                <w:rFonts w:hint="default" w:ascii="Times New Roman" w:hAnsi="Times New Roman" w:eastAsia="宋体" w:cs="Times New Roman"/>
                <w:kern w:val="0"/>
                <w:sz w:val="18"/>
                <w:szCs w:val="18"/>
                <w:lang w:val="en-US" w:eastAsia="zh-CN"/>
              </w:rPr>
              <w:t>μm</w:t>
            </w:r>
          </w:p>
        </w:tc>
        <w:tc>
          <w:tcPr>
            <w:tcW w:w="587" w:type="pct"/>
            <w:shd w:val="clear" w:color="auto" w:fill="auto"/>
            <w:vAlign w:val="center"/>
          </w:tcPr>
          <w:p w14:paraId="31C0AF35">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76.4</w:t>
            </w:r>
            <w:r>
              <w:rPr>
                <w:rFonts w:hint="default" w:ascii="Times New Roman" w:hAnsi="Times New Roman" w:eastAsia="宋体" w:cs="Times New Roman"/>
                <w:kern w:val="0"/>
                <w:sz w:val="18"/>
                <w:szCs w:val="18"/>
                <w:lang w:val="en-US" w:eastAsia="zh-CN"/>
              </w:rPr>
              <w:t>μm</w:t>
            </w:r>
          </w:p>
        </w:tc>
        <w:tc>
          <w:tcPr>
            <w:tcW w:w="587" w:type="pct"/>
            <w:shd w:val="clear" w:color="auto" w:fill="auto"/>
            <w:vAlign w:val="center"/>
          </w:tcPr>
          <w:p w14:paraId="43000AE8">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79.8</w:t>
            </w:r>
            <w:r>
              <w:rPr>
                <w:rFonts w:hint="default" w:ascii="Times New Roman" w:hAnsi="Times New Roman" w:eastAsia="宋体" w:cs="Times New Roman"/>
                <w:kern w:val="0"/>
                <w:sz w:val="18"/>
                <w:szCs w:val="18"/>
                <w:lang w:val="en-US" w:eastAsia="zh-CN"/>
              </w:rPr>
              <w:t>μm</w:t>
            </w:r>
          </w:p>
        </w:tc>
        <w:tc>
          <w:tcPr>
            <w:tcW w:w="587" w:type="pct"/>
            <w:vAlign w:val="center"/>
          </w:tcPr>
          <w:p w14:paraId="5E2479DB">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77.5</w:t>
            </w:r>
            <w:r>
              <w:rPr>
                <w:rFonts w:hint="default" w:ascii="Times New Roman" w:hAnsi="Times New Roman" w:eastAsia="宋体" w:cs="Times New Roman"/>
                <w:kern w:val="0"/>
                <w:sz w:val="18"/>
                <w:szCs w:val="18"/>
                <w:lang w:val="en-US" w:eastAsia="zh-CN"/>
              </w:rPr>
              <w:t>μm</w:t>
            </w:r>
          </w:p>
        </w:tc>
        <w:tc>
          <w:tcPr>
            <w:tcW w:w="461" w:type="pct"/>
            <w:shd w:val="clear" w:color="auto" w:fill="auto"/>
            <w:vAlign w:val="center"/>
          </w:tcPr>
          <w:p w14:paraId="2606B91B">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≤±3%</w:t>
            </w:r>
          </w:p>
          <w:p w14:paraId="6D472616">
            <w:pPr>
              <w:jc w:val="center"/>
              <w:rPr>
                <w:rFonts w:hint="default" w:ascii="Times New Roman" w:hAnsi="Times New Roman" w:eastAsia="宋体" w:cs="Times New Roman"/>
                <w:kern w:val="0"/>
                <w:sz w:val="18"/>
                <w:szCs w:val="18"/>
                <w:lang w:val="en-US" w:eastAsia="zh-CN" w:bidi="ar-SA"/>
                <w14:ligatures w14:val="none"/>
              </w:rPr>
            </w:pPr>
            <w:r>
              <w:rPr>
                <w:rFonts w:hint="default" w:ascii="Times New Roman" w:hAnsi="Times New Roman" w:eastAsia="宋体" w:cs="Times New Roman"/>
                <w:kern w:val="0"/>
                <w:sz w:val="18"/>
                <w:szCs w:val="18"/>
                <w:lang w:val="en-US" w:eastAsia="zh-CN"/>
              </w:rPr>
              <w:t>OK</w:t>
            </w:r>
          </w:p>
        </w:tc>
      </w:tr>
      <w:tr w14:paraId="20699D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75" w:type="pct"/>
            <w:vAlign w:val="center"/>
          </w:tcPr>
          <w:p w14:paraId="49DC2A04">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TaC-C 10</w:t>
            </w:r>
          </w:p>
        </w:tc>
        <w:tc>
          <w:tcPr>
            <w:tcW w:w="537" w:type="pct"/>
            <w:vAlign w:val="center"/>
          </w:tcPr>
          <w:p w14:paraId="58F60933">
            <w:pPr>
              <w:jc w:val="center"/>
              <w:rPr>
                <w:rFonts w:hint="default" w:ascii="Times New Roman" w:hAnsi="Times New Roman" w:eastAsia="宋体" w:cs="Times New Roman"/>
                <w:color w:val="000000"/>
                <w:kern w:val="0"/>
                <w:sz w:val="18"/>
                <w:szCs w:val="18"/>
              </w:rPr>
            </w:pPr>
            <w:r>
              <w:rPr>
                <w:rFonts w:hint="default" w:ascii="Times New Roman" w:hAnsi="Times New Roman" w:eastAsia="宋体" w:cs="Times New Roman"/>
                <w:kern w:val="0"/>
                <w:sz w:val="18"/>
                <w:szCs w:val="18"/>
                <w:lang w:val="en-US" w:eastAsia="zh-CN"/>
              </w:rPr>
              <w:t>碳化钽陶瓷涂层石墨</w:t>
            </w:r>
          </w:p>
        </w:tc>
        <w:tc>
          <w:tcPr>
            <w:tcW w:w="587" w:type="pct"/>
            <w:vMerge w:val="restart"/>
            <w:shd w:val="clear" w:color="auto" w:fill="auto"/>
            <w:vAlign w:val="center"/>
          </w:tcPr>
          <w:p w14:paraId="59AD8362">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100~250μm</w:t>
            </w:r>
          </w:p>
        </w:tc>
        <w:tc>
          <w:tcPr>
            <w:tcW w:w="587" w:type="pct"/>
            <w:vAlign w:val="center"/>
          </w:tcPr>
          <w:p w14:paraId="56CE5B5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106.2</w:t>
            </w:r>
            <w:r>
              <w:rPr>
                <w:rFonts w:hint="default" w:ascii="Times New Roman" w:hAnsi="Times New Roman" w:eastAsia="宋体" w:cs="Times New Roman"/>
                <w:kern w:val="0"/>
                <w:sz w:val="18"/>
                <w:szCs w:val="18"/>
                <w:lang w:val="en-US" w:eastAsia="zh-CN"/>
              </w:rPr>
              <w:t>μm</w:t>
            </w:r>
          </w:p>
        </w:tc>
        <w:tc>
          <w:tcPr>
            <w:tcW w:w="587" w:type="pct"/>
            <w:vAlign w:val="center"/>
          </w:tcPr>
          <w:p w14:paraId="3407559B">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108.5</w:t>
            </w:r>
            <w:r>
              <w:rPr>
                <w:rFonts w:hint="default" w:ascii="Times New Roman" w:hAnsi="Times New Roman" w:eastAsia="宋体" w:cs="Times New Roman"/>
                <w:kern w:val="0"/>
                <w:sz w:val="18"/>
                <w:szCs w:val="18"/>
                <w:lang w:val="en-US" w:eastAsia="zh-CN"/>
              </w:rPr>
              <w:t>μm</w:t>
            </w:r>
          </w:p>
        </w:tc>
        <w:tc>
          <w:tcPr>
            <w:tcW w:w="587" w:type="pct"/>
            <w:shd w:val="clear" w:color="auto" w:fill="auto"/>
            <w:vAlign w:val="center"/>
          </w:tcPr>
          <w:p w14:paraId="622FBC8B">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103.9</w:t>
            </w:r>
            <w:r>
              <w:rPr>
                <w:rFonts w:hint="default" w:ascii="Times New Roman" w:hAnsi="Times New Roman" w:eastAsia="宋体" w:cs="Times New Roman"/>
                <w:kern w:val="0"/>
                <w:sz w:val="18"/>
                <w:szCs w:val="18"/>
                <w:lang w:val="en-US" w:eastAsia="zh-CN"/>
              </w:rPr>
              <w:t>μm</w:t>
            </w:r>
          </w:p>
        </w:tc>
        <w:tc>
          <w:tcPr>
            <w:tcW w:w="587" w:type="pct"/>
            <w:shd w:val="clear" w:color="auto" w:fill="auto"/>
            <w:vAlign w:val="center"/>
          </w:tcPr>
          <w:p w14:paraId="33C094C2">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107.3</w:t>
            </w:r>
            <w:r>
              <w:rPr>
                <w:rFonts w:hint="default" w:ascii="Times New Roman" w:hAnsi="Times New Roman" w:eastAsia="宋体" w:cs="Times New Roman"/>
                <w:kern w:val="0"/>
                <w:sz w:val="18"/>
                <w:szCs w:val="18"/>
                <w:lang w:val="en-US" w:eastAsia="zh-CN"/>
              </w:rPr>
              <w:t>μm</w:t>
            </w:r>
          </w:p>
        </w:tc>
        <w:tc>
          <w:tcPr>
            <w:tcW w:w="587" w:type="pct"/>
            <w:vAlign w:val="center"/>
          </w:tcPr>
          <w:p w14:paraId="6C0731E8">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105.1</w:t>
            </w:r>
            <w:r>
              <w:rPr>
                <w:rFonts w:hint="default" w:ascii="Times New Roman" w:hAnsi="Times New Roman" w:eastAsia="宋体" w:cs="Times New Roman"/>
                <w:kern w:val="0"/>
                <w:sz w:val="18"/>
                <w:szCs w:val="18"/>
                <w:lang w:val="en-US" w:eastAsia="zh-CN"/>
              </w:rPr>
              <w:t>μm</w:t>
            </w:r>
          </w:p>
        </w:tc>
        <w:tc>
          <w:tcPr>
            <w:tcW w:w="461" w:type="pct"/>
            <w:shd w:val="clear" w:color="auto" w:fill="auto"/>
            <w:vAlign w:val="center"/>
          </w:tcPr>
          <w:p w14:paraId="1F26A7FA">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≤±3%</w:t>
            </w:r>
          </w:p>
          <w:p w14:paraId="00F01AE2">
            <w:pPr>
              <w:jc w:val="center"/>
              <w:rPr>
                <w:rFonts w:hint="default" w:ascii="Times New Roman" w:hAnsi="Times New Roman" w:eastAsia="宋体" w:cs="Times New Roman"/>
                <w:kern w:val="0"/>
                <w:sz w:val="18"/>
                <w:szCs w:val="18"/>
                <w:lang w:val="en-US" w:eastAsia="zh-CN" w:bidi="ar-SA"/>
                <w14:ligatures w14:val="none"/>
              </w:rPr>
            </w:pPr>
            <w:r>
              <w:rPr>
                <w:rFonts w:hint="default" w:ascii="Times New Roman" w:hAnsi="Times New Roman" w:eastAsia="宋体" w:cs="Times New Roman"/>
                <w:kern w:val="0"/>
                <w:sz w:val="18"/>
                <w:szCs w:val="18"/>
                <w:lang w:val="en-US" w:eastAsia="zh-CN"/>
              </w:rPr>
              <w:t>OK</w:t>
            </w:r>
          </w:p>
        </w:tc>
      </w:tr>
      <w:tr w14:paraId="4EBFB1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75" w:type="pct"/>
            <w:vAlign w:val="center"/>
          </w:tcPr>
          <w:p w14:paraId="7EFA465C">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TaC-C 11</w:t>
            </w:r>
          </w:p>
        </w:tc>
        <w:tc>
          <w:tcPr>
            <w:tcW w:w="537" w:type="pct"/>
            <w:vAlign w:val="center"/>
          </w:tcPr>
          <w:p w14:paraId="6ED7F890">
            <w:pPr>
              <w:jc w:val="center"/>
              <w:rPr>
                <w:rFonts w:hint="default" w:ascii="Times New Roman" w:hAnsi="Times New Roman" w:eastAsia="宋体" w:cs="Times New Roman"/>
                <w:color w:val="000000"/>
                <w:kern w:val="0"/>
                <w:sz w:val="18"/>
                <w:szCs w:val="18"/>
              </w:rPr>
            </w:pPr>
            <w:r>
              <w:rPr>
                <w:rFonts w:hint="default" w:ascii="Times New Roman" w:hAnsi="Times New Roman" w:eastAsia="宋体" w:cs="Times New Roman"/>
                <w:kern w:val="0"/>
                <w:sz w:val="18"/>
                <w:szCs w:val="18"/>
                <w:lang w:val="en-US" w:eastAsia="zh-CN"/>
              </w:rPr>
              <w:t>碳化钽陶瓷涂层石墨</w:t>
            </w:r>
          </w:p>
        </w:tc>
        <w:tc>
          <w:tcPr>
            <w:tcW w:w="587" w:type="pct"/>
            <w:vMerge w:val="continue"/>
            <w:vAlign w:val="center"/>
          </w:tcPr>
          <w:p w14:paraId="72BE4CC6">
            <w:pPr>
              <w:jc w:val="center"/>
              <w:rPr>
                <w:rFonts w:hint="default" w:ascii="Times New Roman" w:hAnsi="Times New Roman" w:eastAsia="宋体" w:cs="Times New Roman"/>
                <w:kern w:val="0"/>
                <w:sz w:val="18"/>
                <w:szCs w:val="18"/>
                <w:lang w:val="en-US" w:eastAsia="zh-CN"/>
              </w:rPr>
            </w:pPr>
          </w:p>
        </w:tc>
        <w:tc>
          <w:tcPr>
            <w:tcW w:w="587" w:type="pct"/>
            <w:vAlign w:val="center"/>
          </w:tcPr>
          <w:p w14:paraId="74282474">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201.5</w:t>
            </w:r>
            <w:r>
              <w:rPr>
                <w:rFonts w:hint="default" w:ascii="Times New Roman" w:hAnsi="Times New Roman" w:eastAsia="宋体" w:cs="Times New Roman"/>
                <w:kern w:val="0"/>
                <w:sz w:val="18"/>
                <w:szCs w:val="18"/>
                <w:lang w:val="en-US" w:eastAsia="zh-CN"/>
              </w:rPr>
              <w:t>μm</w:t>
            </w:r>
          </w:p>
        </w:tc>
        <w:tc>
          <w:tcPr>
            <w:tcW w:w="587" w:type="pct"/>
            <w:vAlign w:val="center"/>
          </w:tcPr>
          <w:p w14:paraId="1F25BFBD">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206.1</w:t>
            </w:r>
            <w:r>
              <w:rPr>
                <w:rFonts w:hint="default" w:ascii="Times New Roman" w:hAnsi="Times New Roman" w:eastAsia="宋体" w:cs="Times New Roman"/>
                <w:kern w:val="0"/>
                <w:sz w:val="18"/>
                <w:szCs w:val="18"/>
                <w:lang w:val="en-US" w:eastAsia="zh-CN"/>
              </w:rPr>
              <w:t>μm</w:t>
            </w:r>
          </w:p>
        </w:tc>
        <w:tc>
          <w:tcPr>
            <w:tcW w:w="587" w:type="pct"/>
            <w:shd w:val="clear" w:color="auto" w:fill="auto"/>
            <w:vAlign w:val="center"/>
          </w:tcPr>
          <w:p w14:paraId="24DA8B2B">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196.3</w:t>
            </w:r>
            <w:r>
              <w:rPr>
                <w:rFonts w:hint="default" w:ascii="Times New Roman" w:hAnsi="Times New Roman" w:eastAsia="宋体" w:cs="Times New Roman"/>
                <w:kern w:val="0"/>
                <w:sz w:val="18"/>
                <w:szCs w:val="18"/>
                <w:lang w:val="en-US" w:eastAsia="zh-CN"/>
              </w:rPr>
              <w:t>μm</w:t>
            </w:r>
          </w:p>
        </w:tc>
        <w:tc>
          <w:tcPr>
            <w:tcW w:w="587" w:type="pct"/>
            <w:shd w:val="clear" w:color="auto" w:fill="auto"/>
            <w:vAlign w:val="center"/>
          </w:tcPr>
          <w:p w14:paraId="1CF7A9F5">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203.7</w:t>
            </w:r>
            <w:r>
              <w:rPr>
                <w:rFonts w:hint="default" w:ascii="Times New Roman" w:hAnsi="Times New Roman" w:eastAsia="宋体" w:cs="Times New Roman"/>
                <w:kern w:val="0"/>
                <w:sz w:val="18"/>
                <w:szCs w:val="18"/>
                <w:lang w:val="en-US" w:eastAsia="zh-CN"/>
              </w:rPr>
              <w:t>μm</w:t>
            </w:r>
          </w:p>
        </w:tc>
        <w:tc>
          <w:tcPr>
            <w:tcW w:w="587" w:type="pct"/>
            <w:vAlign w:val="center"/>
          </w:tcPr>
          <w:p w14:paraId="39B5ABC1">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200.2</w:t>
            </w:r>
            <w:r>
              <w:rPr>
                <w:rFonts w:hint="default" w:ascii="Times New Roman" w:hAnsi="Times New Roman" w:eastAsia="宋体" w:cs="Times New Roman"/>
                <w:kern w:val="0"/>
                <w:sz w:val="18"/>
                <w:szCs w:val="18"/>
                <w:lang w:val="en-US" w:eastAsia="zh-CN"/>
              </w:rPr>
              <w:t>μm</w:t>
            </w:r>
          </w:p>
        </w:tc>
        <w:tc>
          <w:tcPr>
            <w:tcW w:w="461" w:type="pct"/>
            <w:shd w:val="clear" w:color="auto" w:fill="auto"/>
            <w:vAlign w:val="center"/>
          </w:tcPr>
          <w:p w14:paraId="49E21A99">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≤±3%</w:t>
            </w:r>
          </w:p>
          <w:p w14:paraId="05D58B6B">
            <w:pPr>
              <w:jc w:val="center"/>
              <w:rPr>
                <w:rFonts w:hint="default" w:ascii="Times New Roman" w:hAnsi="Times New Roman" w:eastAsia="宋体" w:cs="Times New Roman"/>
                <w:kern w:val="0"/>
                <w:sz w:val="18"/>
                <w:szCs w:val="18"/>
                <w:lang w:val="en-US" w:eastAsia="zh-CN" w:bidi="ar-SA"/>
                <w14:ligatures w14:val="none"/>
              </w:rPr>
            </w:pPr>
            <w:r>
              <w:rPr>
                <w:rFonts w:hint="default" w:ascii="Times New Roman" w:hAnsi="Times New Roman" w:eastAsia="宋体" w:cs="Times New Roman"/>
                <w:kern w:val="0"/>
                <w:sz w:val="18"/>
                <w:szCs w:val="18"/>
                <w:lang w:val="en-US" w:eastAsia="zh-CN"/>
              </w:rPr>
              <w:t>OK</w:t>
            </w:r>
          </w:p>
        </w:tc>
      </w:tr>
      <w:tr w14:paraId="6AAE6F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75" w:type="pct"/>
            <w:vAlign w:val="center"/>
          </w:tcPr>
          <w:p w14:paraId="0417862F">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TaC-C 12</w:t>
            </w:r>
          </w:p>
        </w:tc>
        <w:tc>
          <w:tcPr>
            <w:tcW w:w="537" w:type="pct"/>
            <w:vAlign w:val="center"/>
          </w:tcPr>
          <w:p w14:paraId="391653A8">
            <w:pPr>
              <w:jc w:val="center"/>
              <w:rPr>
                <w:rFonts w:hint="default" w:ascii="Times New Roman" w:hAnsi="Times New Roman" w:eastAsia="宋体" w:cs="Times New Roman"/>
                <w:color w:val="000000"/>
                <w:kern w:val="0"/>
                <w:sz w:val="18"/>
                <w:szCs w:val="18"/>
              </w:rPr>
            </w:pPr>
            <w:r>
              <w:rPr>
                <w:rFonts w:hint="default" w:ascii="Times New Roman" w:hAnsi="Times New Roman" w:eastAsia="宋体" w:cs="Times New Roman"/>
                <w:kern w:val="0"/>
                <w:sz w:val="18"/>
                <w:szCs w:val="18"/>
                <w:lang w:val="en-US" w:eastAsia="zh-CN"/>
              </w:rPr>
              <w:t>碳化钽陶瓷涂层石墨</w:t>
            </w:r>
          </w:p>
        </w:tc>
        <w:tc>
          <w:tcPr>
            <w:tcW w:w="587" w:type="pct"/>
            <w:vMerge w:val="continue"/>
            <w:vAlign w:val="center"/>
          </w:tcPr>
          <w:p w14:paraId="0C1D428B">
            <w:pPr>
              <w:jc w:val="center"/>
              <w:rPr>
                <w:rFonts w:hint="default" w:ascii="Times New Roman" w:hAnsi="Times New Roman" w:eastAsia="宋体" w:cs="Times New Roman"/>
                <w:kern w:val="0"/>
                <w:sz w:val="18"/>
                <w:szCs w:val="18"/>
                <w:lang w:val="en-US" w:eastAsia="zh-CN"/>
              </w:rPr>
            </w:pPr>
          </w:p>
        </w:tc>
        <w:tc>
          <w:tcPr>
            <w:tcW w:w="587" w:type="pct"/>
            <w:vAlign w:val="center"/>
          </w:tcPr>
          <w:p w14:paraId="7142163F">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178.9</w:t>
            </w:r>
            <w:r>
              <w:rPr>
                <w:rFonts w:hint="default" w:ascii="Times New Roman" w:hAnsi="Times New Roman" w:eastAsia="宋体" w:cs="Times New Roman"/>
                <w:kern w:val="0"/>
                <w:sz w:val="18"/>
                <w:szCs w:val="18"/>
                <w:lang w:val="en-US" w:eastAsia="zh-CN"/>
              </w:rPr>
              <w:t>μm</w:t>
            </w:r>
          </w:p>
        </w:tc>
        <w:tc>
          <w:tcPr>
            <w:tcW w:w="587" w:type="pct"/>
            <w:vAlign w:val="center"/>
          </w:tcPr>
          <w:p w14:paraId="6B9F8AC5">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183.1</w:t>
            </w:r>
            <w:r>
              <w:rPr>
                <w:rFonts w:hint="default" w:ascii="Times New Roman" w:hAnsi="Times New Roman" w:eastAsia="宋体" w:cs="Times New Roman"/>
                <w:kern w:val="0"/>
                <w:sz w:val="18"/>
                <w:szCs w:val="18"/>
                <w:lang w:val="en-US" w:eastAsia="zh-CN"/>
              </w:rPr>
              <w:t>μm</w:t>
            </w:r>
          </w:p>
        </w:tc>
        <w:tc>
          <w:tcPr>
            <w:tcW w:w="587" w:type="pct"/>
            <w:shd w:val="clear" w:color="auto" w:fill="auto"/>
            <w:vAlign w:val="center"/>
          </w:tcPr>
          <w:p w14:paraId="172D3223">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174.8</w:t>
            </w:r>
            <w:r>
              <w:rPr>
                <w:rFonts w:hint="default" w:ascii="Times New Roman" w:hAnsi="Times New Roman" w:eastAsia="宋体" w:cs="Times New Roman"/>
                <w:kern w:val="0"/>
                <w:sz w:val="18"/>
                <w:szCs w:val="18"/>
                <w:lang w:val="en-US" w:eastAsia="zh-CN"/>
              </w:rPr>
              <w:t>μm</w:t>
            </w:r>
          </w:p>
        </w:tc>
        <w:tc>
          <w:tcPr>
            <w:tcW w:w="587" w:type="pct"/>
            <w:shd w:val="clear" w:color="auto" w:fill="auto"/>
            <w:vAlign w:val="center"/>
          </w:tcPr>
          <w:p w14:paraId="6CBD0493">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180.4</w:t>
            </w:r>
            <w:r>
              <w:rPr>
                <w:rFonts w:hint="default" w:ascii="Times New Roman" w:hAnsi="Times New Roman" w:eastAsia="宋体" w:cs="Times New Roman"/>
                <w:kern w:val="0"/>
                <w:sz w:val="18"/>
                <w:szCs w:val="18"/>
                <w:lang w:val="en-US" w:eastAsia="zh-CN"/>
              </w:rPr>
              <w:t>μm</w:t>
            </w:r>
          </w:p>
        </w:tc>
        <w:tc>
          <w:tcPr>
            <w:tcW w:w="587" w:type="pct"/>
            <w:vAlign w:val="center"/>
          </w:tcPr>
          <w:p w14:paraId="55894781">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177.5</w:t>
            </w:r>
            <w:r>
              <w:rPr>
                <w:rFonts w:hint="default" w:ascii="Times New Roman" w:hAnsi="Times New Roman" w:eastAsia="宋体" w:cs="Times New Roman"/>
                <w:kern w:val="0"/>
                <w:sz w:val="18"/>
                <w:szCs w:val="18"/>
                <w:lang w:val="en-US" w:eastAsia="zh-CN"/>
              </w:rPr>
              <w:t>μm</w:t>
            </w:r>
          </w:p>
        </w:tc>
        <w:tc>
          <w:tcPr>
            <w:tcW w:w="461" w:type="pct"/>
            <w:shd w:val="clear" w:color="auto" w:fill="auto"/>
            <w:vAlign w:val="center"/>
          </w:tcPr>
          <w:p w14:paraId="4A45EB3D">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≤±3%</w:t>
            </w:r>
          </w:p>
          <w:p w14:paraId="468E9E26">
            <w:pPr>
              <w:jc w:val="center"/>
              <w:rPr>
                <w:rFonts w:hint="default" w:ascii="Times New Roman" w:hAnsi="Times New Roman" w:eastAsia="宋体" w:cs="Times New Roman"/>
                <w:kern w:val="0"/>
                <w:sz w:val="18"/>
                <w:szCs w:val="18"/>
                <w:lang w:val="en-US" w:eastAsia="zh-CN" w:bidi="ar-SA"/>
                <w14:ligatures w14:val="none"/>
              </w:rPr>
            </w:pPr>
            <w:r>
              <w:rPr>
                <w:rFonts w:hint="default" w:ascii="Times New Roman" w:hAnsi="Times New Roman" w:eastAsia="宋体" w:cs="Times New Roman"/>
                <w:kern w:val="0"/>
                <w:sz w:val="18"/>
                <w:szCs w:val="18"/>
                <w:lang w:val="en-US" w:eastAsia="zh-CN"/>
              </w:rPr>
              <w:t>OK</w:t>
            </w:r>
          </w:p>
        </w:tc>
      </w:tr>
      <w:tr w14:paraId="632FB0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75" w:type="pct"/>
            <w:vAlign w:val="center"/>
          </w:tcPr>
          <w:p w14:paraId="78322DAF">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TaC-C 13</w:t>
            </w:r>
          </w:p>
        </w:tc>
        <w:tc>
          <w:tcPr>
            <w:tcW w:w="537" w:type="pct"/>
            <w:vAlign w:val="center"/>
          </w:tcPr>
          <w:p w14:paraId="3088BFC5">
            <w:pPr>
              <w:jc w:val="center"/>
              <w:rPr>
                <w:rFonts w:hint="default" w:ascii="Times New Roman" w:hAnsi="Times New Roman" w:eastAsia="宋体" w:cs="Times New Roman"/>
                <w:color w:val="000000"/>
                <w:kern w:val="0"/>
                <w:sz w:val="18"/>
                <w:szCs w:val="18"/>
              </w:rPr>
            </w:pPr>
            <w:r>
              <w:rPr>
                <w:rFonts w:hint="default" w:ascii="Times New Roman" w:hAnsi="Times New Roman" w:eastAsia="宋体" w:cs="Times New Roman"/>
                <w:kern w:val="0"/>
                <w:sz w:val="18"/>
                <w:szCs w:val="18"/>
                <w:lang w:val="en-US" w:eastAsia="zh-CN"/>
              </w:rPr>
              <w:t>碳化钽陶瓷涂层石墨</w:t>
            </w:r>
          </w:p>
        </w:tc>
        <w:tc>
          <w:tcPr>
            <w:tcW w:w="587" w:type="pct"/>
            <w:vMerge w:val="restart"/>
            <w:shd w:val="clear" w:color="auto" w:fill="auto"/>
            <w:vAlign w:val="center"/>
          </w:tcPr>
          <w:p w14:paraId="4FCE3D57">
            <w:pPr>
              <w:jc w:val="center"/>
              <w:rPr>
                <w:rFonts w:hint="default" w:ascii="Times New Roman" w:hAnsi="Times New Roman" w:eastAsia="宋体" w:cs="Times New Roman"/>
                <w:kern w:val="0"/>
                <w:sz w:val="18"/>
                <w:szCs w:val="18"/>
                <w:lang w:val="en-US" w:eastAsia="zh-CN" w:bidi="ar-SA"/>
                <w14:ligatures w14:val="none"/>
              </w:rPr>
            </w:pPr>
            <w:r>
              <w:rPr>
                <w:rFonts w:hint="default" w:ascii="Times New Roman" w:hAnsi="Times New Roman" w:eastAsia="宋体" w:cs="Times New Roman"/>
                <w:kern w:val="0"/>
                <w:sz w:val="18"/>
                <w:szCs w:val="18"/>
                <w:lang w:val="en-US" w:eastAsia="zh-CN"/>
              </w:rPr>
              <w:t>250~500μm</w:t>
            </w:r>
          </w:p>
        </w:tc>
        <w:tc>
          <w:tcPr>
            <w:tcW w:w="587" w:type="pct"/>
            <w:vAlign w:val="center"/>
          </w:tcPr>
          <w:p w14:paraId="7629E2D1">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341.5</w:t>
            </w:r>
            <w:r>
              <w:rPr>
                <w:rFonts w:hint="default" w:ascii="Times New Roman" w:hAnsi="Times New Roman" w:eastAsia="宋体" w:cs="Times New Roman"/>
                <w:kern w:val="0"/>
                <w:sz w:val="18"/>
                <w:szCs w:val="18"/>
                <w:lang w:val="en-US" w:eastAsia="zh-CN"/>
              </w:rPr>
              <w:t>μm</w:t>
            </w:r>
          </w:p>
        </w:tc>
        <w:tc>
          <w:tcPr>
            <w:tcW w:w="587" w:type="pct"/>
            <w:vAlign w:val="center"/>
          </w:tcPr>
          <w:p w14:paraId="05F6CB10">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350.2</w:t>
            </w:r>
            <w:r>
              <w:rPr>
                <w:rFonts w:hint="default" w:ascii="Times New Roman" w:hAnsi="Times New Roman" w:eastAsia="宋体" w:cs="Times New Roman"/>
                <w:kern w:val="0"/>
                <w:sz w:val="18"/>
                <w:szCs w:val="18"/>
                <w:lang w:val="en-US" w:eastAsia="zh-CN"/>
              </w:rPr>
              <w:t>μm</w:t>
            </w:r>
          </w:p>
        </w:tc>
        <w:tc>
          <w:tcPr>
            <w:tcW w:w="587" w:type="pct"/>
            <w:shd w:val="clear" w:color="auto" w:fill="auto"/>
            <w:vAlign w:val="center"/>
          </w:tcPr>
          <w:p w14:paraId="0D228852">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333.8</w:t>
            </w:r>
            <w:r>
              <w:rPr>
                <w:rFonts w:hint="default" w:ascii="Times New Roman" w:hAnsi="Times New Roman" w:eastAsia="宋体" w:cs="Times New Roman"/>
                <w:kern w:val="0"/>
                <w:sz w:val="18"/>
                <w:szCs w:val="18"/>
                <w:lang w:val="en-US" w:eastAsia="zh-CN"/>
              </w:rPr>
              <w:t>μm</w:t>
            </w:r>
          </w:p>
        </w:tc>
        <w:tc>
          <w:tcPr>
            <w:tcW w:w="587" w:type="pct"/>
            <w:shd w:val="clear" w:color="auto" w:fill="auto"/>
            <w:vAlign w:val="center"/>
          </w:tcPr>
          <w:p w14:paraId="72B0556C">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344.7</w:t>
            </w:r>
            <w:r>
              <w:rPr>
                <w:rFonts w:hint="default" w:ascii="Times New Roman" w:hAnsi="Times New Roman" w:eastAsia="宋体" w:cs="Times New Roman"/>
                <w:kern w:val="0"/>
                <w:sz w:val="18"/>
                <w:szCs w:val="18"/>
                <w:lang w:val="en-US" w:eastAsia="zh-CN"/>
              </w:rPr>
              <w:t>μm</w:t>
            </w:r>
          </w:p>
        </w:tc>
        <w:tc>
          <w:tcPr>
            <w:tcW w:w="587" w:type="pct"/>
            <w:vAlign w:val="center"/>
          </w:tcPr>
          <w:p w14:paraId="60CBD2F0">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337.6</w:t>
            </w:r>
            <w:r>
              <w:rPr>
                <w:rFonts w:hint="default" w:ascii="Times New Roman" w:hAnsi="Times New Roman" w:eastAsia="宋体" w:cs="Times New Roman"/>
                <w:kern w:val="0"/>
                <w:sz w:val="18"/>
                <w:szCs w:val="18"/>
                <w:lang w:val="en-US" w:eastAsia="zh-CN"/>
              </w:rPr>
              <w:t>μm</w:t>
            </w:r>
          </w:p>
        </w:tc>
        <w:tc>
          <w:tcPr>
            <w:tcW w:w="461" w:type="pct"/>
            <w:shd w:val="clear" w:color="auto" w:fill="auto"/>
            <w:vAlign w:val="center"/>
          </w:tcPr>
          <w:p w14:paraId="693B64FE">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≤±3%</w:t>
            </w:r>
          </w:p>
          <w:p w14:paraId="7E57EDEF">
            <w:pPr>
              <w:jc w:val="center"/>
              <w:rPr>
                <w:rFonts w:hint="default" w:ascii="Times New Roman" w:hAnsi="Times New Roman" w:eastAsia="宋体" w:cs="Times New Roman"/>
                <w:kern w:val="0"/>
                <w:sz w:val="18"/>
                <w:szCs w:val="18"/>
                <w:lang w:val="en-US" w:eastAsia="zh-CN" w:bidi="ar-SA"/>
                <w14:ligatures w14:val="none"/>
              </w:rPr>
            </w:pPr>
            <w:r>
              <w:rPr>
                <w:rFonts w:hint="default" w:ascii="Times New Roman" w:hAnsi="Times New Roman" w:eastAsia="宋体" w:cs="Times New Roman"/>
                <w:kern w:val="0"/>
                <w:sz w:val="18"/>
                <w:szCs w:val="18"/>
                <w:lang w:val="en-US" w:eastAsia="zh-CN"/>
              </w:rPr>
              <w:t>OK</w:t>
            </w:r>
          </w:p>
        </w:tc>
      </w:tr>
      <w:tr w14:paraId="7DDECB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75" w:type="pct"/>
            <w:vAlign w:val="center"/>
          </w:tcPr>
          <w:p w14:paraId="4D6F6C31">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TaC-C 14</w:t>
            </w:r>
          </w:p>
        </w:tc>
        <w:tc>
          <w:tcPr>
            <w:tcW w:w="537" w:type="pct"/>
            <w:vAlign w:val="center"/>
          </w:tcPr>
          <w:p w14:paraId="174463C5">
            <w:pPr>
              <w:jc w:val="center"/>
              <w:rPr>
                <w:rFonts w:hint="default" w:ascii="Times New Roman" w:hAnsi="Times New Roman" w:eastAsia="宋体" w:cs="Times New Roman"/>
                <w:color w:val="000000"/>
                <w:kern w:val="0"/>
                <w:sz w:val="18"/>
                <w:szCs w:val="18"/>
              </w:rPr>
            </w:pPr>
            <w:r>
              <w:rPr>
                <w:rFonts w:hint="default" w:ascii="Times New Roman" w:hAnsi="Times New Roman" w:eastAsia="宋体" w:cs="Times New Roman"/>
                <w:kern w:val="0"/>
                <w:sz w:val="18"/>
                <w:szCs w:val="18"/>
                <w:lang w:val="en-US" w:eastAsia="zh-CN"/>
              </w:rPr>
              <w:t>碳化钽陶瓷涂层石墨</w:t>
            </w:r>
          </w:p>
        </w:tc>
        <w:tc>
          <w:tcPr>
            <w:tcW w:w="587" w:type="pct"/>
            <w:vMerge w:val="continue"/>
            <w:vAlign w:val="center"/>
          </w:tcPr>
          <w:p w14:paraId="0E435E92">
            <w:pPr>
              <w:jc w:val="center"/>
              <w:rPr>
                <w:rFonts w:hint="default" w:ascii="Times New Roman" w:hAnsi="Times New Roman" w:eastAsia="宋体" w:cs="Times New Roman"/>
                <w:kern w:val="0"/>
                <w:sz w:val="18"/>
                <w:szCs w:val="18"/>
                <w:lang w:val="en-US" w:eastAsia="zh-CN"/>
              </w:rPr>
            </w:pPr>
          </w:p>
        </w:tc>
        <w:tc>
          <w:tcPr>
            <w:tcW w:w="587" w:type="pct"/>
            <w:vAlign w:val="center"/>
          </w:tcPr>
          <w:p w14:paraId="00D35E24">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425.8</w:t>
            </w:r>
            <w:r>
              <w:rPr>
                <w:rFonts w:hint="default" w:ascii="Times New Roman" w:hAnsi="Times New Roman" w:eastAsia="宋体" w:cs="Times New Roman"/>
                <w:kern w:val="0"/>
                <w:sz w:val="18"/>
                <w:szCs w:val="18"/>
                <w:lang w:val="en-US" w:eastAsia="zh-CN"/>
              </w:rPr>
              <w:t>μm</w:t>
            </w:r>
          </w:p>
        </w:tc>
        <w:tc>
          <w:tcPr>
            <w:tcW w:w="587" w:type="pct"/>
            <w:vAlign w:val="center"/>
          </w:tcPr>
          <w:p w14:paraId="553AD0C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435.9</w:t>
            </w:r>
            <w:r>
              <w:rPr>
                <w:rFonts w:hint="default" w:ascii="Times New Roman" w:hAnsi="Times New Roman" w:eastAsia="宋体" w:cs="Times New Roman"/>
                <w:kern w:val="0"/>
                <w:sz w:val="18"/>
                <w:szCs w:val="18"/>
                <w:lang w:val="en-US" w:eastAsia="zh-CN"/>
              </w:rPr>
              <w:t>μm</w:t>
            </w:r>
          </w:p>
        </w:tc>
        <w:tc>
          <w:tcPr>
            <w:tcW w:w="587" w:type="pct"/>
            <w:shd w:val="clear" w:color="auto" w:fill="auto"/>
            <w:vAlign w:val="center"/>
          </w:tcPr>
          <w:p w14:paraId="5A7FC36C">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416.7</w:t>
            </w:r>
            <w:r>
              <w:rPr>
                <w:rFonts w:hint="default" w:ascii="Times New Roman" w:hAnsi="Times New Roman" w:eastAsia="宋体" w:cs="Times New Roman"/>
                <w:kern w:val="0"/>
                <w:sz w:val="18"/>
                <w:szCs w:val="18"/>
                <w:lang w:val="en-US" w:eastAsia="zh-CN"/>
              </w:rPr>
              <w:t>μm</w:t>
            </w:r>
          </w:p>
        </w:tc>
        <w:tc>
          <w:tcPr>
            <w:tcW w:w="587" w:type="pct"/>
            <w:shd w:val="clear" w:color="auto" w:fill="auto"/>
            <w:vAlign w:val="center"/>
          </w:tcPr>
          <w:p w14:paraId="18D82F33">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429.4</w:t>
            </w:r>
            <w:r>
              <w:rPr>
                <w:rFonts w:hint="default" w:ascii="Times New Roman" w:hAnsi="Times New Roman" w:eastAsia="宋体" w:cs="Times New Roman"/>
                <w:kern w:val="0"/>
                <w:sz w:val="18"/>
                <w:szCs w:val="18"/>
                <w:lang w:val="en-US" w:eastAsia="zh-CN"/>
              </w:rPr>
              <w:t>μm</w:t>
            </w:r>
          </w:p>
        </w:tc>
        <w:tc>
          <w:tcPr>
            <w:tcW w:w="587" w:type="pct"/>
            <w:vAlign w:val="center"/>
          </w:tcPr>
          <w:p w14:paraId="6CB79C16">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421.1</w:t>
            </w:r>
            <w:r>
              <w:rPr>
                <w:rFonts w:hint="default" w:ascii="Times New Roman" w:hAnsi="Times New Roman" w:eastAsia="宋体" w:cs="Times New Roman"/>
                <w:kern w:val="0"/>
                <w:sz w:val="18"/>
                <w:szCs w:val="18"/>
                <w:lang w:val="en-US" w:eastAsia="zh-CN"/>
              </w:rPr>
              <w:t>μm</w:t>
            </w:r>
          </w:p>
        </w:tc>
        <w:tc>
          <w:tcPr>
            <w:tcW w:w="461" w:type="pct"/>
            <w:shd w:val="clear" w:color="auto" w:fill="auto"/>
            <w:vAlign w:val="center"/>
          </w:tcPr>
          <w:p w14:paraId="56934641">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≤±3%</w:t>
            </w:r>
          </w:p>
          <w:p w14:paraId="2D7F074E">
            <w:pPr>
              <w:jc w:val="center"/>
              <w:rPr>
                <w:rFonts w:hint="default" w:ascii="Times New Roman" w:hAnsi="Times New Roman" w:eastAsia="宋体" w:cs="Times New Roman"/>
                <w:kern w:val="0"/>
                <w:sz w:val="18"/>
                <w:szCs w:val="18"/>
                <w:lang w:val="en-US" w:eastAsia="zh-CN" w:bidi="ar-SA"/>
                <w14:ligatures w14:val="none"/>
              </w:rPr>
            </w:pPr>
            <w:r>
              <w:rPr>
                <w:rFonts w:hint="default" w:ascii="Times New Roman" w:hAnsi="Times New Roman" w:eastAsia="宋体" w:cs="Times New Roman"/>
                <w:kern w:val="0"/>
                <w:sz w:val="18"/>
                <w:szCs w:val="18"/>
                <w:lang w:val="en-US" w:eastAsia="zh-CN"/>
              </w:rPr>
              <w:t>OK</w:t>
            </w:r>
          </w:p>
        </w:tc>
      </w:tr>
      <w:tr w14:paraId="6B63CA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75" w:type="pct"/>
            <w:vAlign w:val="center"/>
          </w:tcPr>
          <w:p w14:paraId="258BCEBE">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val="en-US" w:eastAsia="zh-CN"/>
              </w:rPr>
              <w:t>TaC-C 15</w:t>
            </w:r>
          </w:p>
        </w:tc>
        <w:tc>
          <w:tcPr>
            <w:tcW w:w="537" w:type="pct"/>
            <w:vAlign w:val="center"/>
          </w:tcPr>
          <w:p w14:paraId="67337EAE">
            <w:pPr>
              <w:jc w:val="center"/>
              <w:rPr>
                <w:rFonts w:hint="default" w:ascii="Times New Roman" w:hAnsi="Times New Roman" w:eastAsia="宋体" w:cs="Times New Roman"/>
                <w:color w:val="000000"/>
                <w:kern w:val="0"/>
                <w:sz w:val="18"/>
                <w:szCs w:val="18"/>
              </w:rPr>
            </w:pPr>
            <w:r>
              <w:rPr>
                <w:rFonts w:hint="default" w:ascii="Times New Roman" w:hAnsi="Times New Roman" w:eastAsia="宋体" w:cs="Times New Roman"/>
                <w:kern w:val="0"/>
                <w:sz w:val="18"/>
                <w:szCs w:val="18"/>
                <w:lang w:val="en-US" w:eastAsia="zh-CN"/>
              </w:rPr>
              <w:t>碳化钽陶瓷涂层石墨</w:t>
            </w:r>
          </w:p>
        </w:tc>
        <w:tc>
          <w:tcPr>
            <w:tcW w:w="587" w:type="pct"/>
            <w:vMerge w:val="continue"/>
            <w:vAlign w:val="center"/>
          </w:tcPr>
          <w:p w14:paraId="64299344">
            <w:pPr>
              <w:jc w:val="center"/>
              <w:rPr>
                <w:rFonts w:hint="default" w:ascii="Times New Roman" w:hAnsi="Times New Roman" w:eastAsia="宋体" w:cs="Times New Roman"/>
                <w:kern w:val="0"/>
                <w:sz w:val="18"/>
                <w:szCs w:val="18"/>
                <w:lang w:val="en-US" w:eastAsia="zh-CN"/>
              </w:rPr>
            </w:pPr>
          </w:p>
        </w:tc>
        <w:tc>
          <w:tcPr>
            <w:tcW w:w="587" w:type="pct"/>
            <w:vAlign w:val="center"/>
          </w:tcPr>
          <w:p w14:paraId="086D778A">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265.3</w:t>
            </w:r>
            <w:r>
              <w:rPr>
                <w:rFonts w:hint="default" w:ascii="Times New Roman" w:hAnsi="Times New Roman" w:eastAsia="宋体" w:cs="Times New Roman"/>
                <w:kern w:val="0"/>
                <w:sz w:val="18"/>
                <w:szCs w:val="18"/>
                <w:lang w:val="en-US" w:eastAsia="zh-CN"/>
              </w:rPr>
              <w:t>μm</w:t>
            </w:r>
          </w:p>
        </w:tc>
        <w:tc>
          <w:tcPr>
            <w:tcW w:w="587" w:type="pct"/>
            <w:vAlign w:val="center"/>
          </w:tcPr>
          <w:p w14:paraId="3AE95616">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271.2</w:t>
            </w:r>
            <w:r>
              <w:rPr>
                <w:rFonts w:hint="default" w:ascii="Times New Roman" w:hAnsi="Times New Roman" w:eastAsia="宋体" w:cs="Times New Roman"/>
                <w:kern w:val="0"/>
                <w:sz w:val="18"/>
                <w:szCs w:val="18"/>
                <w:lang w:val="en-US" w:eastAsia="zh-CN"/>
              </w:rPr>
              <w:t>μm</w:t>
            </w:r>
          </w:p>
        </w:tc>
        <w:tc>
          <w:tcPr>
            <w:tcW w:w="587" w:type="pct"/>
            <w:shd w:val="clear" w:color="auto" w:fill="auto"/>
            <w:vAlign w:val="center"/>
          </w:tcPr>
          <w:p w14:paraId="0D817CB0">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259.4</w:t>
            </w:r>
            <w:r>
              <w:rPr>
                <w:rFonts w:hint="default" w:ascii="Times New Roman" w:hAnsi="Times New Roman" w:eastAsia="宋体" w:cs="Times New Roman"/>
                <w:kern w:val="0"/>
                <w:sz w:val="18"/>
                <w:szCs w:val="18"/>
                <w:lang w:val="en-US" w:eastAsia="zh-CN"/>
              </w:rPr>
              <w:t>μm</w:t>
            </w:r>
          </w:p>
        </w:tc>
        <w:tc>
          <w:tcPr>
            <w:tcW w:w="587" w:type="pct"/>
            <w:shd w:val="clear" w:color="auto" w:fill="auto"/>
            <w:vAlign w:val="center"/>
          </w:tcPr>
          <w:p w14:paraId="0A64D962">
            <w:pPr>
              <w:jc w:val="center"/>
              <w:rPr>
                <w:rFonts w:hint="default" w:ascii="Times New Roman" w:hAnsi="Times New Roman" w:eastAsia="宋体" w:cs="Times New Roman"/>
                <w:kern w:val="0"/>
                <w:sz w:val="18"/>
                <w:szCs w:val="18"/>
                <w:lang w:val="en-US" w:eastAsia="zh-CN" w:bidi="ar-SA"/>
                <w14:ligatures w14:val="none"/>
              </w:rPr>
            </w:pPr>
            <w:r>
              <w:rPr>
                <w:rFonts w:hint="eastAsia" w:ascii="Times New Roman" w:hAnsi="Times New Roman" w:eastAsia="宋体" w:cs="Times New Roman"/>
                <w:kern w:val="0"/>
                <w:sz w:val="18"/>
                <w:szCs w:val="18"/>
                <w:lang w:val="en-US" w:eastAsia="zh-CN"/>
              </w:rPr>
              <w:t>267.8</w:t>
            </w:r>
            <w:r>
              <w:rPr>
                <w:rFonts w:hint="default" w:ascii="Times New Roman" w:hAnsi="Times New Roman" w:eastAsia="宋体" w:cs="Times New Roman"/>
                <w:kern w:val="0"/>
                <w:sz w:val="18"/>
                <w:szCs w:val="18"/>
                <w:lang w:val="en-US" w:eastAsia="zh-CN"/>
              </w:rPr>
              <w:t>μm</w:t>
            </w:r>
          </w:p>
        </w:tc>
        <w:tc>
          <w:tcPr>
            <w:tcW w:w="587" w:type="pct"/>
            <w:vAlign w:val="center"/>
          </w:tcPr>
          <w:p w14:paraId="6AC841E4">
            <w:pPr>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263.1</w:t>
            </w:r>
            <w:r>
              <w:rPr>
                <w:rFonts w:hint="default" w:ascii="Times New Roman" w:hAnsi="Times New Roman" w:eastAsia="宋体" w:cs="Times New Roman"/>
                <w:kern w:val="0"/>
                <w:sz w:val="18"/>
                <w:szCs w:val="18"/>
                <w:lang w:val="en-US" w:eastAsia="zh-CN"/>
              </w:rPr>
              <w:t>μm</w:t>
            </w:r>
          </w:p>
        </w:tc>
        <w:tc>
          <w:tcPr>
            <w:tcW w:w="461" w:type="pct"/>
            <w:shd w:val="clear" w:color="auto" w:fill="auto"/>
            <w:vAlign w:val="center"/>
          </w:tcPr>
          <w:p w14:paraId="27C3EA05">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≤±3%</w:t>
            </w:r>
          </w:p>
          <w:p w14:paraId="19CD3725">
            <w:pPr>
              <w:jc w:val="center"/>
              <w:rPr>
                <w:rFonts w:hint="default" w:ascii="Times New Roman" w:hAnsi="Times New Roman" w:eastAsia="宋体" w:cs="Times New Roman"/>
                <w:kern w:val="0"/>
                <w:sz w:val="18"/>
                <w:szCs w:val="18"/>
                <w:lang w:val="en-US" w:eastAsia="zh-CN" w:bidi="ar-SA"/>
                <w14:ligatures w14:val="none"/>
              </w:rPr>
            </w:pPr>
            <w:r>
              <w:rPr>
                <w:rFonts w:hint="default" w:ascii="Times New Roman" w:hAnsi="Times New Roman" w:eastAsia="宋体" w:cs="Times New Roman"/>
                <w:kern w:val="0"/>
                <w:sz w:val="18"/>
                <w:szCs w:val="18"/>
                <w:lang w:val="en-US" w:eastAsia="zh-CN"/>
              </w:rPr>
              <w:t>OK</w:t>
            </w:r>
          </w:p>
        </w:tc>
      </w:tr>
    </w:tbl>
    <w:p w14:paraId="0A24CA3C">
      <w:pPr>
        <w:pStyle w:val="2"/>
        <w:spacing w:line="360" w:lineRule="auto"/>
        <w:rPr>
          <w:rFonts w:hint="default" w:ascii="Times New Roman" w:hAnsi="Times New Roman" w:cs="Times New Roman"/>
        </w:rPr>
      </w:pPr>
      <w:r>
        <w:rPr>
          <w:rFonts w:hint="default" w:ascii="Times New Roman" w:hAnsi="Times New Roman" w:cs="Times New Roman"/>
          <w:lang w:val="en-US" w:eastAsia="zh-CN"/>
        </w:rPr>
        <w:t>4</w:t>
      </w:r>
      <w:r>
        <w:rPr>
          <w:rFonts w:hint="default" w:ascii="Times New Roman" w:hAnsi="Times New Roman" w:cs="Times New Roman"/>
        </w:rPr>
        <w:t xml:space="preserve"> 标准中涉及专利情况说明</w:t>
      </w:r>
    </w:p>
    <w:p w14:paraId="207F0F11">
      <w:pPr>
        <w:spacing w:line="360" w:lineRule="auto"/>
        <w:ind w:firstLine="480" w:firstLineChars="200"/>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目前，针对石墨基体陶瓷涂层厚度的无损检测方法主要有：GB/T4956磁性基体上非磁性覆盖层覆盖层厚度测量磁性法、GB/T4957非磁性基体金属上非导电覆盖层覆盖层厚度测量 涡流法、GB/T6463金属和其他无机覆盖层度测量方法评述、GB/T12334金属和其他非有机覆盖层关于厚度测量的定义和一般规则、GB/T18719热喷涂术语、分类等。另外，破坏性检测方法有：金属覆盖层覆盖层厚度测量轮廓仪法GB/T 11378-2005与金属和氧化物覆盖层厚度测量显微镜法GB/T 6462-2005。‍然而。无损检测方法是针对磁性或非磁性金属基体上陶瓷涂层而规定的，破坏性检测方法不适用于产品检测。对于石墨基体陶瓷涂层厚度的测试在测试参数的选择、样品需求、测试精度均满足不了要求或存在不合理性。</w:t>
      </w:r>
    </w:p>
    <w:p w14:paraId="24EDE9A6">
      <w:pPr>
        <w:spacing w:line="360" w:lineRule="auto"/>
        <w:ind w:firstLine="480" w:firstLineChars="200"/>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到目前为止，也没发现其他涡流法测试石墨基体陶瓷涂层厚度测量相关文献、专利及测试标准等。</w:t>
      </w:r>
    </w:p>
    <w:bookmarkEnd w:id="20"/>
    <w:bookmarkEnd w:id="21"/>
    <w:p w14:paraId="6EC7BDD2">
      <w:pPr>
        <w:pStyle w:val="2"/>
        <w:spacing w:line="360" w:lineRule="auto"/>
        <w:rPr>
          <w:rFonts w:hint="default" w:ascii="Times New Roman" w:hAnsi="Times New Roman" w:cs="Times New Roman"/>
        </w:rPr>
      </w:pPr>
      <w:bookmarkStart w:id="22" w:name="_Toc88055772"/>
      <w:bookmarkStart w:id="23" w:name="_Toc39133784"/>
      <w:r>
        <w:rPr>
          <w:rFonts w:hint="default" w:ascii="Times New Roman" w:hAnsi="Times New Roman" w:cs="Times New Roman"/>
        </w:rPr>
        <w:t>5 产业化情况、推广应用论证和预期达到的经济效果等情况</w:t>
      </w:r>
      <w:bookmarkEnd w:id="22"/>
      <w:bookmarkEnd w:id="23"/>
    </w:p>
    <w:p w14:paraId="7FCA0D2F">
      <w:pPr>
        <w:spacing w:line="360" w:lineRule="auto"/>
        <w:jc w:val="left"/>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lang w:val="en-US" w:eastAsia="zh-CN"/>
        </w:rPr>
        <w:t xml:space="preserve">5.1 </w:t>
      </w:r>
      <w:r>
        <w:rPr>
          <w:rFonts w:hint="default" w:ascii="Times New Roman" w:hAnsi="Times New Roman" w:eastAsia="宋体" w:cs="Times New Roman"/>
          <w:b/>
          <w:bCs/>
          <w:kern w:val="0"/>
          <w:sz w:val="24"/>
          <w:szCs w:val="24"/>
        </w:rPr>
        <w:t>经济效益、社会效益、产业规模、推广应用、工程应用情况、预期达到的经济、社会效益</w:t>
      </w:r>
    </w:p>
    <w:p w14:paraId="49D9469A">
      <w:pPr>
        <w:spacing w:line="360" w:lineRule="auto"/>
        <w:rPr>
          <w:rFonts w:hint="default" w:ascii="Times New Roman" w:hAnsi="Times New Roman" w:eastAsia="宋体" w:cs="Times New Roman"/>
          <w:b/>
          <w:bCs/>
          <w:kern w:val="0"/>
          <w:sz w:val="24"/>
          <w:szCs w:val="24"/>
          <w:lang w:val="en-US" w:eastAsia="zh-CN"/>
        </w:rPr>
      </w:pPr>
      <w:r>
        <w:rPr>
          <w:rFonts w:hint="default" w:ascii="Times New Roman" w:hAnsi="Times New Roman" w:eastAsia="宋体" w:cs="Times New Roman"/>
          <w:b/>
          <w:bCs/>
          <w:kern w:val="0"/>
          <w:sz w:val="24"/>
          <w:szCs w:val="24"/>
          <w:lang w:val="en-US" w:eastAsia="zh-CN"/>
        </w:rPr>
        <w:t>5.1.1 经济效益</w:t>
      </w:r>
    </w:p>
    <w:p w14:paraId="475E827C">
      <w:pPr>
        <w:spacing w:line="360" w:lineRule="auto"/>
        <w:ind w:firstLine="480" w:firstLineChars="200"/>
        <w:rPr>
          <w:rFonts w:hint="eastAsia" w:ascii="宋体" w:hAnsi="宋体" w:eastAsia="宋体" w:cs="Times New Roman"/>
          <w:kern w:val="0"/>
          <w:sz w:val="24"/>
          <w:szCs w:val="24"/>
          <w:lang w:eastAsia="zh-CN"/>
        </w:rPr>
      </w:pPr>
      <w:r>
        <w:rPr>
          <w:rFonts w:hint="eastAsia" w:ascii="宋体" w:hAnsi="宋体" w:eastAsia="宋体" w:cs="Times New Roman"/>
          <w:kern w:val="0"/>
          <w:sz w:val="24"/>
          <w:szCs w:val="24"/>
        </w:rPr>
        <w:t>随着制造业的快速发展，对产品质量控制的要求日益提高，涡流测厚仪作为高精度、非接触式的测量工具，在金属加工、汽车制造、航空航天、石油化工等多个领域展现出巨大的经济价值。其快速响应、高精度测量的特性，有效降低了废品率，提高了生产效率和产品质量，为企业带来了显著的经济效益。预计在未来几年内，随着技术的不断进步和应用领域的拓展，涡流测厚仪的市场需求将持续增长，其经济效益也将进一步提升</w:t>
      </w:r>
      <w:r>
        <w:rPr>
          <w:rFonts w:hint="eastAsia" w:ascii="宋体" w:hAnsi="宋体" w:eastAsia="宋体" w:cs="Times New Roman"/>
          <w:kern w:val="0"/>
          <w:sz w:val="24"/>
          <w:szCs w:val="24"/>
          <w:lang w:eastAsia="zh-CN"/>
        </w:rPr>
        <w:t>。</w:t>
      </w:r>
    </w:p>
    <w:p w14:paraId="1DB301D4">
      <w:pPr>
        <w:spacing w:line="360" w:lineRule="auto"/>
        <w:rPr>
          <w:rFonts w:hint="default" w:ascii="Times New Roman" w:hAnsi="Times New Roman" w:eastAsia="宋体" w:cs="Times New Roman"/>
          <w:b/>
          <w:bCs/>
          <w:kern w:val="0"/>
          <w:sz w:val="24"/>
          <w:szCs w:val="24"/>
          <w:lang w:val="en-US" w:eastAsia="zh-CN"/>
        </w:rPr>
      </w:pPr>
      <w:r>
        <w:rPr>
          <w:rFonts w:hint="default" w:ascii="Times New Roman" w:hAnsi="Times New Roman" w:eastAsia="宋体" w:cs="Times New Roman"/>
          <w:b/>
          <w:bCs/>
          <w:kern w:val="0"/>
          <w:sz w:val="24"/>
          <w:szCs w:val="24"/>
          <w:lang w:val="en-US" w:eastAsia="zh-CN"/>
        </w:rPr>
        <w:t>5.1.2 社会效益</w:t>
      </w:r>
    </w:p>
    <w:p w14:paraId="29DFBF98">
      <w:pPr>
        <w:spacing w:line="360" w:lineRule="auto"/>
        <w:ind w:firstLine="480" w:firstLineChars="200"/>
        <w:rPr>
          <w:rFonts w:hint="eastAsia" w:ascii="宋体" w:hAnsi="宋体" w:eastAsia="宋体" w:cs="Times New Roman"/>
          <w:kern w:val="0"/>
          <w:sz w:val="24"/>
          <w:szCs w:val="24"/>
          <w:lang w:val="en-US" w:eastAsia="zh-CN"/>
        </w:rPr>
      </w:pPr>
      <w:r>
        <w:rPr>
          <w:rFonts w:hint="eastAsia" w:ascii="宋体" w:hAnsi="宋体" w:eastAsia="宋体" w:cs="Times New Roman"/>
          <w:kern w:val="0"/>
          <w:sz w:val="24"/>
          <w:szCs w:val="24"/>
          <w:lang w:val="en-US" w:eastAsia="zh-CN"/>
        </w:rPr>
        <w:t>涡流测厚仪的广泛应用，不仅提高了工业生产的效率和产品质量，还促进了节能减排和环境保护。通过精确测量涂层厚度，企业可以优化材料使用，减少不必要的浪费，降低生产成本。同时，涡流测厚仪的非接触式测量特性，避免了传统测量方法可能对被测物体造成的损伤，延长了设备的使用寿命，减少了维修和更换的频率，从而间接降低了能源消耗和环境污染。</w:t>
      </w:r>
    </w:p>
    <w:p w14:paraId="553B428A">
      <w:pPr>
        <w:spacing w:line="360" w:lineRule="auto"/>
        <w:rPr>
          <w:rFonts w:hint="default" w:ascii="Times New Roman" w:hAnsi="Times New Roman" w:eastAsia="宋体" w:cs="Times New Roman"/>
          <w:b/>
          <w:bCs/>
          <w:kern w:val="0"/>
          <w:sz w:val="24"/>
          <w:szCs w:val="24"/>
          <w:lang w:val="en-US" w:eastAsia="zh-CN"/>
        </w:rPr>
      </w:pPr>
      <w:r>
        <w:rPr>
          <w:rFonts w:hint="default" w:ascii="Times New Roman" w:hAnsi="Times New Roman" w:eastAsia="宋体" w:cs="Times New Roman"/>
          <w:b/>
          <w:bCs/>
          <w:kern w:val="0"/>
          <w:sz w:val="24"/>
          <w:szCs w:val="24"/>
          <w:lang w:val="en-US" w:eastAsia="zh-CN"/>
        </w:rPr>
        <w:t>5.1.3 产业规模</w:t>
      </w:r>
    </w:p>
    <w:p w14:paraId="3D177CAA">
      <w:pPr>
        <w:spacing w:line="360" w:lineRule="auto"/>
        <w:ind w:firstLine="480" w:firstLineChars="200"/>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lang w:val="en-US" w:eastAsia="zh-CN"/>
        </w:rPr>
        <w:t>根据市场研究机构的数据，涡流测厚仪行业在过去几年中保持了快速增长的态势。2023年全球涡电流测厚仪市场销售额达到了显著水平，预计到2030年，市场销售额将实现进一步增长，年复合增长率保持在较高水平。中国市场作为全球重要的涡流测厚仪市场之一，其产业规模也在不断扩大，吸引了众多国内外企业的关注和投资。</w:t>
      </w:r>
    </w:p>
    <w:p w14:paraId="73DACCF9">
      <w:pPr>
        <w:spacing w:line="360" w:lineRule="auto"/>
        <w:rPr>
          <w:rFonts w:hint="default" w:ascii="Times New Roman" w:hAnsi="Times New Roman" w:eastAsia="宋体" w:cs="Times New Roman"/>
          <w:b/>
          <w:bCs/>
          <w:kern w:val="0"/>
          <w:sz w:val="24"/>
          <w:szCs w:val="24"/>
          <w:lang w:val="en-US" w:eastAsia="zh-CN"/>
        </w:rPr>
      </w:pPr>
      <w:r>
        <w:rPr>
          <w:rFonts w:hint="default" w:ascii="Times New Roman" w:hAnsi="Times New Roman" w:eastAsia="宋体" w:cs="Times New Roman"/>
          <w:b/>
          <w:bCs/>
          <w:kern w:val="0"/>
          <w:sz w:val="24"/>
          <w:szCs w:val="24"/>
          <w:lang w:val="en-US" w:eastAsia="zh-CN"/>
        </w:rPr>
        <w:t>5.1.4 推广应用</w:t>
      </w:r>
    </w:p>
    <w:p w14:paraId="21DBEAF6">
      <w:pPr>
        <w:spacing w:line="360" w:lineRule="auto"/>
        <w:ind w:firstLine="480" w:firstLineChars="200"/>
        <w:rPr>
          <w:rFonts w:hint="eastAsia" w:ascii="宋体" w:hAnsi="宋体" w:eastAsia="宋体" w:cs="Times New Roman"/>
          <w:kern w:val="0"/>
          <w:sz w:val="24"/>
          <w:szCs w:val="24"/>
          <w:lang w:val="en-US" w:eastAsia="zh-CN"/>
        </w:rPr>
      </w:pPr>
      <w:r>
        <w:rPr>
          <w:rFonts w:hint="eastAsia" w:ascii="宋体" w:hAnsi="宋体" w:eastAsia="宋体" w:cs="Times New Roman"/>
          <w:kern w:val="0"/>
          <w:sz w:val="24"/>
          <w:szCs w:val="24"/>
          <w:lang w:val="en-US" w:eastAsia="zh-CN"/>
        </w:rPr>
        <w:t>涡流测厚仪的推广应用正在逐步深入各个工业领域。在机械制造、汽车制造、航空航天、石油化工等行业，涡流测厚仪已成为不可或缺的质量检测工具。随着技术的不断进步和成本的降低，涡流测厚仪的应用范围将进一步扩大，特别是在新兴领域如新能源、轨道交通等方面，其推广应用前景广阔。</w:t>
      </w:r>
    </w:p>
    <w:p w14:paraId="37DCE7CD">
      <w:pPr>
        <w:spacing w:line="360" w:lineRule="auto"/>
        <w:rPr>
          <w:rFonts w:hint="default" w:ascii="Times New Roman" w:hAnsi="Times New Roman" w:eastAsia="宋体" w:cs="Times New Roman"/>
          <w:b/>
          <w:bCs/>
          <w:kern w:val="0"/>
          <w:sz w:val="24"/>
          <w:szCs w:val="24"/>
          <w:lang w:val="en-US" w:eastAsia="zh-CN"/>
        </w:rPr>
      </w:pPr>
      <w:r>
        <w:rPr>
          <w:rFonts w:hint="default" w:ascii="Times New Roman" w:hAnsi="Times New Roman" w:eastAsia="宋体" w:cs="Times New Roman"/>
          <w:b/>
          <w:bCs/>
          <w:kern w:val="0"/>
          <w:sz w:val="24"/>
          <w:szCs w:val="24"/>
          <w:lang w:val="en-US" w:eastAsia="zh-CN"/>
        </w:rPr>
        <w:t>5.1.5 工业应用情况</w:t>
      </w:r>
    </w:p>
    <w:p w14:paraId="3C3F6395">
      <w:pPr>
        <w:spacing w:line="360" w:lineRule="auto"/>
        <w:ind w:firstLine="480" w:firstLineChars="200"/>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lang w:val="en-US" w:eastAsia="zh-CN"/>
        </w:rPr>
        <w:t>在工程应用中，涡流测厚仪以其高精度、快速响应的特点，赢得了广泛的认可。例如，在金属板材、管材的生产过程中，涡流测厚仪用于实时监测产品厚度，确保产品符合质量标准；在金属表面处理（如电镀、喷涂等）后，涡流测厚仪用于测量涂层厚度，保证产品的防腐性能和外观质量。此外，在航空航天领域，涡流测厚仪还用于测量发动机叶片等关键部件的涂层厚度，确保发动机的性能和安全性。</w:t>
      </w:r>
    </w:p>
    <w:p w14:paraId="61A3E556">
      <w:pPr>
        <w:spacing w:line="360" w:lineRule="auto"/>
        <w:rPr>
          <w:rFonts w:hint="default" w:ascii="Times New Roman" w:hAnsi="Times New Roman" w:eastAsia="宋体" w:cs="Times New Roman"/>
          <w:b/>
          <w:bCs/>
          <w:kern w:val="0"/>
          <w:sz w:val="24"/>
          <w:szCs w:val="24"/>
          <w:lang w:val="en-US" w:eastAsia="zh-CN"/>
        </w:rPr>
      </w:pPr>
      <w:r>
        <w:rPr>
          <w:rFonts w:hint="default" w:ascii="Times New Roman" w:hAnsi="Times New Roman" w:eastAsia="宋体" w:cs="Times New Roman"/>
          <w:b/>
          <w:bCs/>
          <w:kern w:val="0"/>
          <w:sz w:val="24"/>
          <w:szCs w:val="24"/>
          <w:lang w:val="en-US" w:eastAsia="zh-CN"/>
        </w:rPr>
        <w:t>5.1.6 预期达到的经济、社会效益</w:t>
      </w:r>
    </w:p>
    <w:p w14:paraId="4A4412E2">
      <w:pPr>
        <w:spacing w:line="360" w:lineRule="auto"/>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lang w:val="en-US" w:eastAsia="zh-CN"/>
        </w:rPr>
        <w:t>展望未来，涡流测厚仪行业将继续保持快速增长的态势，为全球经济和社会发展做出更大贡献。在经济方面，随着涡流测厚仪的广泛应用，将进一步提升工业生产的效率和产品质量，降低生产成本，增加企业利润；在社会方面，涡流测厚仪的推广应用将促进节能减排和环境保护，推动制造业向绿色、可持续方向发展。同时，涡流测厚仪技术的不断进步和创新，还将为相关领域的技术升级和产业升级提供有力支持</w:t>
      </w:r>
    </w:p>
    <w:p w14:paraId="7095C575">
      <w:pPr>
        <w:spacing w:line="360" w:lineRule="auto"/>
        <w:jc w:val="left"/>
        <w:rPr>
          <w:rFonts w:hint="default" w:ascii="Times New Roman" w:hAnsi="Times New Roman" w:cs="Times New Roman"/>
          <w:b/>
          <w:bCs/>
        </w:rPr>
      </w:pPr>
      <w:r>
        <w:rPr>
          <w:rFonts w:hint="eastAsia" w:ascii="Times New Roman" w:hAnsi="Times New Roman" w:eastAsia="宋体" w:cs="Times New Roman"/>
          <w:b/>
          <w:bCs/>
          <w:kern w:val="0"/>
          <w:sz w:val="24"/>
          <w:szCs w:val="24"/>
          <w:lang w:val="en-US" w:eastAsia="zh-CN"/>
        </w:rPr>
        <w:t xml:space="preserve">5.2 </w:t>
      </w:r>
      <w:r>
        <w:rPr>
          <w:rFonts w:hint="default" w:ascii="Times New Roman" w:hAnsi="Times New Roman" w:eastAsia="宋体" w:cs="Times New Roman"/>
          <w:b/>
          <w:bCs/>
          <w:kern w:val="0"/>
          <w:sz w:val="24"/>
          <w:szCs w:val="24"/>
        </w:rPr>
        <w:t>本标准指标的技术先进性以及本标准的发布对行业及社会发展的促进作用，即与“宜业尚品造福人类”的相关性</w:t>
      </w:r>
    </w:p>
    <w:p w14:paraId="7A68FA51">
      <w:pPr>
        <w:spacing w:line="360" w:lineRule="auto"/>
        <w:rPr>
          <w:rFonts w:hint="default" w:ascii="Times New Roman" w:hAnsi="Times New Roman" w:eastAsia="宋体" w:cs="Times New Roman"/>
          <w:b/>
          <w:bCs/>
          <w:kern w:val="0"/>
          <w:sz w:val="24"/>
          <w:szCs w:val="24"/>
          <w:lang w:val="en-US" w:eastAsia="zh-CN"/>
        </w:rPr>
      </w:pPr>
      <w:r>
        <w:rPr>
          <w:rFonts w:hint="default" w:ascii="Times New Roman" w:hAnsi="Times New Roman" w:eastAsia="宋体" w:cs="Times New Roman"/>
          <w:b/>
          <w:bCs/>
          <w:kern w:val="0"/>
          <w:sz w:val="24"/>
          <w:szCs w:val="24"/>
          <w:lang w:val="en-US" w:eastAsia="zh-CN"/>
        </w:rPr>
        <w:t>5.</w:t>
      </w:r>
      <w:r>
        <w:rPr>
          <w:rFonts w:hint="eastAsia" w:ascii="Times New Roman" w:hAnsi="Times New Roman" w:eastAsia="宋体" w:cs="Times New Roman"/>
          <w:b/>
          <w:bCs/>
          <w:kern w:val="0"/>
          <w:sz w:val="24"/>
          <w:szCs w:val="24"/>
          <w:lang w:val="en-US" w:eastAsia="zh-CN"/>
        </w:rPr>
        <w:t>2.1</w:t>
      </w:r>
      <w:r>
        <w:rPr>
          <w:rFonts w:hint="default" w:ascii="Times New Roman" w:hAnsi="Times New Roman" w:eastAsia="宋体" w:cs="Times New Roman"/>
          <w:b/>
          <w:bCs/>
          <w:kern w:val="0"/>
          <w:sz w:val="24"/>
          <w:szCs w:val="24"/>
          <w:lang w:val="en-US" w:eastAsia="zh-CN"/>
        </w:rPr>
        <w:t xml:space="preserve"> </w:t>
      </w:r>
      <w:r>
        <w:rPr>
          <w:rFonts w:hint="eastAsia" w:ascii="Times New Roman" w:hAnsi="Times New Roman" w:eastAsia="宋体" w:cs="Times New Roman"/>
          <w:b/>
          <w:bCs/>
          <w:kern w:val="0"/>
          <w:sz w:val="24"/>
          <w:szCs w:val="24"/>
          <w:lang w:val="en-US" w:eastAsia="zh-CN"/>
        </w:rPr>
        <w:t>技术先进性</w:t>
      </w:r>
    </w:p>
    <w:p w14:paraId="057129D7">
      <w:pPr>
        <w:spacing w:line="360" w:lineRule="auto"/>
        <w:ind w:firstLine="480" w:firstLineChars="200"/>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在2025年的今天，涡流膜厚仪作为无损检测技术的杰出代表，其在陶瓷涂层厚度检测领域展现出了卓越的技术先进性。涡流膜厚仪采用高频交流电在涂层表面产生的涡流效应来测量厚度，这种非接触式的测量方法不仅提高了检测的精度和效率，还避免了传统破坏性检测对陶瓷涂层及基材的损害。此外，涡流膜厚仪还具备以下技术特点：</w:t>
      </w:r>
    </w:p>
    <w:p w14:paraId="4E811FBB">
      <w:pPr>
        <w:spacing w:line="360" w:lineRule="auto"/>
        <w:ind w:firstLine="480" w:firstLineChars="200"/>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‌高精度测量‌：涡流膜厚仪能够精确测量陶瓷涂层的厚度，误差范围小，满足高精度检测需求。</w:t>
      </w:r>
    </w:p>
    <w:p w14:paraId="43C237B4">
      <w:pPr>
        <w:spacing w:line="360" w:lineRule="auto"/>
        <w:ind w:firstLine="480" w:firstLineChars="200"/>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‌非</w:t>
      </w:r>
      <w:r>
        <w:rPr>
          <w:rFonts w:hint="eastAsia" w:ascii="Times New Roman" w:hAnsi="Times New Roman" w:eastAsia="宋体" w:cs="Times New Roman"/>
          <w:kern w:val="0"/>
          <w:sz w:val="24"/>
          <w:szCs w:val="24"/>
          <w:lang w:val="en-US" w:eastAsia="zh-CN"/>
        </w:rPr>
        <w:t>破坏</w:t>
      </w:r>
      <w:r>
        <w:rPr>
          <w:rFonts w:hint="default" w:ascii="Times New Roman" w:hAnsi="Times New Roman" w:eastAsia="宋体" w:cs="Times New Roman"/>
          <w:kern w:val="0"/>
          <w:sz w:val="24"/>
          <w:szCs w:val="24"/>
        </w:rPr>
        <w:t>式检测‌：无需</w:t>
      </w:r>
      <w:r>
        <w:rPr>
          <w:rFonts w:hint="eastAsia" w:ascii="Times New Roman" w:hAnsi="Times New Roman" w:eastAsia="宋体" w:cs="Times New Roman"/>
          <w:kern w:val="0"/>
          <w:sz w:val="24"/>
          <w:szCs w:val="24"/>
          <w:lang w:val="en-US" w:eastAsia="zh-CN"/>
        </w:rPr>
        <w:t>破坏</w:t>
      </w:r>
      <w:r>
        <w:rPr>
          <w:rFonts w:hint="default" w:ascii="Times New Roman" w:hAnsi="Times New Roman" w:eastAsia="宋体" w:cs="Times New Roman"/>
          <w:kern w:val="0"/>
          <w:sz w:val="24"/>
          <w:szCs w:val="24"/>
        </w:rPr>
        <w:t>被测物体，避免了传统测量方法可能造成的损伤，延长了设备和涂层的使用寿命。</w:t>
      </w:r>
    </w:p>
    <w:p w14:paraId="079D2AC1">
      <w:pPr>
        <w:spacing w:line="360" w:lineRule="auto"/>
        <w:ind w:firstLine="480" w:firstLineChars="200"/>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‌实时在线监测‌：涡流膜厚仪能够实现对陶瓷涂层厚度的实时在线监测，为生产过程提供了及时、准确的质量控制手段。</w:t>
      </w:r>
    </w:p>
    <w:p w14:paraId="09F424FD">
      <w:pPr>
        <w:spacing w:line="360" w:lineRule="auto"/>
        <w:ind w:firstLine="480" w:firstLineChars="200"/>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‌智能化操作‌：随着物联网技术的发展，涡流膜厚仪正逐步集成更多的智能功能，如无线数据传输、实时数据分析等，提高了检测的自动化和智能化水平。</w:t>
      </w:r>
    </w:p>
    <w:p w14:paraId="53E35DB5">
      <w:pPr>
        <w:spacing w:line="360" w:lineRule="auto"/>
        <w:rPr>
          <w:rFonts w:hint="eastAsia" w:ascii="宋体" w:hAnsi="宋体" w:eastAsia="宋体" w:cs="Times New Roman"/>
          <w:kern w:val="0"/>
          <w:sz w:val="24"/>
          <w:szCs w:val="24"/>
        </w:rPr>
      </w:pPr>
      <w:r>
        <w:rPr>
          <w:rFonts w:hint="default" w:ascii="Times New Roman" w:hAnsi="Times New Roman" w:eastAsia="宋体" w:cs="Times New Roman"/>
          <w:b/>
          <w:bCs/>
          <w:kern w:val="0"/>
          <w:sz w:val="24"/>
          <w:szCs w:val="24"/>
          <w:lang w:val="en-US" w:eastAsia="zh-CN"/>
        </w:rPr>
        <w:t>5.</w:t>
      </w:r>
      <w:r>
        <w:rPr>
          <w:rFonts w:hint="eastAsia" w:ascii="Times New Roman" w:hAnsi="Times New Roman" w:eastAsia="宋体" w:cs="Times New Roman"/>
          <w:b/>
          <w:bCs/>
          <w:kern w:val="0"/>
          <w:sz w:val="24"/>
          <w:szCs w:val="24"/>
          <w:lang w:val="en-US" w:eastAsia="zh-CN"/>
        </w:rPr>
        <w:t>2.1</w:t>
      </w:r>
      <w:r>
        <w:rPr>
          <w:rFonts w:hint="default" w:ascii="Times New Roman" w:hAnsi="Times New Roman" w:eastAsia="宋体" w:cs="Times New Roman"/>
          <w:b/>
          <w:bCs/>
          <w:kern w:val="0"/>
          <w:sz w:val="24"/>
          <w:szCs w:val="24"/>
          <w:lang w:val="en-US" w:eastAsia="zh-CN"/>
        </w:rPr>
        <w:t xml:space="preserve"> </w:t>
      </w:r>
      <w:r>
        <w:rPr>
          <w:rFonts w:hint="eastAsia" w:ascii="Times New Roman" w:hAnsi="Times New Roman" w:eastAsia="宋体" w:cs="Times New Roman"/>
          <w:b/>
          <w:bCs/>
          <w:kern w:val="0"/>
          <w:sz w:val="24"/>
          <w:szCs w:val="24"/>
          <w:lang w:val="en-US" w:eastAsia="zh-CN"/>
        </w:rPr>
        <w:t>对行业及社会发展的促进作用</w:t>
      </w:r>
    </w:p>
    <w:p w14:paraId="6F0E0D4C">
      <w:pPr>
        <w:spacing w:line="360" w:lineRule="auto"/>
        <w:ind w:firstLine="480" w:firstLineChars="200"/>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涡流膜厚仪无损检测陶瓷涂层厚度的技术，不仅推动了相关行业的技术进步，还对社会发展产生了积极的促进作用，与“宜业尚品造福人类”的理念高度契合。</w:t>
      </w:r>
    </w:p>
    <w:p w14:paraId="0A04DF40">
      <w:pPr>
        <w:spacing w:line="360" w:lineRule="auto"/>
        <w:ind w:firstLine="480" w:firstLineChars="200"/>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提升产品质量与安全性‌：通过精确测量陶瓷涂层的厚度，涡流膜厚仪帮助生产企业及时发现并处理质量问题，确保产品的耐用性和性能，提高了产品的市场竞争力。同时，对于涉及高温、高压等恶劣工况的应用场景，精确的涂层厚度检测还直接关系到设备的安全运行，保障了人民生命财产的安全。</w:t>
      </w:r>
    </w:p>
    <w:p w14:paraId="5785EF6C">
      <w:pPr>
        <w:spacing w:line="360" w:lineRule="auto"/>
        <w:ind w:firstLine="480" w:firstLineChars="200"/>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促进节能减排与环境保护‌：涡流膜厚仪的非接触式检测特性避免了传统破坏性检测对环境的污染和资源的浪费。通过优化涂层厚度，企业可以减少不必要的材料消耗和能源消耗，降低生产成本，同时减少废弃物排放，促进节能减排和环境保护。</w:t>
      </w:r>
    </w:p>
    <w:p w14:paraId="0B67FC1D">
      <w:pPr>
        <w:spacing w:line="360" w:lineRule="auto"/>
        <w:ind w:firstLine="480" w:firstLineChars="200"/>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推动制造业转型升级‌：涡流膜厚仪等先进检测技术的应用，推动了制造业向智能化、绿色化方向发展。通过提高生产效率和产品质量，降低生产成本和能耗，增强了制造业的核心竞争力，为制造业的转型升级提供了有力支持。</w:t>
      </w:r>
    </w:p>
    <w:p w14:paraId="122A5FD8">
      <w:pPr>
        <w:spacing w:line="360" w:lineRule="auto"/>
        <w:ind w:firstLine="480" w:firstLineChars="200"/>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造福人类生活‌：涡流膜厚仪在陶瓷涂层厚度检测中的应用，不仅提升了相关产品的质量和安全性，还为人们创造了更加舒适、安全、环保的生活环境。例如，在建筑装饰、汽车制造等领域，精确的涂层厚度检测确保了产品的美观性和耐用性，提高了人们的生活品质。</w:t>
      </w:r>
    </w:p>
    <w:p w14:paraId="57B1770B">
      <w:pPr>
        <w:spacing w:line="360" w:lineRule="auto"/>
        <w:ind w:firstLine="480" w:firstLineChars="200"/>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综上所述，涡流膜厚仪无损检测陶瓷涂层厚度的技术先进性及其对行业和社会发展的促进作用，充分体现了“宜业尚品造福人类”的理念，为推动制造业高质量发展、促进社会可持续发展做出了积极贡献。</w:t>
      </w:r>
    </w:p>
    <w:p w14:paraId="75A9037C">
      <w:pPr>
        <w:pStyle w:val="2"/>
        <w:spacing w:line="360" w:lineRule="auto"/>
        <w:rPr>
          <w:rFonts w:hint="default" w:ascii="Times New Roman" w:hAnsi="Times New Roman" w:cs="Times New Roman"/>
        </w:rPr>
      </w:pPr>
      <w:bookmarkStart w:id="24" w:name="_Toc39133785"/>
      <w:bookmarkStart w:id="25" w:name="_Toc88055773"/>
      <w:r>
        <w:rPr>
          <w:rFonts w:hint="default" w:ascii="Times New Roman" w:hAnsi="Times New Roman" w:cs="Times New Roman"/>
        </w:rPr>
        <w:t>6 采用国际标准</w:t>
      </w:r>
      <w:bookmarkEnd w:id="24"/>
      <w:bookmarkEnd w:id="25"/>
    </w:p>
    <w:p w14:paraId="6818769D">
      <w:pPr>
        <w:spacing w:line="360" w:lineRule="auto"/>
        <w:ind w:firstLine="480" w:firstLineChars="200"/>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rPr>
        <w:t>目前</w:t>
      </w:r>
      <w:r>
        <w:rPr>
          <w:rFonts w:hint="default" w:ascii="Times New Roman" w:hAnsi="Times New Roman" w:eastAsia="宋体" w:cs="Times New Roman"/>
          <w:kern w:val="0"/>
          <w:sz w:val="24"/>
          <w:szCs w:val="24"/>
          <w:lang w:val="en-US" w:eastAsia="zh-CN"/>
        </w:rPr>
        <w:t>石墨基体上陶瓷涂层厚度的检测</w:t>
      </w:r>
      <w:r>
        <w:rPr>
          <w:rFonts w:hint="default" w:ascii="Times New Roman" w:hAnsi="Times New Roman" w:eastAsia="宋体" w:cs="Times New Roman"/>
          <w:kern w:val="0"/>
          <w:sz w:val="24"/>
          <w:szCs w:val="24"/>
        </w:rPr>
        <w:t>在国内外没有相关的国家标准和行业标准，属于一个全新的</w:t>
      </w:r>
      <w:r>
        <w:rPr>
          <w:rFonts w:hint="default" w:ascii="Times New Roman" w:hAnsi="Times New Roman" w:eastAsia="宋体" w:cs="Times New Roman"/>
          <w:kern w:val="0"/>
          <w:sz w:val="24"/>
          <w:szCs w:val="24"/>
          <w:lang w:val="en-US" w:eastAsia="zh-CN"/>
        </w:rPr>
        <w:t>方法和概念。但本标准在制定过程中有参考以下国际标准：</w:t>
      </w:r>
    </w:p>
    <w:p w14:paraId="3C8AD595">
      <w:pPr>
        <w:spacing w:line="360" w:lineRule="auto"/>
        <w:ind w:firstLine="480" w:firstLineChars="200"/>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lang w:val="en-US" w:eastAsia="zh-CN"/>
        </w:rPr>
        <w:t>ISO 2360，该标准规定了非磁性金属基体上非导电覆盖层厚度的涡流测量方法，涵盖仪器校准、操作程序和测量精度要求‌，典型应用包括铝、铜、锌等有色金属基体上的油漆、塑料、橡胶涂层或阳极氧化膜厚度的测量。</w:t>
      </w:r>
    </w:p>
    <w:p w14:paraId="32E5E277">
      <w:pPr>
        <w:spacing w:line="360" w:lineRule="auto"/>
        <w:ind w:firstLine="480" w:firstLineChars="200"/>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lang w:val="en-US" w:eastAsia="zh-CN"/>
        </w:rPr>
        <w:t>ASTM E376，美国材料与试验协会（ASTM）发布的标准实施规程，规定了使用涡流法测量金属基底涂层厚度的通用要求和测试方法‌，该标准与ISO 2360互补，为工业领域的应用提供了更广泛的操作指导‌。</w:t>
      </w:r>
    </w:p>
    <w:p w14:paraId="7FF95E3B">
      <w:pPr>
        <w:spacing w:line="360" w:lineRule="auto"/>
        <w:ind w:firstLine="480" w:firstLineChars="200"/>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lang w:val="en-US" w:eastAsia="zh-CN"/>
        </w:rPr>
        <w:t>以上标准共同构成了本标准的技术体系，确保其在工业检测中的准确性和一致性‌。</w:t>
      </w:r>
    </w:p>
    <w:p w14:paraId="0EB70261">
      <w:pPr>
        <w:pStyle w:val="2"/>
        <w:spacing w:line="360" w:lineRule="auto"/>
        <w:rPr>
          <w:rFonts w:hint="default" w:ascii="Times New Roman" w:hAnsi="Times New Roman" w:cs="Times New Roman"/>
        </w:rPr>
      </w:pPr>
      <w:bookmarkStart w:id="26" w:name="_Toc88055774"/>
      <w:bookmarkStart w:id="27" w:name="_Toc39133786"/>
      <w:r>
        <w:rPr>
          <w:rFonts w:hint="default" w:ascii="Times New Roman" w:hAnsi="Times New Roman" w:cs="Times New Roman"/>
        </w:rPr>
        <w:t>7 与现行相关法律、法规、规章及相关标准的协调</w:t>
      </w:r>
      <w:bookmarkEnd w:id="26"/>
      <w:bookmarkEnd w:id="27"/>
    </w:p>
    <w:p w14:paraId="1DE3063A">
      <w:pPr>
        <w:spacing w:line="360" w:lineRule="auto"/>
        <w:ind w:firstLine="465"/>
        <w:rPr>
          <w:rFonts w:hint="default" w:ascii="Times New Roman" w:hAnsi="Times New Roman" w:eastAsia="宋体" w:cs="Times New Roman"/>
          <w:sz w:val="24"/>
          <w:szCs w:val="28"/>
        </w:rPr>
      </w:pPr>
      <w:r>
        <w:rPr>
          <w:rFonts w:hint="default" w:ascii="Times New Roman" w:hAnsi="Times New Roman" w:eastAsia="宋体" w:cs="Times New Roman"/>
          <w:sz w:val="24"/>
          <w:szCs w:val="28"/>
        </w:rPr>
        <w:t>本标准中内容均依照国内现行各类相关法律、法规、规章、标准予以要求。与现行相关法律、法规、规章及相关标准的协调一致。</w:t>
      </w:r>
    </w:p>
    <w:p w14:paraId="2972A162">
      <w:pPr>
        <w:pStyle w:val="2"/>
        <w:spacing w:line="360" w:lineRule="auto"/>
        <w:rPr>
          <w:rFonts w:hint="default" w:ascii="Times New Roman" w:hAnsi="Times New Roman" w:cs="Times New Roman"/>
        </w:rPr>
      </w:pPr>
      <w:bookmarkStart w:id="28" w:name="_Toc88055775"/>
      <w:bookmarkStart w:id="29" w:name="_Toc39133787"/>
      <w:r>
        <w:rPr>
          <w:rFonts w:hint="default" w:ascii="Times New Roman" w:hAnsi="Times New Roman" w:cs="Times New Roman"/>
        </w:rPr>
        <w:t>8 重大意见分歧的处理依据和结果</w:t>
      </w:r>
      <w:bookmarkEnd w:id="28"/>
      <w:bookmarkEnd w:id="29"/>
    </w:p>
    <w:p w14:paraId="2DA5FCED">
      <w:pPr>
        <w:spacing w:line="360" w:lineRule="auto"/>
        <w:ind w:firstLine="465"/>
        <w:rPr>
          <w:rFonts w:hint="default" w:ascii="Times New Roman" w:hAnsi="Times New Roman" w:eastAsia="宋体" w:cs="Times New Roman"/>
          <w:sz w:val="24"/>
          <w:szCs w:val="28"/>
        </w:rPr>
      </w:pPr>
      <w:r>
        <w:rPr>
          <w:rFonts w:hint="default" w:ascii="Times New Roman" w:hAnsi="Times New Roman" w:eastAsia="宋体" w:cs="Times New Roman"/>
          <w:sz w:val="24"/>
          <w:szCs w:val="28"/>
        </w:rPr>
        <w:t>无。</w:t>
      </w:r>
    </w:p>
    <w:p w14:paraId="53E4DF25">
      <w:pPr>
        <w:pStyle w:val="2"/>
        <w:spacing w:line="360" w:lineRule="auto"/>
        <w:rPr>
          <w:rFonts w:hint="default" w:ascii="Times New Roman" w:hAnsi="Times New Roman" w:cs="Times New Roman"/>
        </w:rPr>
      </w:pPr>
      <w:bookmarkStart w:id="30" w:name="_Toc39133788"/>
      <w:bookmarkStart w:id="31" w:name="_Toc88055776"/>
      <w:r>
        <w:rPr>
          <w:rFonts w:hint="default" w:ascii="Times New Roman" w:hAnsi="Times New Roman" w:cs="Times New Roman"/>
        </w:rPr>
        <w:t>9 标准性质的建议说明</w:t>
      </w:r>
      <w:bookmarkEnd w:id="30"/>
      <w:bookmarkEnd w:id="31"/>
      <w:r>
        <w:rPr>
          <w:rFonts w:hint="default" w:ascii="Times New Roman" w:hAnsi="Times New Roman" w:cs="Times New Roman"/>
        </w:rPr>
        <w:t xml:space="preserve"> </w:t>
      </w:r>
    </w:p>
    <w:p w14:paraId="0E51807C">
      <w:pPr>
        <w:spacing w:line="360" w:lineRule="auto"/>
        <w:ind w:firstLine="465"/>
        <w:rPr>
          <w:rFonts w:hint="default" w:ascii="Times New Roman" w:hAnsi="Times New Roman" w:eastAsia="宋体" w:cs="Times New Roman"/>
          <w:sz w:val="24"/>
          <w:szCs w:val="28"/>
        </w:rPr>
      </w:pPr>
      <w:r>
        <w:rPr>
          <w:rFonts w:hint="default" w:ascii="Times New Roman" w:hAnsi="Times New Roman" w:eastAsia="宋体" w:cs="Times New Roman"/>
          <w:sz w:val="24"/>
          <w:szCs w:val="28"/>
        </w:rPr>
        <w:t>建议《</w:t>
      </w:r>
      <w:r>
        <w:rPr>
          <w:rFonts w:hint="default" w:ascii="Times New Roman" w:hAnsi="Times New Roman" w:eastAsia="宋体" w:cs="Times New Roman"/>
          <w:sz w:val="24"/>
          <w:szCs w:val="28"/>
          <w:lang w:val="en-US" w:eastAsia="zh-CN"/>
        </w:rPr>
        <w:t>石墨基体陶瓷涂层厚度无损检测方法</w:t>
      </w:r>
      <w:r>
        <w:rPr>
          <w:rFonts w:hint="default" w:ascii="Times New Roman" w:hAnsi="Times New Roman" w:eastAsia="宋体" w:cs="Times New Roman"/>
          <w:sz w:val="24"/>
          <w:szCs w:val="28"/>
        </w:rPr>
        <w:t>》作为推荐性产品标准发布实施。</w:t>
      </w:r>
    </w:p>
    <w:p w14:paraId="67BADA0E">
      <w:pPr>
        <w:pStyle w:val="2"/>
        <w:spacing w:line="360" w:lineRule="auto"/>
        <w:rPr>
          <w:rFonts w:hint="eastAsia" w:ascii="宋体" w:hAnsi="宋体"/>
        </w:rPr>
      </w:pPr>
      <w:bookmarkStart w:id="32" w:name="_Toc39133789"/>
      <w:bookmarkStart w:id="33" w:name="_Toc88055777"/>
      <w:r>
        <w:rPr>
          <w:rFonts w:ascii="宋体" w:hAnsi="宋体"/>
        </w:rPr>
        <w:t xml:space="preserve">10 </w:t>
      </w:r>
      <w:r>
        <w:rPr>
          <w:rFonts w:hint="eastAsia" w:ascii="宋体" w:hAnsi="宋体" w:cs="宋体"/>
        </w:rPr>
        <w:t>贯彻标准的措施建议</w:t>
      </w:r>
      <w:bookmarkEnd w:id="32"/>
      <w:bookmarkEnd w:id="33"/>
    </w:p>
    <w:p w14:paraId="064C3018">
      <w:pPr>
        <w:spacing w:line="360" w:lineRule="auto"/>
        <w:ind w:firstLine="465"/>
        <w:rPr>
          <w:rFonts w:hint="default" w:ascii="Times New Roman" w:hAnsi="Times New Roman" w:eastAsia="宋体" w:cs="Times New Roman"/>
          <w:sz w:val="24"/>
          <w:szCs w:val="28"/>
        </w:rPr>
      </w:pPr>
      <w:r>
        <w:rPr>
          <w:rFonts w:hint="default" w:ascii="Times New Roman" w:hAnsi="Times New Roman" w:eastAsia="宋体" w:cs="Times New Roman"/>
          <w:sz w:val="24"/>
          <w:szCs w:val="28"/>
        </w:rPr>
        <w:t>建议在本标准正式出台后，各生产厂家、科研单位、检测机构以及地方管理部门能够依据本标准中的相关规定对</w:t>
      </w:r>
      <w:r>
        <w:rPr>
          <w:rFonts w:hint="default" w:ascii="Times New Roman" w:hAnsi="Times New Roman" w:eastAsia="宋体" w:cs="Times New Roman"/>
          <w:sz w:val="24"/>
          <w:szCs w:val="28"/>
          <w:lang w:val="en-US" w:eastAsia="zh-CN"/>
        </w:rPr>
        <w:t>石墨基体陶瓷涂层厚度无损检测方法</w:t>
      </w:r>
      <w:r>
        <w:rPr>
          <w:rFonts w:hint="default" w:ascii="Times New Roman" w:hAnsi="Times New Roman" w:eastAsia="宋体" w:cs="Times New Roman"/>
          <w:sz w:val="24"/>
          <w:szCs w:val="28"/>
        </w:rPr>
        <w:t>进行统一的评价和管理。具体实施措施建议如下：</w:t>
      </w:r>
    </w:p>
    <w:p w14:paraId="33DDB680">
      <w:pPr>
        <w:spacing w:line="360" w:lineRule="auto"/>
        <w:ind w:firstLine="465"/>
        <w:rPr>
          <w:rFonts w:hint="default" w:ascii="Times New Roman" w:hAnsi="Times New Roman" w:eastAsia="宋体" w:cs="Times New Roman"/>
          <w:sz w:val="24"/>
          <w:szCs w:val="28"/>
        </w:rPr>
      </w:pPr>
      <w:r>
        <w:rPr>
          <w:rFonts w:hint="default" w:ascii="Times New Roman" w:hAnsi="Times New Roman" w:eastAsia="宋体" w:cs="Times New Roman"/>
          <w:sz w:val="24"/>
          <w:szCs w:val="28"/>
        </w:rPr>
        <w:t>（1）加大标准宣传力度，提高认知度，建立信息公共平台，将有参考价值的案例、好的做法和经验等在行业内部公开发布，引起有关部门领导和相关企业单位的重视，使相关单位能够积极主动的购买标准和资料、参加培训、结合本单位实际情况学习研究标准并准备贯彻实施标准。</w:t>
      </w:r>
    </w:p>
    <w:p w14:paraId="5BAF25AA">
      <w:pPr>
        <w:spacing w:line="360" w:lineRule="auto"/>
        <w:ind w:firstLine="465"/>
        <w:rPr>
          <w:rFonts w:hint="default" w:ascii="Times New Roman" w:hAnsi="Times New Roman" w:eastAsia="宋体" w:cs="Times New Roman"/>
          <w:sz w:val="24"/>
          <w:szCs w:val="28"/>
        </w:rPr>
      </w:pPr>
      <w:r>
        <w:rPr>
          <w:rFonts w:hint="default" w:ascii="Times New Roman" w:hAnsi="Times New Roman" w:eastAsia="宋体" w:cs="Times New Roman"/>
          <w:sz w:val="24"/>
          <w:szCs w:val="28"/>
        </w:rPr>
        <w:t>（2）标准归口单位进行贯标指导，组织标准宣贯培训班，由标准制定人员主讲。设立专门的答疑或咨询部门或网站，为贯标企业排忧解难，组织有关人员积极参加行业协会组织的各项活动，培训班等。及时了解标准制、修订信息。</w:t>
      </w:r>
    </w:p>
    <w:p w14:paraId="6944CA70">
      <w:pPr>
        <w:spacing w:line="360" w:lineRule="auto"/>
        <w:ind w:firstLine="465"/>
        <w:rPr>
          <w:rFonts w:hint="default" w:ascii="Times New Roman" w:hAnsi="Times New Roman" w:eastAsia="宋体" w:cs="Times New Roman"/>
          <w:sz w:val="24"/>
          <w:szCs w:val="28"/>
        </w:rPr>
      </w:pPr>
      <w:r>
        <w:rPr>
          <w:rFonts w:hint="default" w:ascii="Times New Roman" w:hAnsi="Times New Roman" w:eastAsia="宋体" w:cs="Times New Roman"/>
          <w:sz w:val="24"/>
          <w:szCs w:val="28"/>
        </w:rPr>
        <w:t>（3）鼓励行业相关企业成立标准贯彻实施小组，组员由标准化技术人员、产品主管设计人员、工艺主管设计人员、检验人员、车间技术人员等工作人员组成，进行明确的分工合作，适时组织标准宣贯会，使有关人员拥有标准、了解标准、熟悉标准，执行标准。产品主管设计人员、工艺主管设计人员、检验人员、车间技术人员、操作人员均须按照细则要求进行相应工作。</w:t>
      </w:r>
    </w:p>
    <w:p w14:paraId="0F17292B">
      <w:pPr>
        <w:spacing w:line="360" w:lineRule="auto"/>
        <w:ind w:firstLine="465"/>
        <w:rPr>
          <w:rFonts w:hint="default" w:ascii="Times New Roman" w:hAnsi="Times New Roman" w:eastAsia="宋体" w:cs="Times New Roman"/>
          <w:sz w:val="24"/>
          <w:szCs w:val="28"/>
        </w:rPr>
      </w:pPr>
      <w:r>
        <w:rPr>
          <w:rFonts w:hint="default" w:ascii="Times New Roman" w:hAnsi="Times New Roman" w:eastAsia="宋体" w:cs="Times New Roman"/>
          <w:sz w:val="24"/>
          <w:szCs w:val="28"/>
        </w:rPr>
        <w:t>（4）标准化技术人员全面负责贯标实施工作，跟踪服务对贯标中出现的技术问题进行协调处理作好贯标记录，并进行长期监督检查工作。</w:t>
      </w:r>
    </w:p>
    <w:p w14:paraId="0693217A">
      <w:pPr>
        <w:spacing w:line="360" w:lineRule="auto"/>
        <w:ind w:firstLine="465"/>
        <w:rPr>
          <w:rFonts w:hint="default" w:ascii="Times New Roman" w:hAnsi="Times New Roman" w:eastAsia="宋体" w:cs="Times New Roman"/>
          <w:sz w:val="24"/>
          <w:szCs w:val="28"/>
        </w:rPr>
      </w:pPr>
      <w:r>
        <w:rPr>
          <w:rFonts w:hint="default" w:ascii="Times New Roman" w:hAnsi="Times New Roman" w:eastAsia="宋体" w:cs="Times New Roman"/>
          <w:sz w:val="24"/>
          <w:szCs w:val="28"/>
        </w:rPr>
        <w:t>（5）尤其要向</w:t>
      </w:r>
      <w:r>
        <w:rPr>
          <w:rFonts w:hint="default" w:ascii="Times New Roman" w:hAnsi="Times New Roman" w:eastAsia="宋体" w:cs="Times New Roman"/>
          <w:sz w:val="24"/>
          <w:szCs w:val="28"/>
          <w:lang w:val="en-US" w:eastAsia="zh-CN"/>
        </w:rPr>
        <w:t>石墨、陶瓷涂层</w:t>
      </w:r>
      <w:r>
        <w:rPr>
          <w:rFonts w:hint="default" w:ascii="Times New Roman" w:hAnsi="Times New Roman" w:eastAsia="宋体" w:cs="Times New Roman"/>
          <w:sz w:val="24"/>
          <w:szCs w:val="28"/>
        </w:rPr>
        <w:t>行业加大宣传力度，促进</w:t>
      </w:r>
      <w:r>
        <w:rPr>
          <w:rFonts w:hint="default" w:ascii="Times New Roman" w:hAnsi="Times New Roman" w:eastAsia="宋体" w:cs="Times New Roman"/>
          <w:sz w:val="24"/>
          <w:szCs w:val="28"/>
          <w:lang w:val="en-US" w:eastAsia="zh-CN"/>
        </w:rPr>
        <w:t>石墨、陶瓷涂层行业</w:t>
      </w:r>
      <w:r>
        <w:rPr>
          <w:rFonts w:hint="default" w:ascii="Times New Roman" w:hAnsi="Times New Roman" w:eastAsia="宋体" w:cs="Times New Roman"/>
          <w:sz w:val="24"/>
          <w:szCs w:val="28"/>
        </w:rPr>
        <w:t>采用</w:t>
      </w:r>
      <w:r>
        <w:rPr>
          <w:rFonts w:hint="default" w:ascii="Times New Roman" w:hAnsi="Times New Roman" w:eastAsia="宋体" w:cs="Times New Roman"/>
          <w:sz w:val="24"/>
          <w:szCs w:val="28"/>
          <w:lang w:val="en-US" w:eastAsia="zh-CN"/>
        </w:rPr>
        <w:t>本标准进行相关测量</w:t>
      </w:r>
      <w:r>
        <w:rPr>
          <w:rFonts w:hint="default" w:ascii="Times New Roman" w:hAnsi="Times New Roman" w:eastAsia="宋体" w:cs="Times New Roman"/>
          <w:sz w:val="24"/>
          <w:szCs w:val="28"/>
        </w:rPr>
        <w:t>。</w:t>
      </w:r>
    </w:p>
    <w:p w14:paraId="55780A67">
      <w:pPr>
        <w:pStyle w:val="2"/>
        <w:spacing w:line="360" w:lineRule="auto"/>
        <w:rPr>
          <w:rFonts w:hint="default" w:ascii="Times New Roman" w:hAnsi="Times New Roman" w:cs="Times New Roman"/>
        </w:rPr>
      </w:pPr>
      <w:bookmarkStart w:id="34" w:name="_Toc88055778"/>
      <w:bookmarkStart w:id="35" w:name="_Toc39133790"/>
      <w:r>
        <w:rPr>
          <w:rFonts w:hint="default" w:ascii="Times New Roman" w:hAnsi="Times New Roman" w:cs="Times New Roman"/>
        </w:rPr>
        <w:t>11 废止现行有关标准的建议</w:t>
      </w:r>
      <w:bookmarkEnd w:id="34"/>
      <w:bookmarkEnd w:id="35"/>
    </w:p>
    <w:p w14:paraId="7933FD63">
      <w:pPr>
        <w:spacing w:line="360" w:lineRule="auto"/>
        <w:ind w:firstLine="465"/>
        <w:rPr>
          <w:rFonts w:hint="default" w:ascii="Times New Roman" w:hAnsi="Times New Roman" w:eastAsia="宋体" w:cs="Times New Roman"/>
          <w:sz w:val="24"/>
          <w:szCs w:val="28"/>
        </w:rPr>
      </w:pPr>
      <w:r>
        <w:rPr>
          <w:rFonts w:hint="default" w:ascii="Times New Roman" w:hAnsi="Times New Roman" w:eastAsia="宋体" w:cs="Times New Roman"/>
          <w:sz w:val="24"/>
          <w:szCs w:val="28"/>
        </w:rPr>
        <w:t>无。</w:t>
      </w:r>
    </w:p>
    <w:p w14:paraId="5A8CB55A">
      <w:pPr>
        <w:pStyle w:val="2"/>
        <w:spacing w:line="360" w:lineRule="auto"/>
        <w:rPr>
          <w:rFonts w:hint="default" w:ascii="Times New Roman" w:hAnsi="Times New Roman" w:cs="Times New Roman"/>
        </w:rPr>
      </w:pPr>
      <w:bookmarkStart w:id="36" w:name="_Toc39133791"/>
      <w:bookmarkStart w:id="37" w:name="_Toc88055779"/>
      <w:r>
        <w:rPr>
          <w:rFonts w:hint="default" w:ascii="Times New Roman" w:hAnsi="Times New Roman" w:cs="Times New Roman"/>
        </w:rPr>
        <w:t>12 其他应说明的事项</w:t>
      </w:r>
      <w:bookmarkEnd w:id="36"/>
      <w:bookmarkEnd w:id="37"/>
    </w:p>
    <w:p w14:paraId="6316173C">
      <w:pPr>
        <w:spacing w:line="360" w:lineRule="auto"/>
        <w:ind w:firstLine="465"/>
        <w:rPr>
          <w:rFonts w:hint="default" w:ascii="Times New Roman" w:hAnsi="Times New Roman" w:eastAsia="宋体" w:cs="Times New Roman"/>
          <w:sz w:val="24"/>
          <w:szCs w:val="28"/>
        </w:rPr>
      </w:pPr>
      <w:r>
        <w:rPr>
          <w:rFonts w:hint="default" w:ascii="Times New Roman" w:hAnsi="Times New Roman" w:eastAsia="宋体" w:cs="Times New Roman"/>
          <w:sz w:val="24"/>
          <w:szCs w:val="28"/>
        </w:rPr>
        <w:t>无。</w:t>
      </w:r>
    </w:p>
    <w:p w14:paraId="324F43D1">
      <w:pPr>
        <w:spacing w:line="360" w:lineRule="auto"/>
        <w:ind w:firstLine="480"/>
        <w:rPr>
          <w:rFonts w:hint="default" w:ascii="Times New Roman" w:hAnsi="Times New Roman" w:eastAsia="宋体" w:cs="Times New Roman"/>
          <w:kern w:val="0"/>
          <w:sz w:val="24"/>
          <w:szCs w:val="24"/>
        </w:rPr>
      </w:pPr>
    </w:p>
    <w:sectPr>
      <w:pgSz w:w="11906" w:h="16838"/>
      <w:pgMar w:top="567" w:right="1134" w:bottom="1134" w:left="1418"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62410265"/>
      <w:docPartObj>
        <w:docPartGallery w:val="autotext"/>
      </w:docPartObj>
    </w:sdtPr>
    <w:sdtContent>
      <w:p w14:paraId="22988A88">
        <w:pPr>
          <w:pStyle w:val="5"/>
          <w:jc w:val="center"/>
          <w:rPr>
            <w:rFonts w:hint="eastAsia"/>
          </w:rPr>
        </w:pPr>
        <w:r>
          <w:fldChar w:fldCharType="begin"/>
        </w:r>
        <w:r>
          <w:instrText xml:space="preserve">PAGE   \* MERGEFORMAT</w:instrText>
        </w:r>
        <w:r>
          <w:fldChar w:fldCharType="separate"/>
        </w:r>
        <w:r>
          <w:rPr>
            <w:lang w:val="zh-CN"/>
          </w:rPr>
          <w:t>2</w:t>
        </w:r>
        <w:r>
          <w:fldChar w:fldCharType="end"/>
        </w:r>
      </w:p>
    </w:sdtContent>
  </w:sdt>
  <w:p w14:paraId="510738AE">
    <w:pPr>
      <w:pStyle w:val="5"/>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7AAD0D">
    <w:pPr>
      <w:pStyle w:val="5"/>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55532510"/>
      <w:docPartObj>
        <w:docPartGallery w:val="autotext"/>
      </w:docPartObj>
    </w:sdtPr>
    <w:sdtContent>
      <w:p w14:paraId="7B3B6BB1">
        <w:pPr>
          <w:pStyle w:val="5"/>
          <w:jc w:val="center"/>
          <w:rPr>
            <w:rFonts w:hint="eastAsia"/>
          </w:rPr>
        </w:pPr>
        <w:r>
          <w:fldChar w:fldCharType="begin"/>
        </w:r>
        <w:r>
          <w:instrText xml:space="preserve">PAGE   \* MERGEFORMAT</w:instrText>
        </w:r>
        <w:r>
          <w:fldChar w:fldCharType="separate"/>
        </w:r>
        <w:r>
          <w:rPr>
            <w:lang w:val="zh-CN"/>
          </w:rPr>
          <w:t>2</w:t>
        </w:r>
        <w:r>
          <w:fldChar w:fldCharType="end"/>
        </w:r>
      </w:p>
    </w:sdtContent>
  </w:sdt>
  <w:p w14:paraId="319F62E2">
    <w:pPr>
      <w:pStyle w:val="5"/>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6652E6">
    <w:pPr>
      <w:pStyle w:val="6"/>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6260FA"/>
    <w:multiLevelType w:val="multilevel"/>
    <w:tmpl w:val="646260FA"/>
    <w:lvl w:ilvl="0" w:tentative="0">
      <w:start w:val="1"/>
      <w:numFmt w:val="decimal"/>
      <w:pStyle w:val="22"/>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4961"/>
        </w:tabs>
        <w:ind w:left="4961" w:hanging="567"/>
      </w:pPr>
      <w:rPr>
        <w:rFonts w:hint="eastAsia"/>
      </w:rPr>
    </w:lvl>
    <w:lvl w:ilvl="2" w:tentative="0">
      <w:start w:val="1"/>
      <w:numFmt w:val="decimal"/>
      <w:lvlText w:val="%1.%2.%3"/>
      <w:lvlJc w:val="left"/>
      <w:pPr>
        <w:tabs>
          <w:tab w:val="left" w:pos="5387"/>
        </w:tabs>
        <w:ind w:left="5387" w:hanging="567"/>
      </w:pPr>
      <w:rPr>
        <w:rFonts w:hint="eastAsia"/>
      </w:rPr>
    </w:lvl>
    <w:lvl w:ilvl="3" w:tentative="0">
      <w:start w:val="1"/>
      <w:numFmt w:val="decimal"/>
      <w:lvlText w:val="%1.%2.%3.%4"/>
      <w:lvlJc w:val="left"/>
      <w:pPr>
        <w:tabs>
          <w:tab w:val="left" w:pos="5953"/>
        </w:tabs>
        <w:ind w:left="5953" w:hanging="708"/>
      </w:pPr>
      <w:rPr>
        <w:rFonts w:hint="eastAsia"/>
      </w:rPr>
    </w:lvl>
    <w:lvl w:ilvl="4" w:tentative="0">
      <w:start w:val="1"/>
      <w:numFmt w:val="decimal"/>
      <w:lvlText w:val="%1.%2.%3.%4.%5"/>
      <w:lvlJc w:val="left"/>
      <w:pPr>
        <w:tabs>
          <w:tab w:val="left" w:pos="6520"/>
        </w:tabs>
        <w:ind w:left="6520" w:hanging="850"/>
      </w:pPr>
      <w:rPr>
        <w:rFonts w:hint="eastAsia"/>
      </w:rPr>
    </w:lvl>
    <w:lvl w:ilvl="5" w:tentative="0">
      <w:start w:val="1"/>
      <w:numFmt w:val="decimal"/>
      <w:lvlText w:val="%1.%2.%3.%4.%5.%6"/>
      <w:lvlJc w:val="left"/>
      <w:pPr>
        <w:tabs>
          <w:tab w:val="left" w:pos="7229"/>
        </w:tabs>
        <w:ind w:left="7229" w:hanging="1134"/>
      </w:pPr>
      <w:rPr>
        <w:rFonts w:hint="eastAsia"/>
      </w:rPr>
    </w:lvl>
    <w:lvl w:ilvl="6" w:tentative="0">
      <w:start w:val="1"/>
      <w:numFmt w:val="decimal"/>
      <w:lvlText w:val="%1.%2.%3.%4.%5.%6.%7"/>
      <w:lvlJc w:val="left"/>
      <w:pPr>
        <w:tabs>
          <w:tab w:val="left" w:pos="7796"/>
        </w:tabs>
        <w:ind w:left="7796" w:hanging="1276"/>
      </w:pPr>
      <w:rPr>
        <w:rFonts w:hint="eastAsia"/>
      </w:rPr>
    </w:lvl>
    <w:lvl w:ilvl="7" w:tentative="0">
      <w:start w:val="1"/>
      <w:numFmt w:val="decimal"/>
      <w:lvlText w:val="%1.%2.%3.%4.%5.%6.%7.%8"/>
      <w:lvlJc w:val="left"/>
      <w:pPr>
        <w:tabs>
          <w:tab w:val="left" w:pos="8363"/>
        </w:tabs>
        <w:ind w:left="8363" w:hanging="1418"/>
      </w:pPr>
      <w:rPr>
        <w:rFonts w:hint="eastAsia"/>
      </w:rPr>
    </w:lvl>
    <w:lvl w:ilvl="8" w:tentative="0">
      <w:start w:val="1"/>
      <w:numFmt w:val="decimal"/>
      <w:lvlText w:val="%1.%2.%3.%4.%5.%6.%7.%8.%9"/>
      <w:lvlJc w:val="left"/>
      <w:pPr>
        <w:tabs>
          <w:tab w:val="left" w:pos="9071"/>
        </w:tabs>
        <w:ind w:left="9071" w:hanging="1700"/>
      </w:pPr>
      <w:rPr>
        <w:rFonts w:hint="eastAsia"/>
      </w:rPr>
    </w:lvl>
  </w:abstractNum>
  <w:abstractNum w:abstractNumId="1">
    <w:nsid w:val="7BFC4607"/>
    <w:multiLevelType w:val="multilevel"/>
    <w:tmpl w:val="7BFC4607"/>
    <w:lvl w:ilvl="0" w:tentative="0">
      <w:start w:val="1"/>
      <w:numFmt w:val="decimal"/>
      <w:lvlText w:val="%1."/>
      <w:lvlJc w:val="left"/>
      <w:pPr>
        <w:ind w:left="360" w:hanging="360"/>
      </w:pPr>
      <w:rPr>
        <w:rFonts w:hint="default"/>
      </w:rPr>
    </w:lvl>
    <w:lvl w:ilvl="1" w:tentative="0">
      <w:start w:val="2"/>
      <w:numFmt w:val="decimal"/>
      <w:isLgl/>
      <w:lvlText w:val="%1.%2"/>
      <w:lvlJc w:val="left"/>
      <w:pPr>
        <w:ind w:left="480" w:hanging="480"/>
      </w:pPr>
      <w:rPr>
        <w:rFonts w:hint="default"/>
      </w:rPr>
    </w:lvl>
    <w:lvl w:ilvl="2" w:tentative="0">
      <w:start w:val="1"/>
      <w:numFmt w:val="decimal"/>
      <w:isLgl/>
      <w:lvlText w:val="%1.%2.%3"/>
      <w:lvlJc w:val="left"/>
      <w:pPr>
        <w:ind w:left="720" w:hanging="720"/>
      </w:pPr>
      <w:rPr>
        <w:rFonts w:hint="default"/>
      </w:rPr>
    </w:lvl>
    <w:lvl w:ilvl="3" w:tentative="0">
      <w:start w:val="1"/>
      <w:numFmt w:val="decimal"/>
      <w:isLgl/>
      <w:lvlText w:val="%1.%2.%3.%4"/>
      <w:lvlJc w:val="left"/>
      <w:pPr>
        <w:ind w:left="720" w:hanging="720"/>
      </w:pPr>
      <w:rPr>
        <w:rFonts w:hint="default"/>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080" w:hanging="1080"/>
      </w:pPr>
      <w:rPr>
        <w:rFonts w:hint="default"/>
      </w:rPr>
    </w:lvl>
    <w:lvl w:ilvl="6" w:tentative="0">
      <w:start w:val="1"/>
      <w:numFmt w:val="decimal"/>
      <w:isLgl/>
      <w:lvlText w:val="%1.%2.%3.%4.%5.%6.%7"/>
      <w:lvlJc w:val="left"/>
      <w:pPr>
        <w:ind w:left="1440" w:hanging="1440"/>
      </w:pPr>
      <w:rPr>
        <w:rFonts w:hint="default"/>
      </w:rPr>
    </w:lvl>
    <w:lvl w:ilvl="7" w:tentative="0">
      <w:start w:val="1"/>
      <w:numFmt w:val="decimal"/>
      <w:isLgl/>
      <w:lvlText w:val="%1.%2.%3.%4.%5.%6.%7.%8"/>
      <w:lvlJc w:val="left"/>
      <w:pPr>
        <w:ind w:left="1440" w:hanging="1440"/>
      </w:pPr>
      <w:rPr>
        <w:rFonts w:hint="default"/>
      </w:rPr>
    </w:lvl>
    <w:lvl w:ilvl="8" w:tentative="0">
      <w:start w:val="1"/>
      <w:numFmt w:val="decimal"/>
      <w:isLg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14B9"/>
    <w:rsid w:val="000028D3"/>
    <w:rsid w:val="00013F40"/>
    <w:rsid w:val="00022022"/>
    <w:rsid w:val="00034FC1"/>
    <w:rsid w:val="00041F57"/>
    <w:rsid w:val="0005020D"/>
    <w:rsid w:val="000538A3"/>
    <w:rsid w:val="000559FB"/>
    <w:rsid w:val="000722D0"/>
    <w:rsid w:val="00077CD4"/>
    <w:rsid w:val="00080957"/>
    <w:rsid w:val="00091698"/>
    <w:rsid w:val="000B44EA"/>
    <w:rsid w:val="000D1F43"/>
    <w:rsid w:val="000D78B7"/>
    <w:rsid w:val="000E038D"/>
    <w:rsid w:val="000E0836"/>
    <w:rsid w:val="000E21EA"/>
    <w:rsid w:val="000E36B6"/>
    <w:rsid w:val="000E75E5"/>
    <w:rsid w:val="00150FD4"/>
    <w:rsid w:val="00161E85"/>
    <w:rsid w:val="00162534"/>
    <w:rsid w:val="00172C9F"/>
    <w:rsid w:val="0017581A"/>
    <w:rsid w:val="00177363"/>
    <w:rsid w:val="00181CBF"/>
    <w:rsid w:val="001848AC"/>
    <w:rsid w:val="001901B7"/>
    <w:rsid w:val="001A6A26"/>
    <w:rsid w:val="001B01AD"/>
    <w:rsid w:val="001B3026"/>
    <w:rsid w:val="001C1397"/>
    <w:rsid w:val="001D43AB"/>
    <w:rsid w:val="001D51AD"/>
    <w:rsid w:val="001E3EF6"/>
    <w:rsid w:val="00202AAC"/>
    <w:rsid w:val="0020613F"/>
    <w:rsid w:val="00207D7F"/>
    <w:rsid w:val="0021385D"/>
    <w:rsid w:val="0021448D"/>
    <w:rsid w:val="00215D7B"/>
    <w:rsid w:val="00216719"/>
    <w:rsid w:val="00234CD8"/>
    <w:rsid w:val="0024146F"/>
    <w:rsid w:val="002646EC"/>
    <w:rsid w:val="002923F4"/>
    <w:rsid w:val="002B49AF"/>
    <w:rsid w:val="002C1496"/>
    <w:rsid w:val="002C1ED6"/>
    <w:rsid w:val="002C1ED9"/>
    <w:rsid w:val="002C20FA"/>
    <w:rsid w:val="002F63BA"/>
    <w:rsid w:val="00306368"/>
    <w:rsid w:val="00312D2B"/>
    <w:rsid w:val="00322576"/>
    <w:rsid w:val="00322CE5"/>
    <w:rsid w:val="00323156"/>
    <w:rsid w:val="003247B0"/>
    <w:rsid w:val="003310FA"/>
    <w:rsid w:val="003326EC"/>
    <w:rsid w:val="00337C8F"/>
    <w:rsid w:val="00343773"/>
    <w:rsid w:val="003459BD"/>
    <w:rsid w:val="00352C32"/>
    <w:rsid w:val="00353B5B"/>
    <w:rsid w:val="0036366A"/>
    <w:rsid w:val="00367056"/>
    <w:rsid w:val="00391FDD"/>
    <w:rsid w:val="003B7A15"/>
    <w:rsid w:val="003C4879"/>
    <w:rsid w:val="003C59F0"/>
    <w:rsid w:val="003E29D5"/>
    <w:rsid w:val="003E7BDC"/>
    <w:rsid w:val="00406946"/>
    <w:rsid w:val="00413C1C"/>
    <w:rsid w:val="004353C3"/>
    <w:rsid w:val="00440B81"/>
    <w:rsid w:val="004519EF"/>
    <w:rsid w:val="0045377E"/>
    <w:rsid w:val="00462A1E"/>
    <w:rsid w:val="00462A51"/>
    <w:rsid w:val="004705E8"/>
    <w:rsid w:val="004714B9"/>
    <w:rsid w:val="0047160C"/>
    <w:rsid w:val="00486ADC"/>
    <w:rsid w:val="004A3C76"/>
    <w:rsid w:val="004B1486"/>
    <w:rsid w:val="004B3F14"/>
    <w:rsid w:val="004C1CB5"/>
    <w:rsid w:val="004C7617"/>
    <w:rsid w:val="004E3B3E"/>
    <w:rsid w:val="004E7BB2"/>
    <w:rsid w:val="00506AEE"/>
    <w:rsid w:val="005070E6"/>
    <w:rsid w:val="00515B66"/>
    <w:rsid w:val="005213C1"/>
    <w:rsid w:val="00525689"/>
    <w:rsid w:val="0056542D"/>
    <w:rsid w:val="005779B8"/>
    <w:rsid w:val="0059463E"/>
    <w:rsid w:val="005C09DF"/>
    <w:rsid w:val="005C2B7A"/>
    <w:rsid w:val="005C5DD8"/>
    <w:rsid w:val="005D75EE"/>
    <w:rsid w:val="005E20BF"/>
    <w:rsid w:val="00612750"/>
    <w:rsid w:val="00631B7F"/>
    <w:rsid w:val="00635362"/>
    <w:rsid w:val="006427D6"/>
    <w:rsid w:val="00643E9E"/>
    <w:rsid w:val="006537F1"/>
    <w:rsid w:val="00664D2F"/>
    <w:rsid w:val="00665328"/>
    <w:rsid w:val="00676A38"/>
    <w:rsid w:val="006A16F4"/>
    <w:rsid w:val="006A3D42"/>
    <w:rsid w:val="006A6AB8"/>
    <w:rsid w:val="006C19AB"/>
    <w:rsid w:val="006C43AD"/>
    <w:rsid w:val="006D459A"/>
    <w:rsid w:val="006D6943"/>
    <w:rsid w:val="006E3B8C"/>
    <w:rsid w:val="006F17CA"/>
    <w:rsid w:val="00706FFF"/>
    <w:rsid w:val="00712344"/>
    <w:rsid w:val="00712C43"/>
    <w:rsid w:val="00717F14"/>
    <w:rsid w:val="00724941"/>
    <w:rsid w:val="007266E8"/>
    <w:rsid w:val="007374DF"/>
    <w:rsid w:val="00751902"/>
    <w:rsid w:val="00760857"/>
    <w:rsid w:val="00780019"/>
    <w:rsid w:val="007856DB"/>
    <w:rsid w:val="00792CAA"/>
    <w:rsid w:val="007A4B33"/>
    <w:rsid w:val="007B153A"/>
    <w:rsid w:val="007E289F"/>
    <w:rsid w:val="007F2ED9"/>
    <w:rsid w:val="007F4195"/>
    <w:rsid w:val="008002ED"/>
    <w:rsid w:val="00801AA1"/>
    <w:rsid w:val="00803266"/>
    <w:rsid w:val="00821ECA"/>
    <w:rsid w:val="0083186E"/>
    <w:rsid w:val="008543A7"/>
    <w:rsid w:val="008619D9"/>
    <w:rsid w:val="00874C6E"/>
    <w:rsid w:val="00890F4D"/>
    <w:rsid w:val="00896EE9"/>
    <w:rsid w:val="008B7BA3"/>
    <w:rsid w:val="008C21B3"/>
    <w:rsid w:val="008C22F7"/>
    <w:rsid w:val="008C7AFC"/>
    <w:rsid w:val="008D2618"/>
    <w:rsid w:val="008F35CE"/>
    <w:rsid w:val="00900CBF"/>
    <w:rsid w:val="00907923"/>
    <w:rsid w:val="009103A0"/>
    <w:rsid w:val="00916FFC"/>
    <w:rsid w:val="00936B02"/>
    <w:rsid w:val="00940CDD"/>
    <w:rsid w:val="00953195"/>
    <w:rsid w:val="00957E9F"/>
    <w:rsid w:val="009756EB"/>
    <w:rsid w:val="00982C49"/>
    <w:rsid w:val="00986793"/>
    <w:rsid w:val="00995913"/>
    <w:rsid w:val="009A1441"/>
    <w:rsid w:val="009A6C7B"/>
    <w:rsid w:val="009E6A62"/>
    <w:rsid w:val="009F2D7D"/>
    <w:rsid w:val="00A208A7"/>
    <w:rsid w:val="00A266B3"/>
    <w:rsid w:val="00A34979"/>
    <w:rsid w:val="00A373D9"/>
    <w:rsid w:val="00A4280E"/>
    <w:rsid w:val="00A541C9"/>
    <w:rsid w:val="00A54615"/>
    <w:rsid w:val="00A55C9F"/>
    <w:rsid w:val="00A60433"/>
    <w:rsid w:val="00A810D2"/>
    <w:rsid w:val="00A8416C"/>
    <w:rsid w:val="00AA4021"/>
    <w:rsid w:val="00AA62A4"/>
    <w:rsid w:val="00AB27F4"/>
    <w:rsid w:val="00AB78F2"/>
    <w:rsid w:val="00AD0E9F"/>
    <w:rsid w:val="00AD1BC8"/>
    <w:rsid w:val="00AD556F"/>
    <w:rsid w:val="00AE20A1"/>
    <w:rsid w:val="00AE45EF"/>
    <w:rsid w:val="00AF0059"/>
    <w:rsid w:val="00AF3A4B"/>
    <w:rsid w:val="00B01C20"/>
    <w:rsid w:val="00B02560"/>
    <w:rsid w:val="00B07A83"/>
    <w:rsid w:val="00B1148E"/>
    <w:rsid w:val="00B1182A"/>
    <w:rsid w:val="00B35E8C"/>
    <w:rsid w:val="00B37838"/>
    <w:rsid w:val="00B55357"/>
    <w:rsid w:val="00B606F2"/>
    <w:rsid w:val="00B7125D"/>
    <w:rsid w:val="00B71F6E"/>
    <w:rsid w:val="00B769C3"/>
    <w:rsid w:val="00BA066F"/>
    <w:rsid w:val="00BB34D0"/>
    <w:rsid w:val="00BC217C"/>
    <w:rsid w:val="00BC4F59"/>
    <w:rsid w:val="00BD399A"/>
    <w:rsid w:val="00BE1660"/>
    <w:rsid w:val="00C05A96"/>
    <w:rsid w:val="00C0708F"/>
    <w:rsid w:val="00C17F8A"/>
    <w:rsid w:val="00C201B2"/>
    <w:rsid w:val="00C65499"/>
    <w:rsid w:val="00C94244"/>
    <w:rsid w:val="00CA0865"/>
    <w:rsid w:val="00CA59BA"/>
    <w:rsid w:val="00CB2EE5"/>
    <w:rsid w:val="00CC73E9"/>
    <w:rsid w:val="00CE1FAF"/>
    <w:rsid w:val="00CE7D3E"/>
    <w:rsid w:val="00D06CD3"/>
    <w:rsid w:val="00D34D0A"/>
    <w:rsid w:val="00D3562A"/>
    <w:rsid w:val="00D4157C"/>
    <w:rsid w:val="00D503AB"/>
    <w:rsid w:val="00D567BE"/>
    <w:rsid w:val="00D81460"/>
    <w:rsid w:val="00D8452F"/>
    <w:rsid w:val="00DA0859"/>
    <w:rsid w:val="00DA0E06"/>
    <w:rsid w:val="00DE450B"/>
    <w:rsid w:val="00DF7B82"/>
    <w:rsid w:val="00E067B2"/>
    <w:rsid w:val="00E17C4E"/>
    <w:rsid w:val="00E316B7"/>
    <w:rsid w:val="00E42BC4"/>
    <w:rsid w:val="00E65734"/>
    <w:rsid w:val="00E6672D"/>
    <w:rsid w:val="00E705F4"/>
    <w:rsid w:val="00E72ED9"/>
    <w:rsid w:val="00E80FC5"/>
    <w:rsid w:val="00E93A1B"/>
    <w:rsid w:val="00EA0337"/>
    <w:rsid w:val="00EA46EA"/>
    <w:rsid w:val="00EC1FC4"/>
    <w:rsid w:val="00ED5A0F"/>
    <w:rsid w:val="00EE1CF3"/>
    <w:rsid w:val="00EE5CE4"/>
    <w:rsid w:val="00EE6ECA"/>
    <w:rsid w:val="00F05065"/>
    <w:rsid w:val="00F2668E"/>
    <w:rsid w:val="00F31658"/>
    <w:rsid w:val="00F533FE"/>
    <w:rsid w:val="00F737F8"/>
    <w:rsid w:val="00F74A57"/>
    <w:rsid w:val="00F87CEB"/>
    <w:rsid w:val="00F90868"/>
    <w:rsid w:val="00FA3A49"/>
    <w:rsid w:val="00FB7835"/>
    <w:rsid w:val="00FC22D7"/>
    <w:rsid w:val="00FC5446"/>
    <w:rsid w:val="00FE265F"/>
    <w:rsid w:val="00FE7048"/>
    <w:rsid w:val="00FF4A61"/>
    <w:rsid w:val="02832A46"/>
    <w:rsid w:val="029A5F34"/>
    <w:rsid w:val="02A429BD"/>
    <w:rsid w:val="02D36DFE"/>
    <w:rsid w:val="0332621A"/>
    <w:rsid w:val="039E565E"/>
    <w:rsid w:val="04293179"/>
    <w:rsid w:val="04854128"/>
    <w:rsid w:val="054E09BE"/>
    <w:rsid w:val="05865937"/>
    <w:rsid w:val="05C3315A"/>
    <w:rsid w:val="05C70E9C"/>
    <w:rsid w:val="06897EFF"/>
    <w:rsid w:val="07EA0E72"/>
    <w:rsid w:val="081631DD"/>
    <w:rsid w:val="081D52ED"/>
    <w:rsid w:val="08310EAA"/>
    <w:rsid w:val="08B576D2"/>
    <w:rsid w:val="09063A89"/>
    <w:rsid w:val="092D370C"/>
    <w:rsid w:val="099C619C"/>
    <w:rsid w:val="0A6F565E"/>
    <w:rsid w:val="0B3643CE"/>
    <w:rsid w:val="0B3B07CF"/>
    <w:rsid w:val="0B8769D7"/>
    <w:rsid w:val="0C6F1945"/>
    <w:rsid w:val="0C965124"/>
    <w:rsid w:val="0D354F69"/>
    <w:rsid w:val="0DFA5B87"/>
    <w:rsid w:val="0EFD28D3"/>
    <w:rsid w:val="0F707EAE"/>
    <w:rsid w:val="10046849"/>
    <w:rsid w:val="105C48D7"/>
    <w:rsid w:val="10710382"/>
    <w:rsid w:val="10A5372C"/>
    <w:rsid w:val="10BC5375"/>
    <w:rsid w:val="10FC434A"/>
    <w:rsid w:val="11194576"/>
    <w:rsid w:val="11630831"/>
    <w:rsid w:val="118934A9"/>
    <w:rsid w:val="11FD5C45"/>
    <w:rsid w:val="12072620"/>
    <w:rsid w:val="12380A2C"/>
    <w:rsid w:val="129E11D6"/>
    <w:rsid w:val="12E84200"/>
    <w:rsid w:val="12FB2185"/>
    <w:rsid w:val="138C102F"/>
    <w:rsid w:val="140B464A"/>
    <w:rsid w:val="145A737F"/>
    <w:rsid w:val="146F2E2A"/>
    <w:rsid w:val="14CF3EBF"/>
    <w:rsid w:val="14D964F6"/>
    <w:rsid w:val="14F0383F"/>
    <w:rsid w:val="14F852D9"/>
    <w:rsid w:val="152C0D1B"/>
    <w:rsid w:val="15532D61"/>
    <w:rsid w:val="15A86D84"/>
    <w:rsid w:val="160A26DF"/>
    <w:rsid w:val="166E4148"/>
    <w:rsid w:val="16826719"/>
    <w:rsid w:val="171657DF"/>
    <w:rsid w:val="17CA0378"/>
    <w:rsid w:val="17E05DED"/>
    <w:rsid w:val="180C6BE2"/>
    <w:rsid w:val="181D2B9D"/>
    <w:rsid w:val="182C1032"/>
    <w:rsid w:val="18722EE9"/>
    <w:rsid w:val="195C5947"/>
    <w:rsid w:val="198D5B01"/>
    <w:rsid w:val="1A7A6085"/>
    <w:rsid w:val="1B3E70B3"/>
    <w:rsid w:val="1B9558B9"/>
    <w:rsid w:val="1BCA4DEA"/>
    <w:rsid w:val="1BCD6688"/>
    <w:rsid w:val="1C330BE1"/>
    <w:rsid w:val="1C3B5CE8"/>
    <w:rsid w:val="1D6152DA"/>
    <w:rsid w:val="1D9E3644"/>
    <w:rsid w:val="1DB63878"/>
    <w:rsid w:val="1DF63C75"/>
    <w:rsid w:val="1E1D56A5"/>
    <w:rsid w:val="1E65704C"/>
    <w:rsid w:val="1E892D3B"/>
    <w:rsid w:val="1E954DC3"/>
    <w:rsid w:val="1EAD022D"/>
    <w:rsid w:val="1EB458DE"/>
    <w:rsid w:val="1F9A0F77"/>
    <w:rsid w:val="1FC33C06"/>
    <w:rsid w:val="1FF64400"/>
    <w:rsid w:val="20254CE5"/>
    <w:rsid w:val="202D1DEC"/>
    <w:rsid w:val="203B62B7"/>
    <w:rsid w:val="20407B29"/>
    <w:rsid w:val="204809D3"/>
    <w:rsid w:val="20765541"/>
    <w:rsid w:val="209E05F3"/>
    <w:rsid w:val="20E3772A"/>
    <w:rsid w:val="21F030D1"/>
    <w:rsid w:val="22910410"/>
    <w:rsid w:val="22B8599C"/>
    <w:rsid w:val="22FA4207"/>
    <w:rsid w:val="239D4B92"/>
    <w:rsid w:val="23EE60D9"/>
    <w:rsid w:val="242332EA"/>
    <w:rsid w:val="256040C9"/>
    <w:rsid w:val="25F25669"/>
    <w:rsid w:val="25FD5DBC"/>
    <w:rsid w:val="2610789E"/>
    <w:rsid w:val="26176E7E"/>
    <w:rsid w:val="27541A0C"/>
    <w:rsid w:val="277327DA"/>
    <w:rsid w:val="277A3B68"/>
    <w:rsid w:val="27F136FF"/>
    <w:rsid w:val="284E0B51"/>
    <w:rsid w:val="28655366"/>
    <w:rsid w:val="28AC6D05"/>
    <w:rsid w:val="28C055AB"/>
    <w:rsid w:val="28E05C4D"/>
    <w:rsid w:val="29453D02"/>
    <w:rsid w:val="29512E02"/>
    <w:rsid w:val="29702FAD"/>
    <w:rsid w:val="297345C6"/>
    <w:rsid w:val="2A075F37"/>
    <w:rsid w:val="2A994FFC"/>
    <w:rsid w:val="2B004385"/>
    <w:rsid w:val="2B2D3C56"/>
    <w:rsid w:val="2C8903AA"/>
    <w:rsid w:val="2CF55A3F"/>
    <w:rsid w:val="2D1E6D44"/>
    <w:rsid w:val="2D4F15F3"/>
    <w:rsid w:val="2D8B688F"/>
    <w:rsid w:val="2E6115DE"/>
    <w:rsid w:val="2E9B3B68"/>
    <w:rsid w:val="2F191EB9"/>
    <w:rsid w:val="2F391C13"/>
    <w:rsid w:val="2F505567"/>
    <w:rsid w:val="2F6D3FB3"/>
    <w:rsid w:val="30085A89"/>
    <w:rsid w:val="302208F9"/>
    <w:rsid w:val="30907F59"/>
    <w:rsid w:val="314B3E80"/>
    <w:rsid w:val="31AA329C"/>
    <w:rsid w:val="31AE76A3"/>
    <w:rsid w:val="323B0398"/>
    <w:rsid w:val="33044C2E"/>
    <w:rsid w:val="332D7CE1"/>
    <w:rsid w:val="3341553A"/>
    <w:rsid w:val="3352267B"/>
    <w:rsid w:val="33CA657B"/>
    <w:rsid w:val="34A1787D"/>
    <w:rsid w:val="34D32B0A"/>
    <w:rsid w:val="351849C1"/>
    <w:rsid w:val="35352E7D"/>
    <w:rsid w:val="364545D5"/>
    <w:rsid w:val="36657792"/>
    <w:rsid w:val="36C81662"/>
    <w:rsid w:val="36EF34FF"/>
    <w:rsid w:val="36F01751"/>
    <w:rsid w:val="374F07A2"/>
    <w:rsid w:val="375556D9"/>
    <w:rsid w:val="37623CD1"/>
    <w:rsid w:val="37976071"/>
    <w:rsid w:val="380E11B5"/>
    <w:rsid w:val="3911775D"/>
    <w:rsid w:val="3929719C"/>
    <w:rsid w:val="392E47B3"/>
    <w:rsid w:val="396E4BAF"/>
    <w:rsid w:val="39C11183"/>
    <w:rsid w:val="3A2A4F7A"/>
    <w:rsid w:val="3AA45F5B"/>
    <w:rsid w:val="3AD82C28"/>
    <w:rsid w:val="3B091033"/>
    <w:rsid w:val="3B5A0645"/>
    <w:rsid w:val="3B710987"/>
    <w:rsid w:val="3BFE66BE"/>
    <w:rsid w:val="3C1C7B29"/>
    <w:rsid w:val="3C3A346E"/>
    <w:rsid w:val="3C4D7E6F"/>
    <w:rsid w:val="3D043BDA"/>
    <w:rsid w:val="3D2959BD"/>
    <w:rsid w:val="3D5E7801"/>
    <w:rsid w:val="3EF5367D"/>
    <w:rsid w:val="3F3B19D7"/>
    <w:rsid w:val="3FB778B9"/>
    <w:rsid w:val="3FBD419A"/>
    <w:rsid w:val="3FDD2A8F"/>
    <w:rsid w:val="405D772B"/>
    <w:rsid w:val="40664832"/>
    <w:rsid w:val="40CB2E8A"/>
    <w:rsid w:val="41031D06"/>
    <w:rsid w:val="410B7187"/>
    <w:rsid w:val="4151103E"/>
    <w:rsid w:val="429A4C67"/>
    <w:rsid w:val="429C09DF"/>
    <w:rsid w:val="42B073CA"/>
    <w:rsid w:val="42ED4D97"/>
    <w:rsid w:val="43100A85"/>
    <w:rsid w:val="431A1904"/>
    <w:rsid w:val="43994F1E"/>
    <w:rsid w:val="44093E52"/>
    <w:rsid w:val="441B3B85"/>
    <w:rsid w:val="4555772A"/>
    <w:rsid w:val="460E39A2"/>
    <w:rsid w:val="46130FB8"/>
    <w:rsid w:val="462F1B6A"/>
    <w:rsid w:val="46FC7C9E"/>
    <w:rsid w:val="472D42FC"/>
    <w:rsid w:val="474653BD"/>
    <w:rsid w:val="47694F1C"/>
    <w:rsid w:val="47E10C42"/>
    <w:rsid w:val="47F31538"/>
    <w:rsid w:val="482A38F1"/>
    <w:rsid w:val="488E0DCA"/>
    <w:rsid w:val="492E435B"/>
    <w:rsid w:val="495A6EFE"/>
    <w:rsid w:val="4968161B"/>
    <w:rsid w:val="49B13B80"/>
    <w:rsid w:val="49CD5922"/>
    <w:rsid w:val="4A015F35"/>
    <w:rsid w:val="4A0550BC"/>
    <w:rsid w:val="4A113A61"/>
    <w:rsid w:val="4A281B41"/>
    <w:rsid w:val="4A3E05CE"/>
    <w:rsid w:val="4A82670C"/>
    <w:rsid w:val="4ABB1C1E"/>
    <w:rsid w:val="4C3E6663"/>
    <w:rsid w:val="4C5440D8"/>
    <w:rsid w:val="4C6A7509"/>
    <w:rsid w:val="4D700A9E"/>
    <w:rsid w:val="4DAE7EA0"/>
    <w:rsid w:val="4DB766CD"/>
    <w:rsid w:val="4DDF3E76"/>
    <w:rsid w:val="4DF3251D"/>
    <w:rsid w:val="4E1E499E"/>
    <w:rsid w:val="4E4B537E"/>
    <w:rsid w:val="4E4C150B"/>
    <w:rsid w:val="4EB96475"/>
    <w:rsid w:val="4F02606E"/>
    <w:rsid w:val="4F11005F"/>
    <w:rsid w:val="4F8847C5"/>
    <w:rsid w:val="4FCE5F50"/>
    <w:rsid w:val="50111EE2"/>
    <w:rsid w:val="50416722"/>
    <w:rsid w:val="50A8054F"/>
    <w:rsid w:val="50F96FFC"/>
    <w:rsid w:val="5201085F"/>
    <w:rsid w:val="527C6137"/>
    <w:rsid w:val="528B637A"/>
    <w:rsid w:val="52A113FA"/>
    <w:rsid w:val="5311687F"/>
    <w:rsid w:val="5312649D"/>
    <w:rsid w:val="53346A12"/>
    <w:rsid w:val="53620E89"/>
    <w:rsid w:val="54060DDF"/>
    <w:rsid w:val="540C5299"/>
    <w:rsid w:val="5448610D"/>
    <w:rsid w:val="54696247"/>
    <w:rsid w:val="54E63D3C"/>
    <w:rsid w:val="55794BB0"/>
    <w:rsid w:val="559317CE"/>
    <w:rsid w:val="561E4F4B"/>
    <w:rsid w:val="571E77BD"/>
    <w:rsid w:val="57B63E99"/>
    <w:rsid w:val="57C0598A"/>
    <w:rsid w:val="57CE2F91"/>
    <w:rsid w:val="589966DD"/>
    <w:rsid w:val="58F76517"/>
    <w:rsid w:val="59252F75"/>
    <w:rsid w:val="59413C36"/>
    <w:rsid w:val="5979517E"/>
    <w:rsid w:val="59C358C0"/>
    <w:rsid w:val="59D46859"/>
    <w:rsid w:val="5A647BDD"/>
    <w:rsid w:val="5A987886"/>
    <w:rsid w:val="5AD52888"/>
    <w:rsid w:val="5B04316E"/>
    <w:rsid w:val="5B1A473F"/>
    <w:rsid w:val="5B486DE4"/>
    <w:rsid w:val="5B8B2F47"/>
    <w:rsid w:val="5C0A6562"/>
    <w:rsid w:val="5C1D6295"/>
    <w:rsid w:val="5C241D7E"/>
    <w:rsid w:val="5C460490"/>
    <w:rsid w:val="5C6C6ABA"/>
    <w:rsid w:val="5C871960"/>
    <w:rsid w:val="5C8D37C7"/>
    <w:rsid w:val="5C9B64A5"/>
    <w:rsid w:val="5CE024FC"/>
    <w:rsid w:val="5DB807BF"/>
    <w:rsid w:val="5DE54B90"/>
    <w:rsid w:val="5E6837F3"/>
    <w:rsid w:val="5E9D190F"/>
    <w:rsid w:val="5EDB2F17"/>
    <w:rsid w:val="5EE27322"/>
    <w:rsid w:val="5F32177B"/>
    <w:rsid w:val="5F93686E"/>
    <w:rsid w:val="604E1113"/>
    <w:rsid w:val="60714E01"/>
    <w:rsid w:val="612B1454"/>
    <w:rsid w:val="61C4086B"/>
    <w:rsid w:val="62255EA3"/>
    <w:rsid w:val="62A25746"/>
    <w:rsid w:val="63420AE6"/>
    <w:rsid w:val="634C7403"/>
    <w:rsid w:val="63500CFE"/>
    <w:rsid w:val="63660ED6"/>
    <w:rsid w:val="637013A0"/>
    <w:rsid w:val="63E853DA"/>
    <w:rsid w:val="640D27E3"/>
    <w:rsid w:val="642467B0"/>
    <w:rsid w:val="651421FF"/>
    <w:rsid w:val="661C1ABD"/>
    <w:rsid w:val="66976C44"/>
    <w:rsid w:val="669E7FD2"/>
    <w:rsid w:val="66E04A8F"/>
    <w:rsid w:val="66E434D5"/>
    <w:rsid w:val="673232A1"/>
    <w:rsid w:val="674C7894"/>
    <w:rsid w:val="67801DCE"/>
    <w:rsid w:val="67E16738"/>
    <w:rsid w:val="67EB2D5E"/>
    <w:rsid w:val="68420E31"/>
    <w:rsid w:val="687C2595"/>
    <w:rsid w:val="68802085"/>
    <w:rsid w:val="694F1A58"/>
    <w:rsid w:val="69717C20"/>
    <w:rsid w:val="69B0699A"/>
    <w:rsid w:val="6A22716C"/>
    <w:rsid w:val="6A666174"/>
    <w:rsid w:val="6B2A62D8"/>
    <w:rsid w:val="6BF64E30"/>
    <w:rsid w:val="6C532E82"/>
    <w:rsid w:val="6C641FF2"/>
    <w:rsid w:val="6CA9147F"/>
    <w:rsid w:val="6CDF30F3"/>
    <w:rsid w:val="6D0D4104"/>
    <w:rsid w:val="6D147240"/>
    <w:rsid w:val="6D333A34"/>
    <w:rsid w:val="6D4C6870"/>
    <w:rsid w:val="6D711C78"/>
    <w:rsid w:val="6DAF2A8F"/>
    <w:rsid w:val="6DF901E4"/>
    <w:rsid w:val="6E0C7F17"/>
    <w:rsid w:val="6E565636"/>
    <w:rsid w:val="6EA81F5F"/>
    <w:rsid w:val="6EC9405A"/>
    <w:rsid w:val="6ED8429D"/>
    <w:rsid w:val="6EFC1D3A"/>
    <w:rsid w:val="6FA8543B"/>
    <w:rsid w:val="6FCD36D6"/>
    <w:rsid w:val="6FD44A65"/>
    <w:rsid w:val="70400FD0"/>
    <w:rsid w:val="705F6A24"/>
    <w:rsid w:val="70CB2F29"/>
    <w:rsid w:val="714B6FA9"/>
    <w:rsid w:val="723143F0"/>
    <w:rsid w:val="72600832"/>
    <w:rsid w:val="72E43211"/>
    <w:rsid w:val="73102258"/>
    <w:rsid w:val="73797DFD"/>
    <w:rsid w:val="74583EB6"/>
    <w:rsid w:val="7496678D"/>
    <w:rsid w:val="749B1FF5"/>
    <w:rsid w:val="74A40EAA"/>
    <w:rsid w:val="75114065"/>
    <w:rsid w:val="753606CB"/>
    <w:rsid w:val="753D30AC"/>
    <w:rsid w:val="75C81609"/>
    <w:rsid w:val="766905FD"/>
    <w:rsid w:val="76A5715B"/>
    <w:rsid w:val="77120D1C"/>
    <w:rsid w:val="77242776"/>
    <w:rsid w:val="77400C32"/>
    <w:rsid w:val="7770799C"/>
    <w:rsid w:val="778F4AD4"/>
    <w:rsid w:val="78670B6C"/>
    <w:rsid w:val="78866B18"/>
    <w:rsid w:val="79077C59"/>
    <w:rsid w:val="7927654D"/>
    <w:rsid w:val="7A17211E"/>
    <w:rsid w:val="7A3E3B4E"/>
    <w:rsid w:val="7A6115EB"/>
    <w:rsid w:val="7A7255A6"/>
    <w:rsid w:val="7AF547CF"/>
    <w:rsid w:val="7C66113B"/>
    <w:rsid w:val="7C75312C"/>
    <w:rsid w:val="7C7E46D6"/>
    <w:rsid w:val="7C9A5D73"/>
    <w:rsid w:val="7CCD740C"/>
    <w:rsid w:val="7CF16C56"/>
    <w:rsid w:val="7D731D61"/>
    <w:rsid w:val="7EC65EC0"/>
    <w:rsid w:val="7ECA3C03"/>
    <w:rsid w:val="7F5140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heme="minorHAnsi" w:hAnsiTheme="minorHAnsi" w:eastAsiaTheme="minorEastAsia" w:cstheme="minorBidi"/>
      <w:kern w:val="2"/>
      <w:sz w:val="21"/>
      <w:szCs w:val="22"/>
      <w:lang w:val="en-US" w:eastAsia="zh-CN" w:bidi="ar-SA"/>
      <w14:ligatures w14:val="none"/>
    </w:rPr>
  </w:style>
  <w:style w:type="paragraph" w:styleId="2">
    <w:name w:val="heading 1"/>
    <w:basedOn w:val="1"/>
    <w:next w:val="1"/>
    <w:link w:val="20"/>
    <w:qFormat/>
    <w:uiPriority w:val="9"/>
    <w:pPr>
      <w:keepNext/>
      <w:keepLines/>
      <w:widowControl/>
      <w:outlineLvl w:val="0"/>
    </w:pPr>
    <w:rPr>
      <w:rFonts w:ascii="Times New Roman" w:hAnsi="Times New Roman" w:eastAsia="宋体" w:cs="Times New Roman"/>
      <w:b/>
      <w:kern w:val="0"/>
      <w:sz w:val="28"/>
      <w:szCs w:val="28"/>
    </w:rPr>
  </w:style>
  <w:style w:type="paragraph" w:styleId="3">
    <w:name w:val="heading 2"/>
    <w:basedOn w:val="1"/>
    <w:next w:val="1"/>
    <w:link w:val="2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5"/>
    <w:unhideWhenUsed/>
    <w:qFormat/>
    <w:uiPriority w:val="99"/>
    <w:pPr>
      <w:jc w:val="left"/>
    </w:pPr>
  </w:style>
  <w:style w:type="paragraph" w:styleId="5">
    <w:name w:val="footer"/>
    <w:basedOn w:val="1"/>
    <w:link w:val="12"/>
    <w:unhideWhenUsed/>
    <w:qFormat/>
    <w:uiPriority w:val="99"/>
    <w:pPr>
      <w:tabs>
        <w:tab w:val="center" w:pos="4153"/>
        <w:tab w:val="right" w:pos="8306"/>
      </w:tabs>
      <w:snapToGrid w:val="0"/>
      <w:spacing w:after="160"/>
      <w:jc w:val="left"/>
    </w:pPr>
    <w:rPr>
      <w:sz w:val="18"/>
      <w:szCs w:val="18"/>
      <w14:ligatures w14:val="standardContextual"/>
    </w:rPr>
  </w:style>
  <w:style w:type="paragraph" w:styleId="6">
    <w:name w:val="header"/>
    <w:basedOn w:val="1"/>
    <w:link w:val="11"/>
    <w:unhideWhenUsed/>
    <w:qFormat/>
    <w:uiPriority w:val="99"/>
    <w:pPr>
      <w:tabs>
        <w:tab w:val="center" w:pos="4153"/>
        <w:tab w:val="right" w:pos="8306"/>
      </w:tabs>
      <w:snapToGrid w:val="0"/>
      <w:spacing w:after="160"/>
      <w:jc w:val="center"/>
    </w:pPr>
    <w:rPr>
      <w:sz w:val="18"/>
      <w:szCs w:val="18"/>
      <w14:ligatures w14:val="standardContextual"/>
    </w:rPr>
  </w:style>
  <w:style w:type="table" w:styleId="8">
    <w:name w:val="Table Grid"/>
    <w:basedOn w:val="7"/>
    <w:qFormat/>
    <w:uiPriority w:val="39"/>
    <w:pPr>
      <w:spacing w:after="0" w:line="240" w:lineRule="auto"/>
    </w:pPr>
    <w:rPr>
      <w:rFonts w:ascii="宋体" w:hAnsi="Times New Roman" w:eastAsia="宋体" w:cs="Times New Roman"/>
      <w:kern w:val="0"/>
      <w:sz w:val="18"/>
      <w:szCs w:val="18"/>
      <w14:ligatures w14:val="none"/>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0">
    <w:name w:val="annotation reference"/>
    <w:basedOn w:val="9"/>
    <w:unhideWhenUsed/>
    <w:qFormat/>
    <w:uiPriority w:val="99"/>
    <w:rPr>
      <w:sz w:val="21"/>
      <w:szCs w:val="21"/>
    </w:rPr>
  </w:style>
  <w:style w:type="character" w:customStyle="1" w:styleId="11">
    <w:name w:val="页眉 字符"/>
    <w:basedOn w:val="9"/>
    <w:link w:val="6"/>
    <w:qFormat/>
    <w:uiPriority w:val="99"/>
    <w:rPr>
      <w:sz w:val="18"/>
      <w:szCs w:val="18"/>
    </w:rPr>
  </w:style>
  <w:style w:type="character" w:customStyle="1" w:styleId="12">
    <w:name w:val="页脚 字符"/>
    <w:basedOn w:val="9"/>
    <w:link w:val="5"/>
    <w:qFormat/>
    <w:uiPriority w:val="99"/>
    <w:rPr>
      <w:sz w:val="18"/>
      <w:szCs w:val="18"/>
    </w:rPr>
  </w:style>
  <w:style w:type="paragraph" w:styleId="13">
    <w:name w:val="No Spacing"/>
    <w:link w:val="14"/>
    <w:qFormat/>
    <w:uiPriority w:val="1"/>
    <w:pPr>
      <w:spacing w:after="0" w:line="240" w:lineRule="auto"/>
    </w:pPr>
    <w:rPr>
      <w:rFonts w:asciiTheme="minorHAnsi" w:hAnsiTheme="minorHAnsi" w:eastAsiaTheme="minorEastAsia" w:cstheme="minorBidi"/>
      <w:kern w:val="0"/>
      <w:sz w:val="22"/>
      <w:szCs w:val="22"/>
      <w:lang w:val="en-US" w:eastAsia="zh-CN" w:bidi="ar-SA"/>
      <w14:ligatures w14:val="none"/>
    </w:rPr>
  </w:style>
  <w:style w:type="character" w:customStyle="1" w:styleId="14">
    <w:name w:val="无间隔 字符"/>
    <w:basedOn w:val="9"/>
    <w:link w:val="13"/>
    <w:qFormat/>
    <w:uiPriority w:val="1"/>
    <w:rPr>
      <w:kern w:val="0"/>
      <w:szCs w:val="22"/>
      <w14:ligatures w14:val="none"/>
    </w:rPr>
  </w:style>
  <w:style w:type="paragraph" w:customStyle="1" w:styleId="15">
    <w:name w:val="封面标准名称"/>
    <w:qFormat/>
    <w:uiPriority w:val="0"/>
    <w:pPr>
      <w:spacing w:after="0" w:line="240" w:lineRule="auto"/>
      <w:jc w:val="center"/>
      <w:textAlignment w:val="center"/>
    </w:pPr>
    <w:rPr>
      <w:rFonts w:ascii="黑体" w:hAnsi="黑体" w:eastAsia="黑体" w:cs="Times New Roman"/>
      <w:kern w:val="0"/>
      <w:sz w:val="52"/>
      <w:szCs w:val="52"/>
      <w:lang w:val="en-US" w:eastAsia="zh-CN" w:bidi="ar-SA"/>
      <w14:ligatures w14:val="none"/>
    </w:rPr>
  </w:style>
  <w:style w:type="paragraph" w:customStyle="1" w:styleId="16">
    <w:name w:val="Char Char Char Char Char Char Char"/>
    <w:basedOn w:val="1"/>
    <w:qFormat/>
    <w:uiPriority w:val="0"/>
    <w:pPr>
      <w:widowControl/>
    </w:pPr>
    <w:rPr>
      <w:rFonts w:ascii="Arial" w:hAnsi="Arial" w:eastAsia="Verdana" w:cs="Times New Roman"/>
      <w:b/>
      <w:kern w:val="0"/>
      <w:sz w:val="20"/>
      <w:szCs w:val="20"/>
    </w:rPr>
  </w:style>
  <w:style w:type="character" w:customStyle="1" w:styleId="17">
    <w:name w:val="font71"/>
    <w:basedOn w:val="9"/>
    <w:qFormat/>
    <w:uiPriority w:val="0"/>
    <w:rPr>
      <w:rFonts w:ascii="宋体" w:hAnsi="宋体" w:eastAsia="宋体"/>
      <w:color w:val="000000"/>
      <w:w w:val="100"/>
      <w:sz w:val="18"/>
      <w:szCs w:val="18"/>
      <w:u w:val="none"/>
      <w:shd w:val="clear" w:color="auto" w:fill="auto"/>
    </w:rPr>
  </w:style>
  <w:style w:type="paragraph" w:customStyle="1" w:styleId="18">
    <w:name w:val="封面标准英文名称"/>
    <w:basedOn w:val="1"/>
    <w:qFormat/>
    <w:uiPriority w:val="0"/>
    <w:pPr>
      <w:spacing w:before="370" w:line="400" w:lineRule="exact"/>
      <w:jc w:val="center"/>
      <w:textAlignment w:val="center"/>
    </w:pPr>
    <w:rPr>
      <w:rFonts w:ascii="Times New Roman" w:hAnsi="Times New Roman" w:eastAsia="黑体" w:cs="Times New Roman"/>
      <w:kern w:val="0"/>
      <w:sz w:val="28"/>
      <w:szCs w:val="28"/>
    </w:rPr>
  </w:style>
  <w:style w:type="paragraph" w:styleId="19">
    <w:name w:val="List Paragraph"/>
    <w:basedOn w:val="1"/>
    <w:qFormat/>
    <w:uiPriority w:val="34"/>
    <w:pPr>
      <w:ind w:firstLine="420" w:firstLineChars="200"/>
    </w:pPr>
  </w:style>
  <w:style w:type="character" w:customStyle="1" w:styleId="20">
    <w:name w:val="标题 1 字符"/>
    <w:basedOn w:val="9"/>
    <w:link w:val="2"/>
    <w:qFormat/>
    <w:uiPriority w:val="9"/>
    <w:rPr>
      <w:rFonts w:ascii="Times New Roman" w:hAnsi="Times New Roman" w:eastAsia="宋体" w:cs="Times New Roman"/>
      <w:b/>
      <w:kern w:val="0"/>
      <w:sz w:val="28"/>
      <w:szCs w:val="28"/>
      <w14:ligatures w14:val="none"/>
    </w:rPr>
  </w:style>
  <w:style w:type="character" w:customStyle="1" w:styleId="21">
    <w:name w:val="标题 2 字符"/>
    <w:basedOn w:val="9"/>
    <w:link w:val="3"/>
    <w:qFormat/>
    <w:uiPriority w:val="9"/>
    <w:rPr>
      <w:rFonts w:asciiTheme="majorHAnsi" w:hAnsiTheme="majorHAnsi" w:eastAsiaTheme="majorEastAsia" w:cstheme="majorBidi"/>
      <w:b/>
      <w:bCs/>
      <w:sz w:val="32"/>
      <w:szCs w:val="32"/>
      <w14:ligatures w14:val="none"/>
    </w:rPr>
  </w:style>
  <w:style w:type="paragraph" w:customStyle="1" w:styleId="22">
    <w:name w:val="正文表标题"/>
    <w:next w:val="1"/>
    <w:qFormat/>
    <w:uiPriority w:val="0"/>
    <w:pPr>
      <w:numPr>
        <w:ilvl w:val="0"/>
        <w:numId w:val="1"/>
      </w:numPr>
      <w:tabs>
        <w:tab w:val="left" w:pos="360"/>
      </w:tabs>
      <w:spacing w:before="156" w:beforeLines="50" w:after="156" w:afterLines="50" w:line="240" w:lineRule="auto"/>
      <w:jc w:val="center"/>
    </w:pPr>
    <w:rPr>
      <w:rFonts w:ascii="黑体" w:hAnsi="Times New Roman" w:eastAsia="黑体" w:cs="Times New Roman"/>
      <w:kern w:val="0"/>
      <w:sz w:val="21"/>
      <w:szCs w:val="20"/>
      <w:lang w:val="en-US" w:eastAsia="zh-CN" w:bidi="ar-SA"/>
      <w14:ligatures w14:val="none"/>
    </w:rPr>
  </w:style>
  <w:style w:type="paragraph" w:customStyle="1" w:styleId="23">
    <w:name w:val="标准表题"/>
    <w:basedOn w:val="1"/>
    <w:next w:val="1"/>
    <w:qFormat/>
    <w:uiPriority w:val="0"/>
    <w:pPr>
      <w:widowControl/>
      <w:jc w:val="center"/>
    </w:pPr>
    <w:rPr>
      <w:rFonts w:ascii="黑体" w:hAnsi="黑体" w:eastAsia="黑体" w:cs="Times New Roman"/>
      <w:kern w:val="0"/>
      <w:sz w:val="20"/>
      <w:szCs w:val="20"/>
    </w:rPr>
  </w:style>
  <w:style w:type="paragraph" w:customStyle="1" w:styleId="24">
    <w:name w:val="Revision"/>
    <w:hidden/>
    <w:semiHidden/>
    <w:qFormat/>
    <w:uiPriority w:val="99"/>
    <w:pPr>
      <w:spacing w:after="0" w:line="240" w:lineRule="auto"/>
    </w:pPr>
    <w:rPr>
      <w:rFonts w:asciiTheme="minorHAnsi" w:hAnsiTheme="minorHAnsi" w:eastAsiaTheme="minorEastAsia" w:cstheme="minorBidi"/>
      <w:kern w:val="2"/>
      <w:sz w:val="21"/>
      <w:szCs w:val="22"/>
      <w:lang w:val="en-US" w:eastAsia="zh-CN" w:bidi="ar-SA"/>
      <w14:ligatures w14:val="none"/>
    </w:rPr>
  </w:style>
  <w:style w:type="character" w:customStyle="1" w:styleId="25">
    <w:name w:val="批注文字 字符"/>
    <w:basedOn w:val="9"/>
    <w:link w:val="4"/>
    <w:qFormat/>
    <w:uiPriority w:val="99"/>
    <w:rPr>
      <w:sz w:val="21"/>
      <w:szCs w:val="22"/>
      <w14:ligatures w14:val="none"/>
    </w:rPr>
  </w:style>
  <w:style w:type="paragraph" w:customStyle="1" w:styleId="26">
    <w:name w:val="Table Text"/>
    <w:basedOn w:val="1"/>
    <w:semiHidden/>
    <w:qFormat/>
    <w:uiPriority w:val="0"/>
    <w:rPr>
      <w:rFonts w:ascii="宋体" w:hAnsi="宋体" w:eastAsia="宋体" w:cs="宋体"/>
      <w:sz w:val="18"/>
      <w:szCs w:val="18"/>
      <w:lang w:val="en-US" w:eastAsia="en-US" w:bidi="ar-SA"/>
    </w:rPr>
  </w:style>
  <w:style w:type="table" w:customStyle="1" w:styleId="27">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20</Pages>
  <Words>4805</Words>
  <Characters>5475</Characters>
  <Lines>169</Lines>
  <Paragraphs>47</Paragraphs>
  <TotalTime>7</TotalTime>
  <ScaleCrop>false</ScaleCrop>
  <LinksUpToDate>false</LinksUpToDate>
  <CharactersWithSpaces>5561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2024-10-17T02:10:00Z</dcterms:created>
  <dc:creator>fan xiong</dc:creator>
  <cp:lastModifiedBy>Tina young</cp:lastModifiedBy>
  <dcterms:modified xsi:type="dcterms:W3CDTF">2025-03-12T09:22:05Z</dcterms:modified>
  <cp:revision>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eyJoZGlkIjoiMTBmNzQ3ODBlNzNlNTg0NGY3ZTAyNjU3OGM4ZmY4ZWEiLCJ1c2VySWQiOiIzODQyODQxNDAifQ==</vt:lpwstr>
  </property>
  <property fmtid="{D5CDD505-2E9C-101B-9397-08002B2CF9AE}" pid="3" name="KSOProductBuildVer">
    <vt:lpwstr>2052-12.1.0.20305</vt:lpwstr>
  </property>
  <property fmtid="{D5CDD505-2E9C-101B-9397-08002B2CF9AE}" pid="4" name="ICV">
    <vt:lpwstr>DE969BBCD03B433A8ABB6D04CCAAEA73_13</vt:lpwstr>
  </property>
</Properties>
</file>