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91629">
      <w:pPr>
        <w:framePr w:hSpace="180" w:vSpace="180" w:wrap="around" w:vAnchor="margin" w:hAnchor="margin" w:y="1" w:anchorLock="1"/>
        <w:jc w:val="left"/>
        <w:textAlignment w:val="center"/>
        <w:rPr>
          <w:rFonts w:ascii="黑体" w:eastAsia="黑体"/>
          <w:kern w:val="0"/>
          <w:szCs w:val="21"/>
        </w:rPr>
      </w:pPr>
      <w:r>
        <mc:AlternateContent>
          <mc:Choice Requires="wps">
            <w:drawing>
              <wp:anchor distT="0" distB="0" distL="114300" distR="114300" simplePos="0" relativeHeight="251661312" behindDoc="0" locked="0" layoutInCell="1" allowOverlap="1">
                <wp:simplePos x="0" y="0"/>
                <wp:positionH relativeFrom="column">
                  <wp:posOffset>4945380</wp:posOffset>
                </wp:positionH>
                <wp:positionV relativeFrom="paragraph">
                  <wp:posOffset>169545</wp:posOffset>
                </wp:positionV>
                <wp:extent cx="1174115" cy="685800"/>
                <wp:effectExtent l="0" t="0" r="6985" b="0"/>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1174115" cy="685800"/>
                        </a:xfrm>
                        <a:prstGeom prst="rect">
                          <a:avLst/>
                        </a:prstGeom>
                        <a:solidFill>
                          <a:srgbClr val="FFFFFF"/>
                        </a:solidFill>
                        <a:ln>
                          <a:noFill/>
                        </a:ln>
                      </wps:spPr>
                      <wps:txbx>
                        <w:txbxContent>
                          <w:p w14:paraId="72C4B473">
                            <w:pPr>
                              <w:rPr>
                                <w:rFonts w:ascii="楷体" w:hAnsi="楷体" w:eastAsia="楷体"/>
                                <w:b/>
                                <w:sz w:val="84"/>
                                <w:szCs w:val="84"/>
                              </w:rPr>
                            </w:pPr>
                            <w:r>
                              <w:rPr>
                                <w:rFonts w:hint="eastAsia" w:ascii="楷体" w:hAnsi="楷体" w:eastAsia="楷体"/>
                                <w:b/>
                                <w:sz w:val="84"/>
                                <w:szCs w:val="84"/>
                              </w:rPr>
                              <w:t>CBMF</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89.4pt;margin-top:13.35pt;height:54pt;width:92.45pt;z-index:251661312;mso-width-relative:page;mso-height-relative:page;" fillcolor="#FFFFFF" filled="t" stroked="f" coordsize="21600,21600" o:gfxdata="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uh3&#10;hNkAAAAKAQAADwAAAAAAAAABACAAAAAiAAAAZHJzL2Rvd25yZXYueG1sUEsBAhQAFAAAAAgAh07i&#10;QBjCfZwhAgAAMAQAAA4AAAAAAAAAAQAgAAAAKAEAAGRycy9lMm9Eb2MueG1sUEsFBgAAAAAGAAYA&#10;WQEAALsFAAAAAA==&#10;">
                <v:fill on="t" focussize="0,0"/>
                <v:stroke on="f"/>
                <v:imagedata o:title=""/>
                <o:lock v:ext="edit" aspectratio="f"/>
                <v:textbox inset="0mm,0mm,0mm,0mm">
                  <w:txbxContent>
                    <w:p w14:paraId="72C4B473">
                      <w:pPr>
                        <w:rPr>
                          <w:rFonts w:ascii="楷体" w:hAnsi="楷体" w:eastAsia="楷体"/>
                          <w:b/>
                          <w:sz w:val="84"/>
                          <w:szCs w:val="84"/>
                        </w:rPr>
                      </w:pPr>
                      <w:r>
                        <w:rPr>
                          <w:rFonts w:hint="eastAsia" w:ascii="楷体" w:hAnsi="楷体" w:eastAsia="楷体"/>
                          <w:b/>
                          <w:sz w:val="84"/>
                          <w:szCs w:val="84"/>
                        </w:rPr>
                        <w:t>CBMF</w:t>
                      </w:r>
                    </w:p>
                  </w:txbxContent>
                </v:textbox>
              </v:shape>
            </w:pict>
          </mc:Fallback>
        </mc:AlternateContent>
      </w:r>
      <w:r>
        <w:rPr>
          <w:rFonts w:eastAsia="黑体"/>
          <w:kern w:val="0"/>
          <w:szCs w:val="21"/>
        </w:rPr>
        <w:t>ICS</w:t>
      </w:r>
      <w:r>
        <w:rPr>
          <w:rFonts w:ascii="黑体" w:hAnsi="黑体" w:eastAsia="黑体"/>
          <w:kern w:val="0"/>
          <w:szCs w:val="21"/>
        </w:rPr>
        <w:t> </w:t>
      </w:r>
      <w:r>
        <w:rPr>
          <w:rFonts w:ascii="黑体" w:eastAsia="黑体"/>
          <w:kern w:val="0"/>
          <w:szCs w:val="21"/>
        </w:rPr>
        <w:fldChar w:fldCharType="begin">
          <w:ffData>
            <w:name w:val="ICS"/>
            <w:enabled/>
            <w:calcOnExit w:val="0"/>
            <w:helpText w:type="text" w:val="请输入正确的ICS号："/>
            <w:textInput>
              <w:default w:val="91.100.40"/>
            </w:textInput>
          </w:ffData>
        </w:fldChar>
      </w:r>
      <w:r>
        <w:rPr>
          <w:rFonts w:ascii="黑体" w:eastAsia="黑体"/>
          <w:kern w:val="0"/>
          <w:szCs w:val="21"/>
        </w:rPr>
        <w:instrText xml:space="preserve"> FORMTEXT </w:instrText>
      </w:r>
      <w:r>
        <w:rPr>
          <w:rFonts w:ascii="黑体" w:eastAsia="黑体"/>
          <w:kern w:val="0"/>
          <w:szCs w:val="21"/>
        </w:rPr>
        <w:fldChar w:fldCharType="separate"/>
      </w:r>
      <w:r>
        <w:rPr>
          <w:rFonts w:ascii="黑体" w:eastAsia="黑体"/>
          <w:kern w:val="0"/>
          <w:szCs w:val="21"/>
        </w:rPr>
        <w:t>91.100.40</w:t>
      </w:r>
      <w:r>
        <w:rPr>
          <w:rFonts w:ascii="黑体" w:eastAsia="黑体"/>
          <w:kern w:val="0"/>
          <w:szCs w:val="21"/>
        </w:rPr>
        <w:fldChar w:fldCharType="end"/>
      </w:r>
    </w:p>
    <w:p w14:paraId="03173E8F">
      <w:pPr>
        <w:framePr w:hSpace="180" w:vSpace="180" w:wrap="around" w:vAnchor="margin" w:hAnchor="margin" w:y="1" w:anchorLock="1"/>
        <w:jc w:val="left"/>
        <w:textAlignment w:val="center"/>
        <w:rPr>
          <w:rFonts w:ascii="黑体" w:eastAsia="黑体"/>
          <w:kern w:val="0"/>
          <w:szCs w:val="21"/>
        </w:rPr>
      </w:pPr>
      <w:r>
        <w:rPr>
          <w:rFonts w:ascii="黑体" w:eastAsia="黑体"/>
          <w:kern w:val="0"/>
          <w:szCs w:val="21"/>
        </w:rPr>
        <w:fldChar w:fldCharType="begin">
          <w:ffData>
            <w:enabled/>
            <w:calcOnExit w:val="0"/>
            <w:helpText w:type="text" w:val="请输入中国标准文献分类号："/>
            <w:textInput>
              <w:default w:val="Q"/>
            </w:textInput>
          </w:ffData>
        </w:fldChar>
      </w:r>
      <w:r>
        <w:rPr>
          <w:rFonts w:ascii="黑体" w:eastAsia="黑体"/>
          <w:kern w:val="0"/>
          <w:szCs w:val="21"/>
        </w:rPr>
        <w:instrText xml:space="preserve"> FORMTEXT </w:instrText>
      </w:r>
      <w:r>
        <w:rPr>
          <w:rFonts w:ascii="黑体" w:eastAsia="黑体"/>
          <w:kern w:val="0"/>
          <w:szCs w:val="21"/>
        </w:rPr>
        <w:fldChar w:fldCharType="separate"/>
      </w:r>
      <w:r>
        <w:rPr>
          <w:rFonts w:ascii="黑体" w:eastAsia="黑体"/>
          <w:kern w:val="0"/>
          <w:szCs w:val="21"/>
        </w:rPr>
        <w:t>Q</w:t>
      </w:r>
      <w:r>
        <w:rPr>
          <w:rFonts w:ascii="黑体" w:eastAsia="黑体"/>
          <w:kern w:val="0"/>
          <w:szCs w:val="21"/>
        </w:rPr>
        <w:fldChar w:fldCharType="end"/>
      </w:r>
    </w:p>
    <w:tbl>
      <w:tblPr>
        <w:tblStyle w:val="32"/>
        <w:tblW w:w="9854" w:type="dxa"/>
        <w:tblInd w:w="0" w:type="dxa"/>
        <w:tblLayout w:type="fixed"/>
        <w:tblCellMar>
          <w:top w:w="0" w:type="dxa"/>
          <w:left w:w="108" w:type="dxa"/>
          <w:bottom w:w="0" w:type="dxa"/>
          <w:right w:w="108" w:type="dxa"/>
        </w:tblCellMar>
      </w:tblPr>
      <w:tblGrid>
        <w:gridCol w:w="9854"/>
      </w:tblGrid>
      <w:tr w14:paraId="4B6379FA">
        <w:tblPrEx>
          <w:tblCellMar>
            <w:top w:w="0" w:type="dxa"/>
            <w:left w:w="108" w:type="dxa"/>
            <w:bottom w:w="0" w:type="dxa"/>
            <w:right w:w="108" w:type="dxa"/>
          </w:tblCellMar>
        </w:tblPrEx>
        <w:tc>
          <w:tcPr>
            <w:tcW w:w="9854" w:type="dxa"/>
            <w:tcBorders>
              <w:top w:val="nil"/>
              <w:left w:val="nil"/>
              <w:bottom w:val="nil"/>
              <w:right w:val="nil"/>
            </w:tcBorders>
          </w:tcPr>
          <w:p w14:paraId="7DC08BC1">
            <w:pPr>
              <w:framePr w:hSpace="180" w:vSpace="180" w:wrap="around" w:vAnchor="margin" w:hAnchor="margin" w:y="1" w:anchorLock="1"/>
              <w:spacing w:before="120" w:after="120"/>
              <w:jc w:val="left"/>
              <w:textAlignment w:val="center"/>
              <w:rPr>
                <w:rFonts w:ascii="黑体" w:hAnsi="Calibri" w:eastAsia="黑体"/>
                <w:bCs/>
                <w:iCs/>
                <w:szCs w:val="21"/>
              </w:rPr>
            </w:pPr>
            <w:r>
              <w:rPr>
                <w:rFonts w:ascii="黑体" w:hAnsi="Calibri" w:eastAsia="黑体"/>
                <w:bCs/>
                <w:iCs/>
                <w:szCs w:val="21"/>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Iri/s1QAAAAcBAAAP&#10;AAAAAAAAAAEAIAAAACIAAABkcnMvZG93bnJldi54bWxQSwECFAAUAAAACACHTuJAKVMSOxsCAAAl&#10;BAAADgAAAAAAAAABACAAAAAkAQAAZHJzL2Uyb0RvYy54bWxQSwUGAAAAAAYABgBZAQAAsQUAAAAA&#10;">
                      <v:fill on="t" focussize="0,0"/>
                      <v:stroke on="f"/>
                      <v:imagedata o:title=""/>
                      <o:lock v:ext="edit" aspectratio="f"/>
                    </v:rect>
                  </w:pict>
                </mc:Fallback>
              </mc:AlternateContent>
            </w:r>
            <w:r>
              <w:rPr>
                <w:rFonts w:ascii="黑体" w:hAnsi="Calibri" w:eastAsia="黑体"/>
                <w:bCs/>
                <w:iCs/>
                <w:szCs w:val="21"/>
              </w:rPr>
              <w:fldChar w:fldCharType="begin">
                <w:ffData>
                  <w:name w:val="BAH"/>
                  <w:enabled/>
                  <w:calcOnExit w:val="0"/>
                  <w:textInput/>
                </w:ffData>
              </w:fldChar>
            </w:r>
            <w:r>
              <w:rPr>
                <w:rFonts w:ascii="黑体" w:hAnsi="Calibri" w:eastAsia="黑体"/>
                <w:bCs/>
                <w:iCs/>
                <w:szCs w:val="21"/>
              </w:rPr>
              <w:instrText xml:space="preserve"> FORMTEXT </w:instrText>
            </w:r>
            <w:r>
              <w:rPr>
                <w:rFonts w:ascii="黑体" w:hAnsi="Calibri" w:eastAsia="黑体"/>
                <w:bCs/>
                <w:iCs/>
                <w:szCs w:val="21"/>
              </w:rPr>
              <w:fldChar w:fldCharType="separate"/>
            </w:r>
            <w:r>
              <w:rPr>
                <w:rFonts w:ascii="黑体" w:hAnsi="Calibri" w:eastAsia="黑体"/>
                <w:bCs/>
                <w:iCs/>
                <w:szCs w:val="21"/>
              </w:rPr>
              <w:t>     </w:t>
            </w:r>
            <w:r>
              <w:rPr>
                <w:rFonts w:ascii="黑体" w:hAnsi="Calibri" w:eastAsia="黑体"/>
                <w:bCs/>
                <w:iCs/>
                <w:szCs w:val="21"/>
              </w:rPr>
              <w:fldChar w:fldCharType="end"/>
            </w:r>
          </w:p>
        </w:tc>
      </w:tr>
    </w:tbl>
    <w:p w14:paraId="6250B873">
      <w:pPr>
        <w:pStyle w:val="101"/>
        <w:framePr w:wrap="around"/>
        <w:rPr>
          <w:rFonts w:hAnsi="黑体"/>
          <w:sz w:val="72"/>
        </w:rPr>
      </w:pPr>
      <w:r>
        <w:rPr>
          <w:rFonts w:hint="eastAsia" w:hAnsi="黑体"/>
          <w:sz w:val="72"/>
        </w:rPr>
        <w:t>中国建筑材料协会标准</w:t>
      </w:r>
    </w:p>
    <w:p w14:paraId="4FF5641A">
      <w:pPr>
        <w:pStyle w:val="97"/>
        <w:framePr w:h="1126" w:hRule="exact" w:wrap="around" w:y="3076"/>
        <w:rPr>
          <w:rFonts w:hAnsi="黑体"/>
        </w:rPr>
      </w:pPr>
      <w:r>
        <w:rPr>
          <w:rFonts w:hint="eastAsia" w:hAnsi="黑体"/>
        </w:rPr>
        <w:t xml:space="preserve">T/CBMF </w:t>
      </w:r>
      <w:r>
        <w:rPr>
          <w:rFonts w:hAnsi="黑体"/>
        </w:rPr>
        <w:t>XX-202X</w:t>
      </w:r>
    </w:p>
    <w:tbl>
      <w:tblPr>
        <w:tblStyle w:val="32"/>
        <w:tblW w:w="0" w:type="auto"/>
        <w:tblInd w:w="0" w:type="dxa"/>
        <w:tblLayout w:type="fixed"/>
        <w:tblCellMar>
          <w:top w:w="0" w:type="dxa"/>
          <w:left w:w="108" w:type="dxa"/>
          <w:bottom w:w="0" w:type="dxa"/>
          <w:right w:w="108" w:type="dxa"/>
        </w:tblCellMar>
      </w:tblPr>
      <w:tblGrid>
        <w:gridCol w:w="9356"/>
      </w:tblGrid>
      <w:tr w14:paraId="0A23334F">
        <w:tblPrEx>
          <w:tblCellMar>
            <w:top w:w="0" w:type="dxa"/>
            <w:left w:w="108" w:type="dxa"/>
            <w:bottom w:w="0" w:type="dxa"/>
            <w:right w:w="108" w:type="dxa"/>
          </w:tblCellMar>
        </w:tblPrEx>
        <w:tc>
          <w:tcPr>
            <w:tcW w:w="9356" w:type="dxa"/>
            <w:tcBorders>
              <w:top w:val="nil"/>
              <w:left w:val="nil"/>
              <w:bottom w:val="nil"/>
              <w:right w:val="nil"/>
            </w:tcBorders>
          </w:tcPr>
          <w:p w14:paraId="3E0A41C9">
            <w:pPr>
              <w:pStyle w:val="148"/>
              <w:framePr w:h="1126" w:hRule="exact" w:wrap="around" w:y="3076"/>
              <w:widowControl w:val="0"/>
              <w:spacing w:after="120"/>
              <w:rPr>
                <w:rFonts w:hAnsi="Calibri"/>
                <w:bCs/>
                <w:iCs/>
                <w:kern w:val="2"/>
              </w:rPr>
            </w:pPr>
            <w:r>
              <w:rPr>
                <w:rFonts w:ascii="黑体" w:hAnsi="黑体" w:eastAsia="黑体"/>
                <w:sz w:val="28"/>
                <w:szCs w:val="28"/>
              </w:rPr>
              <w:t>T/CCPA XX-202X</w:t>
            </w:r>
          </w:p>
        </w:tc>
      </w:tr>
    </w:tbl>
    <w:p w14:paraId="40EE5ED8">
      <w:pPr>
        <w:pStyle w:val="97"/>
        <w:framePr w:h="1126" w:hRule="exact" w:wrap="around" w:y="3076"/>
        <w:rPr>
          <w:rFonts w:hAnsi="黑体"/>
        </w:rPr>
      </w:pPr>
    </w:p>
    <w:p w14:paraId="19B9A2EC">
      <w:pPr>
        <w:pStyle w:val="97"/>
        <w:framePr w:h="1126" w:hRule="exact" w:wrap="around" w:y="3076"/>
        <w:rPr>
          <w:rFonts w:hAnsi="黑体"/>
        </w:rPr>
      </w:pPr>
    </w:p>
    <w:p w14:paraId="1977FCE8">
      <w:pPr>
        <w:pStyle w:val="96"/>
        <w:framePr w:wrap="around"/>
      </w:pPr>
      <w:r>
        <w:rPr>
          <w:rFonts w:hint="eastAsia"/>
        </w:rPr>
        <w:t>免拆钢筋桁架楼承板底模用纤维水泥平板</w:t>
      </w:r>
    </w:p>
    <w:p w14:paraId="5BFA7DF2">
      <w:pPr>
        <w:pStyle w:val="77"/>
        <w:framePr w:wrap="around"/>
      </w:pPr>
      <w:r>
        <w:rPr>
          <w:rFonts w:ascii="微软雅黑" w:hAnsi="微软雅黑" w:eastAsia="微软雅黑" w:cs="微软雅黑"/>
          <w:kern w:val="2"/>
          <w:shd w:val="clear" w:color="auto" w:fill="F5F5F5"/>
        </w:rPr>
        <w:t>The fiber-cement flat plate used for the bottom formwork of the bearing plate of the reinforced truss floor</w:t>
      </w:r>
    </w:p>
    <w:tbl>
      <w:tblPr>
        <w:tblStyle w:val="32"/>
        <w:tblW w:w="0" w:type="auto"/>
        <w:tblInd w:w="0" w:type="dxa"/>
        <w:tblLayout w:type="fixed"/>
        <w:tblCellMar>
          <w:top w:w="0" w:type="dxa"/>
          <w:left w:w="108" w:type="dxa"/>
          <w:bottom w:w="0" w:type="dxa"/>
          <w:right w:w="108" w:type="dxa"/>
        </w:tblCellMar>
      </w:tblPr>
      <w:tblGrid>
        <w:gridCol w:w="9855"/>
      </w:tblGrid>
      <w:tr w14:paraId="149166C7">
        <w:tc>
          <w:tcPr>
            <w:tcW w:w="9855" w:type="dxa"/>
            <w:tcBorders>
              <w:top w:val="nil"/>
              <w:left w:val="nil"/>
              <w:bottom w:val="nil"/>
              <w:right w:val="nil"/>
            </w:tcBorders>
          </w:tcPr>
          <w:p w14:paraId="0F7C0177">
            <w:pPr>
              <w:pStyle w:val="75"/>
              <w:framePr w:wrap="around"/>
              <w:rPr>
                <w:rFonts w:hAnsi="Calibri"/>
                <w:bCs/>
                <w:iCs/>
                <w:kern w:val="2"/>
              </w:rPr>
            </w:pPr>
            <w:r>
              <w:rPr>
                <w:rFonts w:hAnsi="Calibri"/>
                <w:bCs/>
                <w:iCs/>
                <w:kern w:val="2"/>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1905" r="3175" b="1270"/>
                      <wp:wrapNone/>
                      <wp:docPr id="14" name="矩形 14"/>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BYmuktUAAAAKAQAADwAA&#10;AAAAAAABACAAAAAiAAAAZHJzL2Rvd25yZXYueG1sUEsBAhQAFAAAAAgAh07iQC4KsGcZAgAAKAQA&#10;AA4AAAAAAAAAAQAgAAAAJAEAAGRycy9lMm9Eb2MueG1sUEsFBgAAAAAGAAYAWQEAAK8FAAAAAA==&#10;">
                      <v:fill on="t" focussize="0,0"/>
                      <v:stroke on="f"/>
                      <v:imagedata o:title=""/>
                      <o:lock v:ext="edit" aspectratio="f"/>
                      <w10:anchorlock/>
                    </v:rect>
                  </w:pict>
                </mc:Fallback>
              </mc:AlternateContent>
            </w:r>
            <w:r>
              <w:rPr>
                <w:rFonts w:hAnsi="Calibri"/>
                <w:bCs/>
                <w:iCs/>
                <w:kern w:val="2"/>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0" r="3175" b="1270"/>
                      <wp:wrapNone/>
                      <wp:docPr id="13" name="矩形 13"/>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APhi+XWAAAACQEAAA8A&#10;AAAAAAAAAQAgAAAAIgAAAGRycy9kb3ducmV2LnhtbFBLAQIUABQAAAAIAIdO4kCGvXW5GQIAACgE&#10;AAAOAAAAAAAAAAEAIAAAACUBAABkcnMvZTJvRG9jLnhtbFBLBQYAAAAABgAGAFkBAACwBQAAAAA=&#10;">
                      <v:fill on="t" focussize="0,0"/>
                      <v:stroke on="f"/>
                      <v:imagedata o:title=""/>
                      <o:lock v:ext="edit" aspectratio="f"/>
                    </v:rect>
                  </w:pict>
                </mc:Fallback>
              </mc:AlternateContent>
            </w:r>
            <w:r>
              <w:rPr>
                <w:rFonts w:hint="eastAsia" w:hAnsi="Calibri"/>
                <w:bCs/>
                <w:iCs/>
                <w:kern w:val="2"/>
              </w:rPr>
              <w:t>（征求意见稿）</w:t>
            </w:r>
          </w:p>
        </w:tc>
      </w:tr>
      <w:tr w14:paraId="29DA2793">
        <w:tblPrEx>
          <w:tblCellMar>
            <w:top w:w="0" w:type="dxa"/>
            <w:left w:w="108" w:type="dxa"/>
            <w:bottom w:w="0" w:type="dxa"/>
            <w:right w:w="108" w:type="dxa"/>
          </w:tblCellMar>
        </w:tblPrEx>
        <w:tc>
          <w:tcPr>
            <w:tcW w:w="9855" w:type="dxa"/>
            <w:tcBorders>
              <w:top w:val="nil"/>
              <w:left w:val="nil"/>
              <w:bottom w:val="nil"/>
              <w:right w:val="nil"/>
            </w:tcBorders>
          </w:tcPr>
          <w:p w14:paraId="6A2BA8E8">
            <w:pPr>
              <w:pStyle w:val="74"/>
              <w:framePr w:wrap="around"/>
              <w:ind w:left="420" w:firstLine="2948" w:firstLineChars="1404"/>
              <w:jc w:val="left"/>
              <w:rPr>
                <w:rFonts w:hAnsi="Calibri"/>
                <w:bCs/>
                <w:iCs/>
                <w:kern w:val="2"/>
              </w:rPr>
            </w:pPr>
            <w:r>
              <w:rPr>
                <w:rFonts w:hint="eastAsia" w:hAnsi="Calibri"/>
                <w:bCs/>
                <w:iCs/>
                <w:kern w:val="2"/>
              </w:rPr>
              <w:t>(本稿完成日期：202</w:t>
            </w:r>
            <w:r>
              <w:rPr>
                <w:rFonts w:hAnsi="Calibri"/>
                <w:bCs/>
                <w:iCs/>
                <w:kern w:val="2"/>
              </w:rPr>
              <w:t>5</w:t>
            </w:r>
            <w:r>
              <w:rPr>
                <w:rFonts w:hint="eastAsia" w:hAnsi="Calibri"/>
                <w:bCs/>
                <w:iCs/>
                <w:kern w:val="2"/>
              </w:rPr>
              <w:t>年06月)</w:t>
            </w:r>
          </w:p>
        </w:tc>
      </w:tr>
    </w:tbl>
    <w:p w14:paraId="4B4B87DA">
      <w:pPr>
        <w:framePr w:hSpace="180" w:vSpace="180" w:wrap="around" w:vAnchor="margin" w:hAnchor="margin" w:y="1" w:anchorLock="1"/>
        <w:jc w:val="left"/>
        <w:textAlignment w:val="center"/>
        <w:rPr>
          <w:rFonts w:ascii="黑体" w:eastAsia="黑体"/>
          <w:kern w:val="0"/>
          <w:szCs w:val="21"/>
        </w:rPr>
      </w:pPr>
      <w:r>
        <mc:AlternateContent>
          <mc:Choice Requires="wps">
            <w:drawing>
              <wp:anchor distT="0" distB="0" distL="114300" distR="114300" simplePos="0" relativeHeight="251671552" behindDoc="0" locked="0" layoutInCell="1" allowOverlap="1">
                <wp:simplePos x="0" y="0"/>
                <wp:positionH relativeFrom="column">
                  <wp:posOffset>4945380</wp:posOffset>
                </wp:positionH>
                <wp:positionV relativeFrom="paragraph">
                  <wp:posOffset>169545</wp:posOffset>
                </wp:positionV>
                <wp:extent cx="1174115" cy="685800"/>
                <wp:effectExtent l="0" t="0" r="6985" b="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1174115" cy="685800"/>
                        </a:xfrm>
                        <a:prstGeom prst="rect">
                          <a:avLst/>
                        </a:prstGeom>
                        <a:solidFill>
                          <a:srgbClr val="FFFFFF"/>
                        </a:solidFill>
                        <a:ln>
                          <a:noFill/>
                        </a:ln>
                      </wps:spPr>
                      <wps:txbx>
                        <w:txbxContent>
                          <w:p w14:paraId="11C82107">
                            <w:pPr>
                              <w:rPr>
                                <w:rFonts w:ascii="楷体" w:hAnsi="楷体" w:eastAsia="楷体"/>
                                <w:b/>
                                <w:sz w:val="84"/>
                                <w:szCs w:val="84"/>
                              </w:rPr>
                            </w:pPr>
                            <w:r>
                              <w:rPr>
                                <w:rFonts w:hint="eastAsia" w:ascii="楷体" w:hAnsi="楷体" w:eastAsia="楷体"/>
                                <w:b/>
                                <w:sz w:val="84"/>
                                <w:szCs w:val="84"/>
                              </w:rPr>
                              <w:t>CBMF</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89.4pt;margin-top:13.35pt;height:54pt;width:92.45pt;z-index:251671552;mso-width-relative:page;mso-height-relative:page;" fillcolor="#FFFFFF" filled="t" stroked="f" coordsize="21600,21600" o:gfxdata="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uh3&#10;hNkAAAAKAQAADwAAAAAAAAABACAAAAAiAAAAZHJzL2Rvd25yZXYueG1sUEsBAhQAFAAAAAgAh07i&#10;QP15JDYhAgAAMAQAAA4AAAAAAAAAAQAgAAAAKAEAAGRycy9lMm9Eb2MueG1sUEsFBgAAAAAGAAYA&#10;WQEAALsFAAAAAA==&#10;">
                <v:fill on="t" focussize="0,0"/>
                <v:stroke on="f"/>
                <v:imagedata o:title=""/>
                <o:lock v:ext="edit" aspectratio="f"/>
                <v:textbox inset="0mm,0mm,0mm,0mm">
                  <w:txbxContent>
                    <w:p w14:paraId="11C82107">
                      <w:pPr>
                        <w:rPr>
                          <w:rFonts w:ascii="楷体" w:hAnsi="楷体" w:eastAsia="楷体"/>
                          <w:b/>
                          <w:sz w:val="84"/>
                          <w:szCs w:val="84"/>
                        </w:rPr>
                      </w:pPr>
                      <w:r>
                        <w:rPr>
                          <w:rFonts w:hint="eastAsia" w:ascii="楷体" w:hAnsi="楷体" w:eastAsia="楷体"/>
                          <w:b/>
                          <w:sz w:val="84"/>
                          <w:szCs w:val="84"/>
                        </w:rPr>
                        <w:t>CBMF</w:t>
                      </w:r>
                    </w:p>
                  </w:txbxContent>
                </v:textbox>
              </v:shape>
            </w:pict>
          </mc:Fallback>
        </mc:AlternateContent>
      </w:r>
      <w:r>
        <w:rPr>
          <w:rFonts w:eastAsia="黑体"/>
          <w:kern w:val="0"/>
          <w:szCs w:val="21"/>
        </w:rPr>
        <w:t>ICS</w:t>
      </w:r>
      <w:r>
        <w:rPr>
          <w:rFonts w:ascii="黑体" w:hAnsi="黑体" w:eastAsia="黑体"/>
          <w:kern w:val="0"/>
          <w:szCs w:val="21"/>
        </w:rPr>
        <w:t> </w:t>
      </w:r>
      <w:r>
        <w:rPr>
          <w:rFonts w:ascii="黑体" w:eastAsia="黑体"/>
          <w:kern w:val="0"/>
          <w:szCs w:val="21"/>
        </w:rPr>
        <w:fldChar w:fldCharType="begin">
          <w:ffData>
            <w:name w:val="ICS"/>
            <w:enabled/>
            <w:calcOnExit w:val="0"/>
            <w:helpText w:type="text" w:val="请输入正确的ICS号："/>
            <w:textInput>
              <w:default w:val="91.100.40"/>
            </w:textInput>
          </w:ffData>
        </w:fldChar>
      </w:r>
      <w:r>
        <w:rPr>
          <w:rFonts w:ascii="黑体" w:eastAsia="黑体"/>
          <w:kern w:val="0"/>
          <w:szCs w:val="21"/>
        </w:rPr>
        <w:instrText xml:space="preserve"> FORMTEXT </w:instrText>
      </w:r>
      <w:r>
        <w:rPr>
          <w:rFonts w:ascii="黑体" w:eastAsia="黑体"/>
          <w:kern w:val="0"/>
          <w:szCs w:val="21"/>
        </w:rPr>
        <w:fldChar w:fldCharType="separate"/>
      </w:r>
      <w:r>
        <w:rPr>
          <w:rFonts w:ascii="黑体" w:eastAsia="黑体"/>
          <w:kern w:val="0"/>
          <w:szCs w:val="21"/>
        </w:rPr>
        <w:t>91.100.40</w:t>
      </w:r>
      <w:r>
        <w:rPr>
          <w:rFonts w:ascii="黑体" w:eastAsia="黑体"/>
          <w:kern w:val="0"/>
          <w:szCs w:val="21"/>
        </w:rPr>
        <w:fldChar w:fldCharType="end"/>
      </w:r>
    </w:p>
    <w:p w14:paraId="1CA6F3DF">
      <w:pPr>
        <w:framePr w:hSpace="180" w:vSpace="180" w:wrap="around" w:vAnchor="margin" w:hAnchor="margin" w:y="1" w:anchorLock="1"/>
        <w:jc w:val="left"/>
        <w:textAlignment w:val="center"/>
        <w:rPr>
          <w:rFonts w:ascii="黑体" w:eastAsia="黑体"/>
          <w:kern w:val="0"/>
          <w:szCs w:val="21"/>
        </w:rPr>
      </w:pPr>
      <w:r>
        <w:rPr>
          <w:rFonts w:ascii="黑体" w:eastAsia="黑体"/>
          <w:kern w:val="0"/>
          <w:szCs w:val="21"/>
        </w:rPr>
        <w:fldChar w:fldCharType="begin">
          <w:ffData>
            <w:enabled/>
            <w:calcOnExit w:val="0"/>
            <w:helpText w:type="text" w:val="请输入中国标准文献分类号："/>
            <w:textInput>
              <w:default w:val="Q"/>
            </w:textInput>
          </w:ffData>
        </w:fldChar>
      </w:r>
      <w:r>
        <w:rPr>
          <w:rFonts w:ascii="黑体" w:eastAsia="黑体"/>
          <w:kern w:val="0"/>
          <w:szCs w:val="21"/>
        </w:rPr>
        <w:instrText xml:space="preserve"> FORMTEXT </w:instrText>
      </w:r>
      <w:r>
        <w:rPr>
          <w:rFonts w:ascii="黑体" w:eastAsia="黑体"/>
          <w:kern w:val="0"/>
          <w:szCs w:val="21"/>
        </w:rPr>
        <w:fldChar w:fldCharType="separate"/>
      </w:r>
      <w:r>
        <w:rPr>
          <w:rFonts w:ascii="黑体" w:eastAsia="黑体"/>
          <w:kern w:val="0"/>
          <w:szCs w:val="21"/>
        </w:rPr>
        <w:t>Q</w:t>
      </w:r>
      <w:r>
        <w:rPr>
          <w:rFonts w:ascii="黑体" w:eastAsia="黑体"/>
          <w:kern w:val="0"/>
          <w:szCs w:val="21"/>
        </w:rPr>
        <w:fldChar w:fldCharType="end"/>
      </w:r>
      <w:r>
        <w:rPr>
          <w:rFonts w:hint="eastAsia" w:ascii="黑体" w:eastAsia="黑体"/>
          <w:kern w:val="0"/>
          <w:szCs w:val="21"/>
        </w:rPr>
        <w:t xml:space="preserve"> 14</w:t>
      </w:r>
    </w:p>
    <w:tbl>
      <w:tblPr>
        <w:tblStyle w:val="32"/>
        <w:tblW w:w="0" w:type="auto"/>
        <w:tblInd w:w="0" w:type="dxa"/>
        <w:tblLayout w:type="fixed"/>
        <w:tblCellMar>
          <w:top w:w="0" w:type="dxa"/>
          <w:left w:w="108" w:type="dxa"/>
          <w:bottom w:w="0" w:type="dxa"/>
          <w:right w:w="108" w:type="dxa"/>
        </w:tblCellMar>
      </w:tblPr>
      <w:tblGrid>
        <w:gridCol w:w="9854"/>
      </w:tblGrid>
      <w:tr w14:paraId="405685DC">
        <w:tblPrEx>
          <w:tblCellMar>
            <w:top w:w="0" w:type="dxa"/>
            <w:left w:w="108" w:type="dxa"/>
            <w:bottom w:w="0" w:type="dxa"/>
            <w:right w:w="108" w:type="dxa"/>
          </w:tblCellMar>
        </w:tblPrEx>
        <w:tc>
          <w:tcPr>
            <w:tcW w:w="9854" w:type="dxa"/>
            <w:tcBorders>
              <w:top w:val="nil"/>
              <w:left w:val="nil"/>
              <w:bottom w:val="nil"/>
              <w:right w:val="nil"/>
            </w:tcBorders>
          </w:tcPr>
          <w:p w14:paraId="60BC8CBF">
            <w:pPr>
              <w:framePr w:hSpace="180" w:vSpace="180" w:wrap="around" w:vAnchor="margin" w:hAnchor="margin" w:y="1" w:anchorLock="1"/>
              <w:spacing w:before="120" w:after="120"/>
              <w:jc w:val="left"/>
              <w:textAlignment w:val="center"/>
              <w:rPr>
                <w:rFonts w:ascii="黑体" w:hAnsi="Calibri" w:eastAsia="黑体"/>
                <w:bCs/>
                <w:iCs/>
                <w:szCs w:val="21"/>
              </w:rPr>
            </w:pPr>
            <w:r>
              <w:rPr>
                <w:rFonts w:ascii="黑体" w:hAnsi="Calibri" w:eastAsia="黑体"/>
                <w:bCs/>
                <w:iCs/>
                <w:szCs w:val="21"/>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yK4v7NUAAAAHAQAA&#10;DwAAAAAAAAABACAAAAAiAAAAZHJzL2Rvd25yZXYueG1sUEsBAhQAFAAAAAgAh07iQB80BRkcAgAA&#10;JwQAAA4AAAAAAAAAAQAgAAAAJAEAAGRycy9lMm9Eb2MueG1sUEsFBgAAAAAGAAYAWQEAALIFAAAA&#10;AA==&#10;">
                      <v:fill on="t" focussize="0,0"/>
                      <v:stroke on="f"/>
                      <v:imagedata o:title=""/>
                      <o:lock v:ext="edit" aspectratio="f"/>
                    </v:rect>
                  </w:pict>
                </mc:Fallback>
              </mc:AlternateContent>
            </w:r>
          </w:p>
        </w:tc>
      </w:tr>
    </w:tbl>
    <w:p w14:paraId="324F2D27">
      <w:pPr>
        <w:framePr w:w="3997" w:h="471" w:hRule="exact" w:vSpace="181" w:wrap="around" w:vAnchor="page" w:hAnchor="page" w:x="1419" w:y="14097" w:anchorLock="1"/>
        <w:widowControl/>
        <w:jc w:val="left"/>
        <w:rPr>
          <w:rFonts w:eastAsia="黑体"/>
          <w:kern w:val="0"/>
          <w:sz w:val="28"/>
          <w:szCs w:val="20"/>
          <w:u w:val="single"/>
        </w:rPr>
      </w:pPr>
      <w:r>
        <w:rPr>
          <w:rFonts w:ascii="黑体" w:eastAsia="黑体"/>
          <w:kern w:val="0"/>
          <w:sz w:val="28"/>
          <w:szCs w:val="20"/>
          <w:u w:val="single"/>
        </w:rPr>
        <w:fldChar w:fldCharType="begin">
          <w:ffData>
            <w:name w:val="FY"/>
            <w:enabled/>
            <w:calcOnExit w:val="0"/>
            <w:textInput>
              <w:default w:val="XXXX"/>
              <w:maxLength w:val="4"/>
            </w:textInput>
          </w:ffData>
        </w:fldChar>
      </w:r>
      <w:bookmarkStart w:id="0" w:name="FY"/>
      <w:r>
        <w:rPr>
          <w:rFonts w:ascii="黑体" w:eastAsia="黑体"/>
          <w:kern w:val="0"/>
          <w:sz w:val="28"/>
          <w:szCs w:val="20"/>
          <w:u w:val="single"/>
        </w:rPr>
        <w:instrText xml:space="preserve"> FORMTEXT </w:instrText>
      </w:r>
      <w:r>
        <w:rPr>
          <w:rFonts w:ascii="黑体" w:eastAsia="黑体"/>
          <w:kern w:val="0"/>
          <w:sz w:val="28"/>
          <w:szCs w:val="20"/>
          <w:u w:val="single"/>
        </w:rPr>
        <w:fldChar w:fldCharType="separate"/>
      </w:r>
      <w:r>
        <w:rPr>
          <w:rFonts w:hint="eastAsia" w:ascii="黑体" w:eastAsia="黑体"/>
          <w:kern w:val="0"/>
          <w:sz w:val="28"/>
          <w:szCs w:val="20"/>
          <w:u w:val="single"/>
        </w:rPr>
        <w:t>202X</w:t>
      </w:r>
      <w:r>
        <w:rPr>
          <w:rFonts w:ascii="黑体" w:eastAsia="黑体"/>
          <w:kern w:val="0"/>
          <w:sz w:val="28"/>
          <w:szCs w:val="20"/>
          <w:u w:val="single"/>
        </w:rPr>
        <w:fldChar w:fldCharType="end"/>
      </w:r>
      <w:bookmarkEnd w:id="0"/>
      <w:r>
        <w:rPr>
          <w:rFonts w:eastAsia="黑体"/>
          <w:kern w:val="0"/>
          <w:sz w:val="28"/>
          <w:szCs w:val="20"/>
          <w:u w:val="single"/>
        </w:rPr>
        <w:t xml:space="preserve"> </w:t>
      </w:r>
      <w:r>
        <w:rPr>
          <w:rFonts w:ascii="黑体" w:eastAsia="黑体"/>
          <w:kern w:val="0"/>
          <w:sz w:val="28"/>
          <w:szCs w:val="20"/>
          <w:u w:val="single"/>
        </w:rPr>
        <w:t>-</w:t>
      </w:r>
      <w:r>
        <w:rPr>
          <w:rFonts w:eastAsia="黑体"/>
          <w:kern w:val="0"/>
          <w:sz w:val="28"/>
          <w:szCs w:val="20"/>
          <w:u w:val="single"/>
        </w:rPr>
        <w:t xml:space="preserve"> </w:t>
      </w:r>
      <w:r>
        <w:rPr>
          <w:rFonts w:ascii="黑体" w:eastAsia="黑体"/>
          <w:kern w:val="0"/>
          <w:sz w:val="28"/>
          <w:szCs w:val="20"/>
          <w:u w:val="single"/>
        </w:rPr>
        <w:fldChar w:fldCharType="begin">
          <w:ffData>
            <w:name w:val="FM"/>
            <w:enabled/>
            <w:calcOnExit w:val="0"/>
            <w:textInput>
              <w:default w:val="XX"/>
              <w:maxLength w:val="2"/>
            </w:textInput>
          </w:ffData>
        </w:fldChar>
      </w:r>
      <w:r>
        <w:rPr>
          <w:rFonts w:ascii="黑体" w:eastAsia="黑体"/>
          <w:kern w:val="0"/>
          <w:sz w:val="28"/>
          <w:szCs w:val="20"/>
          <w:u w:val="single"/>
        </w:rPr>
        <w:instrText xml:space="preserve"> FORMTEXT </w:instrText>
      </w:r>
      <w:r>
        <w:rPr>
          <w:rFonts w:ascii="黑体" w:eastAsia="黑体"/>
          <w:kern w:val="0"/>
          <w:sz w:val="28"/>
          <w:szCs w:val="20"/>
          <w:u w:val="single"/>
        </w:rPr>
        <w:fldChar w:fldCharType="separate"/>
      </w:r>
      <w:r>
        <w:rPr>
          <w:rFonts w:ascii="黑体" w:eastAsia="黑体"/>
          <w:kern w:val="0"/>
          <w:sz w:val="28"/>
          <w:szCs w:val="20"/>
          <w:u w:val="single"/>
        </w:rPr>
        <w:t>XX</w:t>
      </w:r>
      <w:r>
        <w:rPr>
          <w:rFonts w:ascii="黑体" w:eastAsia="黑体"/>
          <w:kern w:val="0"/>
          <w:sz w:val="28"/>
          <w:szCs w:val="20"/>
          <w:u w:val="single"/>
        </w:rPr>
        <w:fldChar w:fldCharType="end"/>
      </w:r>
      <w:r>
        <w:rPr>
          <w:rFonts w:eastAsia="黑体"/>
          <w:kern w:val="0"/>
          <w:sz w:val="28"/>
          <w:szCs w:val="20"/>
          <w:u w:val="single"/>
        </w:rPr>
        <w:t xml:space="preserve"> </w:t>
      </w:r>
      <w:r>
        <w:rPr>
          <w:rFonts w:ascii="黑体" w:eastAsia="黑体"/>
          <w:kern w:val="0"/>
          <w:sz w:val="28"/>
          <w:szCs w:val="20"/>
          <w:u w:val="single"/>
        </w:rPr>
        <w:t>-</w:t>
      </w:r>
      <w:r>
        <w:rPr>
          <w:rFonts w:eastAsia="黑体"/>
          <w:kern w:val="0"/>
          <w:sz w:val="28"/>
          <w:szCs w:val="20"/>
          <w:u w:val="single"/>
        </w:rPr>
        <w:t xml:space="preserve"> </w:t>
      </w:r>
      <w:r>
        <w:rPr>
          <w:rFonts w:ascii="黑体" w:eastAsia="黑体"/>
          <w:kern w:val="0"/>
          <w:sz w:val="28"/>
          <w:szCs w:val="20"/>
          <w:u w:val="single"/>
        </w:rPr>
        <w:fldChar w:fldCharType="begin">
          <w:ffData>
            <w:name w:val="FD"/>
            <w:enabled/>
            <w:calcOnExit w:val="0"/>
            <w:textInput>
              <w:default w:val="XX"/>
              <w:maxLength w:val="2"/>
            </w:textInput>
          </w:ffData>
        </w:fldChar>
      </w:r>
      <w:bookmarkStart w:id="1" w:name="FD"/>
      <w:r>
        <w:rPr>
          <w:rFonts w:ascii="黑体" w:eastAsia="黑体"/>
          <w:kern w:val="0"/>
          <w:sz w:val="28"/>
          <w:szCs w:val="20"/>
          <w:u w:val="single"/>
        </w:rPr>
        <w:instrText xml:space="preserve"> FORMTEXT </w:instrText>
      </w:r>
      <w:r>
        <w:rPr>
          <w:rFonts w:ascii="黑体" w:eastAsia="黑体"/>
          <w:kern w:val="0"/>
          <w:sz w:val="28"/>
          <w:szCs w:val="20"/>
          <w:u w:val="single"/>
        </w:rPr>
        <w:fldChar w:fldCharType="separate"/>
      </w:r>
      <w:r>
        <w:rPr>
          <w:rFonts w:ascii="黑体" w:eastAsia="黑体"/>
          <w:kern w:val="0"/>
          <w:sz w:val="28"/>
          <w:szCs w:val="20"/>
          <w:u w:val="single"/>
        </w:rPr>
        <w:t>XX</w:t>
      </w:r>
      <w:r>
        <w:rPr>
          <w:rFonts w:ascii="黑体" w:eastAsia="黑体"/>
          <w:kern w:val="0"/>
          <w:sz w:val="28"/>
          <w:szCs w:val="20"/>
          <w:u w:val="single"/>
        </w:rPr>
        <w:fldChar w:fldCharType="end"/>
      </w:r>
      <w:bookmarkEnd w:id="1"/>
      <w:r>
        <w:rPr>
          <w:rFonts w:hint="eastAsia" w:eastAsia="黑体"/>
          <w:kern w:val="0"/>
          <w:sz w:val="28"/>
          <w:szCs w:val="20"/>
          <w:u w:val="single"/>
        </w:rPr>
        <w:t>发布</w:t>
      </w:r>
      <w:r>
        <w:rPr>
          <w:rFonts w:eastAsia="黑体"/>
          <w:kern w:val="0"/>
          <w:sz w:val="28"/>
          <w:szCs w:val="20"/>
          <w:u w:val="single"/>
        </w:rPr>
        <mc:AlternateContent>
          <mc:Choice Requires="wps">
            <w:drawing>
              <wp:anchor distT="0" distB="0" distL="114300" distR="114300" simplePos="0" relativeHeight="251669504"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728.5pt;height:0pt;width:481.9pt;mso-position-vertical-relative:page;z-index:25166950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WHazzWAAAACwEA&#10;AA8AAAAAAAAAAQAgAAAAIgAAAGRycy9kb3ducmV2LnhtbFBLAQIUABQAAAAIAIdO4kCkxSGX4wEA&#10;AKoDAAAOAAAAAAAAAAEAIAAAACUBAABkcnMvZTJvRG9jLnhtbFBLBQYAAAAABgAGAFkBAAB6BQAA&#10;AAA=&#10;">
                <v:fill on="f" focussize="0,0"/>
                <v:stroke color="#000000" joinstyle="round"/>
                <v:imagedata o:title=""/>
                <o:lock v:ext="edit" aspectratio="f"/>
                <w10:anchorlock/>
              </v:line>
            </w:pict>
          </mc:Fallback>
        </mc:AlternateContent>
      </w:r>
    </w:p>
    <w:p w14:paraId="30F1DE7E">
      <w:pPr>
        <w:framePr w:w="3997" w:h="471" w:hRule="exact" w:vSpace="181" w:wrap="around" w:vAnchor="page" w:hAnchor="page" w:x="7089" w:y="14097" w:anchorLock="1"/>
        <w:widowControl/>
        <w:jc w:val="right"/>
        <w:rPr>
          <w:rFonts w:eastAsia="黑体"/>
          <w:kern w:val="0"/>
          <w:sz w:val="28"/>
          <w:szCs w:val="20"/>
          <w:u w:val="single"/>
        </w:rPr>
      </w:pPr>
      <w:r>
        <w:rPr>
          <w:rFonts w:ascii="黑体" w:eastAsia="黑体"/>
          <w:kern w:val="0"/>
          <w:sz w:val="28"/>
          <w:szCs w:val="20"/>
          <w:u w:val="single"/>
        </w:rPr>
        <w:fldChar w:fldCharType="begin">
          <w:ffData>
            <w:name w:val="SY"/>
            <w:enabled/>
            <w:calcOnExit w:val="0"/>
            <w:textInput>
              <w:default w:val="XXXX"/>
              <w:maxLength w:val="4"/>
            </w:textInput>
          </w:ffData>
        </w:fldChar>
      </w:r>
      <w:bookmarkStart w:id="2" w:name="SY"/>
      <w:r>
        <w:rPr>
          <w:rFonts w:ascii="黑体" w:eastAsia="黑体"/>
          <w:kern w:val="0"/>
          <w:sz w:val="28"/>
          <w:szCs w:val="20"/>
          <w:u w:val="single"/>
        </w:rPr>
        <w:instrText xml:space="preserve"> FORMTEXT </w:instrText>
      </w:r>
      <w:r>
        <w:rPr>
          <w:rFonts w:ascii="黑体" w:eastAsia="黑体"/>
          <w:kern w:val="0"/>
          <w:sz w:val="28"/>
          <w:szCs w:val="20"/>
          <w:u w:val="single"/>
        </w:rPr>
        <w:fldChar w:fldCharType="separate"/>
      </w:r>
      <w:r>
        <w:rPr>
          <w:rFonts w:hint="eastAsia" w:ascii="黑体" w:eastAsia="黑体"/>
          <w:kern w:val="0"/>
          <w:sz w:val="28"/>
          <w:szCs w:val="20"/>
          <w:u w:val="single"/>
        </w:rPr>
        <w:t>202X</w:t>
      </w:r>
      <w:r>
        <w:rPr>
          <w:rFonts w:ascii="黑体" w:eastAsia="黑体"/>
          <w:kern w:val="0"/>
          <w:sz w:val="28"/>
          <w:szCs w:val="20"/>
          <w:u w:val="single"/>
        </w:rPr>
        <w:fldChar w:fldCharType="end"/>
      </w:r>
      <w:bookmarkEnd w:id="2"/>
      <w:r>
        <w:rPr>
          <w:rFonts w:eastAsia="黑体"/>
          <w:kern w:val="0"/>
          <w:sz w:val="28"/>
          <w:szCs w:val="20"/>
          <w:u w:val="single"/>
        </w:rPr>
        <w:t xml:space="preserve"> </w:t>
      </w:r>
      <w:r>
        <w:rPr>
          <w:rFonts w:ascii="黑体" w:eastAsia="黑体"/>
          <w:kern w:val="0"/>
          <w:sz w:val="28"/>
          <w:szCs w:val="20"/>
          <w:u w:val="single"/>
        </w:rPr>
        <w:t>-</w:t>
      </w:r>
      <w:r>
        <w:rPr>
          <w:rFonts w:eastAsia="黑体"/>
          <w:kern w:val="0"/>
          <w:sz w:val="28"/>
          <w:szCs w:val="20"/>
          <w:u w:val="single"/>
        </w:rPr>
        <w:t xml:space="preserve"> </w:t>
      </w:r>
      <w:r>
        <w:rPr>
          <w:rFonts w:ascii="黑体" w:eastAsia="黑体"/>
          <w:kern w:val="0"/>
          <w:sz w:val="28"/>
          <w:szCs w:val="20"/>
          <w:u w:val="single"/>
        </w:rPr>
        <w:fldChar w:fldCharType="begin">
          <w:ffData>
            <w:name w:val="SM"/>
            <w:enabled/>
            <w:calcOnExit w:val="0"/>
            <w:textInput>
              <w:default w:val="XX"/>
              <w:maxLength w:val="2"/>
            </w:textInput>
          </w:ffData>
        </w:fldChar>
      </w:r>
      <w:bookmarkStart w:id="3" w:name="SM"/>
      <w:r>
        <w:rPr>
          <w:rFonts w:ascii="黑体" w:eastAsia="黑体"/>
          <w:kern w:val="0"/>
          <w:sz w:val="28"/>
          <w:szCs w:val="20"/>
          <w:u w:val="single"/>
        </w:rPr>
        <w:instrText xml:space="preserve"> FORMTEXT </w:instrText>
      </w:r>
      <w:r>
        <w:rPr>
          <w:rFonts w:ascii="黑体" w:eastAsia="黑体"/>
          <w:kern w:val="0"/>
          <w:sz w:val="28"/>
          <w:szCs w:val="20"/>
          <w:u w:val="single"/>
        </w:rPr>
        <w:fldChar w:fldCharType="separate"/>
      </w:r>
      <w:r>
        <w:rPr>
          <w:rFonts w:ascii="黑体" w:eastAsia="黑体"/>
          <w:kern w:val="0"/>
          <w:sz w:val="28"/>
          <w:szCs w:val="20"/>
          <w:u w:val="single"/>
        </w:rPr>
        <w:t>XX</w:t>
      </w:r>
      <w:r>
        <w:rPr>
          <w:rFonts w:ascii="黑体" w:eastAsia="黑体"/>
          <w:kern w:val="0"/>
          <w:sz w:val="28"/>
          <w:szCs w:val="20"/>
          <w:u w:val="single"/>
        </w:rPr>
        <w:fldChar w:fldCharType="end"/>
      </w:r>
      <w:bookmarkEnd w:id="3"/>
      <w:r>
        <w:rPr>
          <w:rFonts w:eastAsia="黑体"/>
          <w:kern w:val="0"/>
          <w:sz w:val="28"/>
          <w:szCs w:val="20"/>
          <w:u w:val="single"/>
        </w:rPr>
        <w:t xml:space="preserve"> </w:t>
      </w:r>
      <w:r>
        <w:rPr>
          <w:rFonts w:ascii="黑体" w:eastAsia="黑体"/>
          <w:kern w:val="0"/>
          <w:sz w:val="28"/>
          <w:szCs w:val="20"/>
          <w:u w:val="single"/>
        </w:rPr>
        <w:t>-</w:t>
      </w:r>
      <w:r>
        <w:rPr>
          <w:rFonts w:eastAsia="黑体"/>
          <w:kern w:val="0"/>
          <w:sz w:val="28"/>
          <w:szCs w:val="20"/>
          <w:u w:val="single"/>
        </w:rPr>
        <w:t xml:space="preserve"> </w:t>
      </w:r>
      <w:r>
        <w:rPr>
          <w:rFonts w:ascii="黑体" w:eastAsia="黑体"/>
          <w:kern w:val="0"/>
          <w:sz w:val="28"/>
          <w:szCs w:val="20"/>
          <w:u w:val="single"/>
        </w:rPr>
        <w:fldChar w:fldCharType="begin">
          <w:ffData>
            <w:name w:val="SD"/>
            <w:enabled/>
            <w:calcOnExit w:val="0"/>
            <w:textInput>
              <w:default w:val="XX"/>
              <w:maxLength w:val="2"/>
            </w:textInput>
          </w:ffData>
        </w:fldChar>
      </w:r>
      <w:bookmarkStart w:id="4" w:name="SD"/>
      <w:r>
        <w:rPr>
          <w:rFonts w:ascii="黑体" w:eastAsia="黑体"/>
          <w:kern w:val="0"/>
          <w:sz w:val="28"/>
          <w:szCs w:val="20"/>
          <w:u w:val="single"/>
        </w:rPr>
        <w:instrText xml:space="preserve"> FORMTEXT </w:instrText>
      </w:r>
      <w:r>
        <w:rPr>
          <w:rFonts w:ascii="黑体" w:eastAsia="黑体"/>
          <w:kern w:val="0"/>
          <w:sz w:val="28"/>
          <w:szCs w:val="20"/>
          <w:u w:val="single"/>
        </w:rPr>
        <w:fldChar w:fldCharType="separate"/>
      </w:r>
      <w:r>
        <w:rPr>
          <w:rFonts w:ascii="黑体" w:eastAsia="黑体"/>
          <w:kern w:val="0"/>
          <w:sz w:val="28"/>
          <w:szCs w:val="20"/>
          <w:u w:val="single"/>
        </w:rPr>
        <w:t>XX</w:t>
      </w:r>
      <w:r>
        <w:rPr>
          <w:rFonts w:ascii="黑体" w:eastAsia="黑体"/>
          <w:kern w:val="0"/>
          <w:sz w:val="28"/>
          <w:szCs w:val="20"/>
          <w:u w:val="single"/>
        </w:rPr>
        <w:fldChar w:fldCharType="end"/>
      </w:r>
      <w:bookmarkEnd w:id="4"/>
      <w:r>
        <w:rPr>
          <w:rFonts w:hint="eastAsia" w:eastAsia="黑体"/>
          <w:kern w:val="0"/>
          <w:sz w:val="28"/>
          <w:szCs w:val="20"/>
          <w:u w:val="single"/>
        </w:rPr>
        <w:t>实施</w:t>
      </w:r>
    </w:p>
    <w:p w14:paraId="75D387AA">
      <w:pPr>
        <w:pStyle w:val="88"/>
        <w:framePr w:wrap="around" w:x="1436" w:y="14845"/>
        <w:rPr>
          <w:rFonts w:hAnsi="黑体"/>
          <w:spacing w:val="100"/>
          <w:w w:val="100"/>
          <w:sz w:val="36"/>
          <w:szCs w:val="36"/>
        </w:rPr>
      </w:pPr>
      <w:r>
        <w:rPr>
          <w:spacing w:val="100"/>
          <w:w w:val="100"/>
        </w:rPr>
        <mc:AlternateContent>
          <mc:Choice Requires="wps">
            <w:drawing>
              <wp:anchor distT="0" distB="0" distL="114300" distR="114300" simplePos="0" relativeHeight="251666432"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6" name="矩形 6"/>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42.55pt;margin-top:-310.45pt;height:24pt;width:100pt;z-index:-251650048;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bXu1tkAAAANAQAA&#10;DwAAAAAAAAABACAAAAAiAAAAZHJzL2Rvd25yZXYueG1sUEsBAhQAFAAAAAgAh07iQB9dDksYAgAA&#10;JgQAAA4AAAAAAAAAAQAgAAAAKAEAAGRycy9lMm9Eb2MueG1sUEsFBgAAAAAGAAYAWQEAALIFAAAA&#10;AA==&#10;">
                <v:fill on="t" focussize="0,0"/>
                <v:stroke on="f"/>
                <v:imagedata o:title=""/>
                <o:lock v:ext="edit" aspectratio="f"/>
              </v:rect>
            </w:pict>
          </mc:Fallback>
        </mc:AlternateContent>
      </w:r>
      <w:r>
        <w:rPr>
          <w:spacing w:val="100"/>
          <w:w w:val="100"/>
        </w:rPr>
        <mc:AlternateContent>
          <mc:Choice Requires="wps">
            <w:drawing>
              <wp:anchor distT="0" distB="0" distL="114300" distR="114300" simplePos="0" relativeHeight="251665408"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47.55pt;margin-top:-585.45pt;height:18pt;width:90pt;z-index:-251651072;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yYoR2gAAAA8B&#10;AAAPAAAAAAAAAAEAIAAAACIAAABkcnMvZG93bnJldi54bWxQSwECFAAUAAAACACHTuJAiyZ7/hkC&#10;AAAmBAAADgAAAAAAAAABACAAAAApAQAAZHJzL2Uyb0RvYy54bWxQSwUGAAAAAAYABgBZAQAAtAUA&#10;AAAA&#10;">
                <v:fill on="t" focussize="0,0"/>
                <v:stroke on="f"/>
                <v:imagedata o:title=""/>
                <o:lock v:ext="edit" aspectratio="f"/>
              </v:rect>
            </w:pict>
          </mc:Fallback>
        </mc:AlternateContent>
      </w:r>
      <w:r>
        <w:rPr>
          <w:rFonts w:hint="eastAsia" w:hAnsi="黑体"/>
          <w:spacing w:val="162"/>
          <w:w w:val="100"/>
          <w:kern w:val="0"/>
          <w:sz w:val="36"/>
          <w:szCs w:val="36"/>
          <w:fitText w:val="5843" w:id="-978086656"/>
        </w:rPr>
        <w:t>中国建筑材料联合</w:t>
      </w:r>
      <w:r>
        <w:rPr>
          <w:rFonts w:hint="eastAsia" w:hAnsi="黑体"/>
          <w:spacing w:val="5"/>
          <w:w w:val="100"/>
          <w:kern w:val="0"/>
          <w:sz w:val="36"/>
          <w:szCs w:val="36"/>
          <w:fitText w:val="5843" w:id="-978086656"/>
        </w:rPr>
        <w:t>会</w:t>
      </w:r>
    </w:p>
    <w:p w14:paraId="2174299E">
      <w:pPr>
        <w:pStyle w:val="88"/>
        <w:framePr w:wrap="around" w:x="1436" w:y="14845"/>
        <w:rPr>
          <w:rFonts w:hAnsi="黑体"/>
          <w:w w:val="100"/>
          <w:sz w:val="36"/>
          <w:szCs w:val="36"/>
        </w:rPr>
      </w:pPr>
      <w:r>
        <w:rPr>
          <w:rFonts w:hint="eastAsia" w:hAnsi="黑体"/>
          <w:spacing w:val="69"/>
          <w:w w:val="100"/>
          <w:kern w:val="0"/>
          <w:sz w:val="36"/>
          <w:szCs w:val="36"/>
          <w:fitText w:val="5843" w:id="-978086655"/>
        </w:rPr>
        <w:t>中国混凝土与水泥制品协</w:t>
      </w:r>
      <w:r>
        <w:rPr>
          <w:rFonts w:hint="eastAsia" w:hAnsi="黑体"/>
          <w:spacing w:val="2"/>
          <w:w w:val="100"/>
          <w:kern w:val="0"/>
          <w:sz w:val="36"/>
          <w:szCs w:val="36"/>
          <w:fitText w:val="5843" w:id="-978086655"/>
        </w:rPr>
        <w:t>会</w:t>
      </w:r>
    </w:p>
    <w:p w14:paraId="5F7533B7">
      <w:pPr>
        <w:pStyle w:val="88"/>
        <w:framePr w:w="935" w:h="709" w:hRule="exact" w:wrap="around" w:x="9152" w:y="15049"/>
        <w:rPr>
          <w:rFonts w:hAnsi="黑体"/>
          <w:w w:val="100"/>
          <w:szCs w:val="28"/>
        </w:rPr>
      </w:pPr>
      <w:bookmarkStart w:id="5" w:name="fm"/>
      <w:r>
        <w:rPr>
          <w:w w:val="100"/>
          <w:szCs w:val="28"/>
        </w:rPr>
        <mc:AlternateContent>
          <mc:Choice Requires="wps">
            <w:drawing>
              <wp:anchor distT="0" distB="0" distL="114300" distR="114300" simplePos="0" relativeHeight="251668480"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42.55pt;margin-top:-310.45pt;height:24pt;width:100pt;z-index:-251648000;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bXu1tkAAAANAQAA&#10;DwAAAAAAAAABACAAAAAiAAAAZHJzL2Rvd25yZXYueG1sUEsBAhQAFAAAAAgAh07iQM7dCNEYAgAA&#10;JgQAAA4AAAAAAAAAAQAgAAAAKAEAAGRycy9lMm9Eb2MueG1sUEsFBgAAAAAGAAYAWQEAALIFAAAA&#10;AA==&#10;">
                <v:fill on="t" focussize="0,0"/>
                <v:stroke on="f"/>
                <v:imagedata o:title=""/>
                <o:lock v:ext="edit" aspectratio="f"/>
              </v:rect>
            </w:pict>
          </mc:Fallback>
        </mc:AlternateContent>
      </w:r>
      <w:r>
        <w:rPr>
          <w:w w:val="100"/>
          <w:szCs w:val="28"/>
        </w:rPr>
        <mc:AlternateContent>
          <mc:Choice Requires="wps">
            <w:drawing>
              <wp:anchor distT="0" distB="0" distL="114300" distR="114300" simplePos="0" relativeHeight="251667456"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8" name="矩形 8"/>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47.55pt;margin-top:-585.45pt;height:18pt;width:90pt;z-index:-251649024;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JihHaAAAADwEA&#10;AA8AAAAAAAAAAQAgAAAAIgAAAGRycy9kb3ducmV2LnhtbFBLAQIUABQAAAAIAIdO4kAvWUZ2GAIA&#10;ACYEAAAOAAAAAAAAAAEAIAAAACkBAABkcnMvZTJvRG9jLnhtbFBLBQYAAAAABgAGAFkBAACzBQAA&#10;AAA=&#10;">
                <v:fill on="t" focussize="0,0"/>
                <v:stroke on="f"/>
                <v:imagedata o:title=""/>
                <o:lock v:ext="edit" aspectratio="f"/>
              </v:rect>
            </w:pict>
          </mc:Fallback>
        </mc:AlternateContent>
      </w:r>
      <w:bookmarkEnd w:id="5"/>
      <w:r>
        <w:rPr>
          <w:rFonts w:hint="eastAsia" w:hAnsi="黑体"/>
          <w:w w:val="100"/>
          <w:szCs w:val="28"/>
        </w:rPr>
        <w:t>发布</w:t>
      </w:r>
    </w:p>
    <w:p w14:paraId="273FDB74">
      <w:pPr>
        <w:widowControl/>
        <w:tabs>
          <w:tab w:val="center" w:pos="4201"/>
          <w:tab w:val="right" w:leader="dot" w:pos="9298"/>
        </w:tabs>
        <w:autoSpaceDE w:val="0"/>
        <w:autoSpaceDN w:val="0"/>
        <w:rPr>
          <w:rFonts w:ascii="宋体"/>
          <w:kern w:val="0"/>
          <w:szCs w:val="20"/>
        </w:rPr>
        <w:sectPr>
          <w:pgSz w:w="11906" w:h="16838"/>
          <w:pgMar w:top="567" w:right="850" w:bottom="1134" w:left="1418" w:header="0" w:footer="0" w:gutter="0"/>
          <w:pgNumType w:start="1"/>
          <w:cols w:space="720" w:num="1"/>
          <w:docGrid w:type="lines" w:linePitch="312" w:charSpace="0"/>
        </w:sectPr>
      </w:pPr>
      <w:r>
        <w:rPr>
          <w:rFonts w:ascii="宋体"/>
          <w:kern w:val="0"/>
          <w:szCs w:val="20"/>
        </w:rPr>
        <mc:AlternateContent>
          <mc:Choice Requires="wps">
            <w:drawing>
              <wp:anchor distT="0" distB="0" distL="114300" distR="114300" simplePos="0" relativeHeight="251670528"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184.25pt;height:0pt;width:481.9pt;z-index:25167052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CQeJf1wAAAAkB&#10;AAAPAAAAAAAAAAEAIAAAACIAAABkcnMvZG93bnJldi54bWxQSwECFAAUAAAACACHTuJAcE4iM+MB&#10;AACqAwAADgAAAAAAAAABACAAAAAmAQAAZHJzL2Uyb0RvYy54bWxQSwUGAAAAAAYABgBZAQAAewUA&#10;AAAA&#10;">
                <v:fill on="f" focussize="0,0"/>
                <v:stroke color="#000000" joinstyle="round"/>
                <v:imagedata o:title=""/>
                <o:lock v:ext="edit" aspectratio="f"/>
              </v:line>
            </w:pict>
          </mc:Fallback>
        </mc:AlternateContent>
      </w:r>
    </w:p>
    <w:p w14:paraId="500EEE20">
      <w:pPr>
        <w:pStyle w:val="112"/>
        <w:numPr>
          <w:ilvl w:val="0"/>
          <w:numId w:val="0"/>
        </w:numPr>
        <w:outlineLvl w:val="9"/>
      </w:pPr>
      <w:bookmarkStart w:id="6" w:name="_Toc520128153"/>
      <w:r>
        <w:rPr>
          <w:rFonts w:hint="eastAsia"/>
        </w:rPr>
        <w:t>目</w:t>
      </w:r>
      <w:bookmarkStart w:id="7" w:name="BKML"/>
      <w:r>
        <w:rPr>
          <w:rFonts w:hAnsi="黑体"/>
        </w:rPr>
        <w:t>  </w:t>
      </w:r>
      <w:r>
        <w:rPr>
          <w:rFonts w:hint="eastAsia"/>
        </w:rPr>
        <w:t>次</w:t>
      </w:r>
      <w:bookmarkEnd w:id="6"/>
      <w:bookmarkEnd w:id="7"/>
    </w:p>
    <w:p w14:paraId="417C7B8A">
      <w:pPr>
        <w:pStyle w:val="19"/>
        <w:tabs>
          <w:tab w:val="right" w:leader="dot" w:pos="9072"/>
          <w:tab w:val="clear" w:pos="9241"/>
        </w:tabs>
        <w:spacing w:before="78" w:after="78"/>
        <w:rPr>
          <w:rFonts w:ascii="Calibri" w:hAnsi="Calibri"/>
          <w:szCs w:val="22"/>
        </w:rPr>
      </w:pPr>
      <w:r>
        <w:fldChar w:fldCharType="begin"/>
      </w:r>
      <w:r>
        <w:instrText xml:space="preserve"> TOC \t "前言、引言标题,1,参考文献、索引标题,1,章标题,1,参考文献,1,附录标识,1,一级条标题,3,附录章标题,3" </w:instrText>
      </w:r>
      <w:r>
        <w:fldChar w:fldCharType="separate"/>
      </w:r>
      <w:r>
        <w:rPr>
          <w:rFonts w:hint="eastAsia"/>
        </w:rPr>
        <w:t>前言</w:t>
      </w:r>
      <w:r>
        <w:tab/>
      </w:r>
      <w:r>
        <w:fldChar w:fldCharType="begin"/>
      </w:r>
      <w:r>
        <w:instrText xml:space="preserve"> PAGEREF _Toc14773148 \h </w:instrText>
      </w:r>
      <w:r>
        <w:fldChar w:fldCharType="separate"/>
      </w:r>
      <w:r>
        <w:t>II</w:t>
      </w:r>
      <w:r>
        <w:fldChar w:fldCharType="end"/>
      </w:r>
    </w:p>
    <w:p w14:paraId="686E5930">
      <w:pPr>
        <w:pStyle w:val="19"/>
        <w:tabs>
          <w:tab w:val="right" w:leader="dot" w:pos="9072"/>
          <w:tab w:val="clear" w:pos="9241"/>
        </w:tabs>
        <w:spacing w:before="78" w:after="78"/>
        <w:rPr>
          <w:rFonts w:ascii="Calibri" w:hAnsi="Calibri"/>
          <w:szCs w:val="22"/>
        </w:rPr>
      </w:pPr>
      <w:r>
        <w:t>1</w:t>
      </w:r>
      <w:r>
        <w:rPr>
          <w:rFonts w:hint="eastAsia"/>
        </w:rPr>
        <w:t xml:space="preserve"> 范围</w:t>
      </w:r>
      <w:r>
        <w:tab/>
      </w:r>
      <w:r>
        <w:fldChar w:fldCharType="begin"/>
      </w:r>
      <w:r>
        <w:instrText xml:space="preserve"> PAGEREF _Toc14773149 \h </w:instrText>
      </w:r>
      <w:r>
        <w:fldChar w:fldCharType="separate"/>
      </w:r>
      <w:r>
        <w:t>1</w:t>
      </w:r>
      <w:r>
        <w:fldChar w:fldCharType="end"/>
      </w:r>
    </w:p>
    <w:p w14:paraId="754F97DC">
      <w:pPr>
        <w:pStyle w:val="19"/>
        <w:tabs>
          <w:tab w:val="right" w:leader="dot" w:pos="9072"/>
          <w:tab w:val="clear" w:pos="9241"/>
        </w:tabs>
        <w:spacing w:before="78" w:after="78"/>
        <w:rPr>
          <w:rFonts w:ascii="Calibri" w:hAnsi="Calibri"/>
          <w:szCs w:val="22"/>
        </w:rPr>
      </w:pPr>
      <w:r>
        <w:t>2</w:t>
      </w:r>
      <w:r>
        <w:rPr>
          <w:rFonts w:hint="eastAsia"/>
        </w:rPr>
        <w:t xml:space="preserve"> 规范性引用文件</w:t>
      </w:r>
      <w:r>
        <w:tab/>
      </w:r>
      <w:r>
        <w:fldChar w:fldCharType="begin"/>
      </w:r>
      <w:r>
        <w:instrText xml:space="preserve"> PAGEREF _Toc14773150 \h </w:instrText>
      </w:r>
      <w:r>
        <w:fldChar w:fldCharType="separate"/>
      </w:r>
      <w:r>
        <w:t>1</w:t>
      </w:r>
      <w:r>
        <w:fldChar w:fldCharType="end"/>
      </w:r>
    </w:p>
    <w:p w14:paraId="6A5DE6C5">
      <w:pPr>
        <w:pStyle w:val="19"/>
        <w:tabs>
          <w:tab w:val="right" w:leader="dot" w:pos="9072"/>
          <w:tab w:val="clear" w:pos="9241"/>
        </w:tabs>
        <w:spacing w:before="78" w:after="78"/>
        <w:rPr>
          <w:rFonts w:ascii="Calibri" w:hAnsi="Calibri"/>
          <w:szCs w:val="22"/>
        </w:rPr>
      </w:pPr>
      <w:r>
        <w:t>3</w:t>
      </w:r>
      <w:r>
        <w:rPr>
          <w:rFonts w:hint="eastAsia"/>
        </w:rPr>
        <w:t xml:space="preserve"> 术语和定义</w:t>
      </w:r>
      <w:r>
        <w:tab/>
      </w:r>
      <w:r>
        <w:fldChar w:fldCharType="begin"/>
      </w:r>
      <w:r>
        <w:instrText xml:space="preserve"> PAGEREF _Toc14773151 \h </w:instrText>
      </w:r>
      <w:r>
        <w:fldChar w:fldCharType="separate"/>
      </w:r>
      <w:r>
        <w:t>1</w:t>
      </w:r>
      <w:r>
        <w:fldChar w:fldCharType="end"/>
      </w:r>
    </w:p>
    <w:p w14:paraId="2C2405AD">
      <w:pPr>
        <w:pStyle w:val="19"/>
        <w:tabs>
          <w:tab w:val="right" w:leader="dot" w:pos="9072"/>
          <w:tab w:val="clear" w:pos="9241"/>
        </w:tabs>
        <w:spacing w:before="78" w:after="78"/>
        <w:rPr>
          <w:rFonts w:ascii="Calibri" w:hAnsi="Calibri"/>
          <w:szCs w:val="22"/>
        </w:rPr>
      </w:pPr>
      <w:r>
        <w:t>4</w:t>
      </w:r>
      <w:r>
        <w:rPr>
          <w:rFonts w:hint="eastAsia"/>
        </w:rPr>
        <w:t xml:space="preserve"> 分类、等级、规格和标记</w:t>
      </w:r>
      <w:r>
        <w:tab/>
      </w:r>
      <w:r>
        <w:fldChar w:fldCharType="begin"/>
      </w:r>
      <w:r>
        <w:instrText xml:space="preserve"> PAGEREF _Toc14773156 \h </w:instrText>
      </w:r>
      <w:r>
        <w:fldChar w:fldCharType="separate"/>
      </w:r>
      <w:r>
        <w:t>2</w:t>
      </w:r>
      <w:r>
        <w:fldChar w:fldCharType="end"/>
      </w:r>
    </w:p>
    <w:p w14:paraId="27E7E02D">
      <w:pPr>
        <w:pStyle w:val="12"/>
        <w:tabs>
          <w:tab w:val="right" w:leader="dot" w:pos="9072"/>
          <w:tab w:val="clear" w:pos="9241"/>
        </w:tabs>
        <w:ind w:firstLine="210"/>
        <w:rPr>
          <w:rFonts w:ascii="Calibri" w:hAnsi="Calibri"/>
          <w:szCs w:val="22"/>
        </w:rPr>
      </w:pPr>
      <w:r>
        <w:rPr>
          <w:kern w:val="0"/>
        </w:rPr>
        <w:t>4.1</w:t>
      </w:r>
      <w:r>
        <w:rPr>
          <w:rFonts w:hint="eastAsia"/>
        </w:rPr>
        <w:t xml:space="preserve"> 分类</w:t>
      </w:r>
      <w:r>
        <w:tab/>
      </w:r>
      <w:r>
        <w:fldChar w:fldCharType="begin"/>
      </w:r>
      <w:r>
        <w:instrText xml:space="preserve"> PAGEREF _Toc14773157 \h </w:instrText>
      </w:r>
      <w:r>
        <w:fldChar w:fldCharType="separate"/>
      </w:r>
      <w:r>
        <w:t>2</w:t>
      </w:r>
      <w:r>
        <w:fldChar w:fldCharType="end"/>
      </w:r>
    </w:p>
    <w:p w14:paraId="0057263C">
      <w:pPr>
        <w:pStyle w:val="12"/>
        <w:tabs>
          <w:tab w:val="right" w:leader="dot" w:pos="9072"/>
          <w:tab w:val="clear" w:pos="9241"/>
        </w:tabs>
        <w:ind w:firstLine="210"/>
        <w:rPr>
          <w:rFonts w:ascii="Calibri" w:hAnsi="Calibri"/>
          <w:szCs w:val="22"/>
        </w:rPr>
      </w:pPr>
      <w:r>
        <w:rPr>
          <w:kern w:val="0"/>
        </w:rPr>
        <w:t>4.2</w:t>
      </w:r>
      <w:r>
        <w:rPr>
          <w:rFonts w:hint="eastAsia"/>
        </w:rPr>
        <w:t xml:space="preserve"> 等级</w:t>
      </w:r>
      <w:r>
        <w:tab/>
      </w:r>
      <w:r>
        <w:fldChar w:fldCharType="begin"/>
      </w:r>
      <w:r>
        <w:instrText xml:space="preserve"> PAGEREF _Toc14773158 \h </w:instrText>
      </w:r>
      <w:r>
        <w:fldChar w:fldCharType="separate"/>
      </w:r>
      <w:r>
        <w:t>2</w:t>
      </w:r>
      <w:r>
        <w:fldChar w:fldCharType="end"/>
      </w:r>
    </w:p>
    <w:p w14:paraId="3D745B5A">
      <w:pPr>
        <w:pStyle w:val="12"/>
        <w:tabs>
          <w:tab w:val="right" w:leader="dot" w:pos="9072"/>
          <w:tab w:val="clear" w:pos="9241"/>
        </w:tabs>
        <w:ind w:firstLine="210"/>
        <w:rPr>
          <w:rFonts w:ascii="Calibri" w:hAnsi="Calibri"/>
          <w:szCs w:val="22"/>
        </w:rPr>
      </w:pPr>
      <w:r>
        <w:rPr>
          <w:kern w:val="0"/>
        </w:rPr>
        <w:t>4.3</w:t>
      </w:r>
      <w:r>
        <w:rPr>
          <w:rFonts w:hint="eastAsia"/>
        </w:rPr>
        <w:t xml:space="preserve"> 规格</w:t>
      </w:r>
      <w:r>
        <w:tab/>
      </w:r>
      <w:r>
        <w:fldChar w:fldCharType="begin"/>
      </w:r>
      <w:r>
        <w:instrText xml:space="preserve"> PAGEREF _Toc14773159 \h </w:instrText>
      </w:r>
      <w:r>
        <w:fldChar w:fldCharType="separate"/>
      </w:r>
      <w:r>
        <w:t>2</w:t>
      </w:r>
      <w:r>
        <w:fldChar w:fldCharType="end"/>
      </w:r>
    </w:p>
    <w:p w14:paraId="68EF47C2">
      <w:pPr>
        <w:pStyle w:val="12"/>
        <w:tabs>
          <w:tab w:val="right" w:leader="dot" w:pos="9072"/>
          <w:tab w:val="clear" w:pos="9241"/>
        </w:tabs>
        <w:ind w:firstLine="210"/>
        <w:rPr>
          <w:rFonts w:ascii="Calibri" w:hAnsi="Calibri"/>
          <w:szCs w:val="22"/>
        </w:rPr>
      </w:pPr>
      <w:r>
        <w:rPr>
          <w:kern w:val="0"/>
        </w:rPr>
        <w:t>4.4</w:t>
      </w:r>
      <w:r>
        <w:rPr>
          <w:rFonts w:hint="eastAsia"/>
        </w:rPr>
        <w:t xml:space="preserve"> 标记</w:t>
      </w:r>
      <w:r>
        <w:tab/>
      </w:r>
      <w:r>
        <w:fldChar w:fldCharType="begin"/>
      </w:r>
      <w:r>
        <w:instrText xml:space="preserve"> PAGEREF _Toc14773160 \h </w:instrText>
      </w:r>
      <w:r>
        <w:fldChar w:fldCharType="separate"/>
      </w:r>
      <w:r>
        <w:t>3</w:t>
      </w:r>
      <w:r>
        <w:fldChar w:fldCharType="end"/>
      </w:r>
    </w:p>
    <w:p w14:paraId="5C61E179">
      <w:pPr>
        <w:pStyle w:val="19"/>
        <w:tabs>
          <w:tab w:val="right" w:leader="dot" w:pos="9072"/>
          <w:tab w:val="clear" w:pos="9241"/>
        </w:tabs>
        <w:spacing w:before="78" w:after="78"/>
        <w:rPr>
          <w:rFonts w:ascii="Calibri" w:hAnsi="Calibri"/>
          <w:szCs w:val="22"/>
        </w:rPr>
      </w:pPr>
      <w:r>
        <w:t>5</w:t>
      </w:r>
      <w:r>
        <w:rPr>
          <w:rFonts w:hint="eastAsia"/>
        </w:rPr>
        <w:t xml:space="preserve"> 原材料</w:t>
      </w:r>
      <w:r>
        <w:tab/>
      </w:r>
      <w:r>
        <w:fldChar w:fldCharType="begin"/>
      </w:r>
      <w:r>
        <w:instrText xml:space="preserve"> PAGEREF _Toc14773161 \h </w:instrText>
      </w:r>
      <w:r>
        <w:fldChar w:fldCharType="separate"/>
      </w:r>
      <w:r>
        <w:t>3</w:t>
      </w:r>
      <w:r>
        <w:fldChar w:fldCharType="end"/>
      </w:r>
    </w:p>
    <w:p w14:paraId="0C7066F2">
      <w:pPr>
        <w:pStyle w:val="19"/>
        <w:tabs>
          <w:tab w:val="right" w:leader="dot" w:pos="9072"/>
          <w:tab w:val="clear" w:pos="9241"/>
        </w:tabs>
        <w:spacing w:before="78" w:after="78"/>
        <w:rPr>
          <w:rFonts w:ascii="Calibri" w:hAnsi="Calibri"/>
          <w:szCs w:val="22"/>
        </w:rPr>
      </w:pPr>
      <w:r>
        <w:t>6</w:t>
      </w:r>
      <w:r>
        <w:rPr>
          <w:rFonts w:hint="eastAsia"/>
        </w:rPr>
        <w:t xml:space="preserve"> 要求</w:t>
      </w:r>
      <w:r>
        <w:tab/>
      </w:r>
      <w:r>
        <w:fldChar w:fldCharType="begin"/>
      </w:r>
      <w:r>
        <w:instrText xml:space="preserve"> PAGEREF _Toc14773162 \h </w:instrText>
      </w:r>
      <w:r>
        <w:fldChar w:fldCharType="separate"/>
      </w:r>
      <w:r>
        <w:t>3</w:t>
      </w:r>
      <w:r>
        <w:fldChar w:fldCharType="end"/>
      </w:r>
    </w:p>
    <w:p w14:paraId="736A24FC">
      <w:pPr>
        <w:pStyle w:val="12"/>
        <w:tabs>
          <w:tab w:val="right" w:leader="dot" w:pos="9072"/>
          <w:tab w:val="clear" w:pos="9241"/>
        </w:tabs>
        <w:ind w:firstLine="210"/>
      </w:pPr>
      <w:r>
        <w:rPr>
          <w:kern w:val="0"/>
        </w:rPr>
        <w:t>6.1</w:t>
      </w:r>
      <w:r>
        <w:rPr>
          <w:rFonts w:hint="eastAsia"/>
        </w:rPr>
        <w:t xml:space="preserve"> 石棉成分</w:t>
      </w:r>
      <w:r>
        <w:tab/>
      </w:r>
      <w:r>
        <w:fldChar w:fldCharType="begin"/>
      </w:r>
      <w:r>
        <w:instrText xml:space="preserve"> PAGEREF _Toc14773163 \h </w:instrText>
      </w:r>
      <w:r>
        <w:fldChar w:fldCharType="separate"/>
      </w:r>
      <w:r>
        <w:t>3</w:t>
      </w:r>
      <w:r>
        <w:fldChar w:fldCharType="end"/>
      </w:r>
    </w:p>
    <w:p w14:paraId="0045C074">
      <w:pPr>
        <w:ind w:firstLine="210" w:firstLineChars="100"/>
        <w:rPr>
          <w:rFonts w:ascii="宋体"/>
          <w:szCs w:val="21"/>
        </w:rPr>
      </w:pPr>
      <w:r>
        <w:rPr>
          <w:rFonts w:ascii="宋体"/>
          <w:kern w:val="0"/>
          <w:szCs w:val="21"/>
        </w:rPr>
        <w:t>6.2</w:t>
      </w:r>
      <w:r>
        <w:t xml:space="preserve"> </w:t>
      </w:r>
      <w:r>
        <w:rPr>
          <w:rFonts w:hint="eastAsia"/>
        </w:rPr>
        <w:t>氯离子含量</w:t>
      </w:r>
      <w:r>
        <w:rPr>
          <w:rFonts w:hint="eastAsia" w:ascii="宋体" w:hAnsi="宋体"/>
        </w:rPr>
        <w:t>.....................................................................</w:t>
      </w:r>
      <w:bookmarkStart w:id="733" w:name="_GoBack"/>
      <w:bookmarkEnd w:id="733"/>
      <w:r>
        <w:rPr>
          <w:rFonts w:ascii="宋体"/>
          <w:szCs w:val="21"/>
        </w:rPr>
        <w:t>3</w:t>
      </w:r>
    </w:p>
    <w:p w14:paraId="04CEF38C">
      <w:pPr>
        <w:pStyle w:val="12"/>
        <w:tabs>
          <w:tab w:val="right" w:leader="dot" w:pos="9072"/>
          <w:tab w:val="clear" w:pos="9241"/>
        </w:tabs>
        <w:ind w:firstLine="210"/>
        <w:rPr>
          <w:rFonts w:ascii="Calibri" w:hAnsi="Calibri"/>
          <w:szCs w:val="22"/>
        </w:rPr>
      </w:pPr>
      <w:r>
        <w:rPr>
          <w:kern w:val="0"/>
        </w:rPr>
        <w:t>6.3</w:t>
      </w:r>
      <w:r>
        <w:rPr>
          <w:rFonts w:hint="eastAsia"/>
        </w:rPr>
        <w:t xml:space="preserve"> 外观质量</w:t>
      </w:r>
      <w:r>
        <w:tab/>
      </w:r>
      <w:r>
        <w:fldChar w:fldCharType="begin"/>
      </w:r>
      <w:r>
        <w:instrText xml:space="preserve"> PAGEREF _Toc14773164 \h </w:instrText>
      </w:r>
      <w:r>
        <w:fldChar w:fldCharType="separate"/>
      </w:r>
      <w:r>
        <w:t>3</w:t>
      </w:r>
      <w:r>
        <w:fldChar w:fldCharType="end"/>
      </w:r>
    </w:p>
    <w:p w14:paraId="2FC56D94">
      <w:pPr>
        <w:pStyle w:val="12"/>
        <w:tabs>
          <w:tab w:val="right" w:leader="dot" w:pos="9072"/>
          <w:tab w:val="clear" w:pos="9241"/>
        </w:tabs>
        <w:ind w:firstLine="210"/>
        <w:rPr>
          <w:rFonts w:ascii="Calibri" w:hAnsi="Calibri"/>
          <w:szCs w:val="22"/>
        </w:rPr>
      </w:pPr>
      <w:r>
        <w:rPr>
          <w:kern w:val="0"/>
        </w:rPr>
        <w:t>6.4</w:t>
      </w:r>
      <w:r>
        <w:rPr>
          <w:rFonts w:hint="eastAsia"/>
        </w:rPr>
        <w:t xml:space="preserve"> 形状偏差</w:t>
      </w:r>
      <w:r>
        <w:tab/>
      </w:r>
      <w:r>
        <w:fldChar w:fldCharType="begin"/>
      </w:r>
      <w:r>
        <w:instrText xml:space="preserve"> PAGEREF _Toc14773186 \h </w:instrText>
      </w:r>
      <w:r>
        <w:fldChar w:fldCharType="separate"/>
      </w:r>
      <w:r>
        <w:t>3</w:t>
      </w:r>
      <w:r>
        <w:fldChar w:fldCharType="end"/>
      </w:r>
    </w:p>
    <w:p w14:paraId="146E9A3C">
      <w:pPr>
        <w:pStyle w:val="12"/>
        <w:tabs>
          <w:tab w:val="right" w:leader="dot" w:pos="9072"/>
          <w:tab w:val="clear" w:pos="9241"/>
        </w:tabs>
        <w:ind w:firstLine="210"/>
        <w:rPr>
          <w:rFonts w:ascii="Calibri" w:hAnsi="Calibri"/>
          <w:szCs w:val="22"/>
        </w:rPr>
      </w:pPr>
      <w:r>
        <w:rPr>
          <w:kern w:val="0"/>
        </w:rPr>
        <w:t>6.5</w:t>
      </w:r>
      <w:r>
        <w:rPr>
          <w:rFonts w:hint="eastAsia"/>
        </w:rPr>
        <w:t xml:space="preserve"> 尺寸偏差</w:t>
      </w:r>
      <w:r>
        <w:tab/>
      </w:r>
      <w:r>
        <w:fldChar w:fldCharType="begin"/>
      </w:r>
      <w:r>
        <w:instrText xml:space="preserve"> PAGEREF _Toc14773187 \h </w:instrText>
      </w:r>
      <w:r>
        <w:fldChar w:fldCharType="separate"/>
      </w:r>
      <w:r>
        <w:t>4</w:t>
      </w:r>
      <w:r>
        <w:fldChar w:fldCharType="end"/>
      </w:r>
    </w:p>
    <w:p w14:paraId="57EA834D">
      <w:pPr>
        <w:pStyle w:val="12"/>
        <w:tabs>
          <w:tab w:val="right" w:leader="dot" w:pos="9072"/>
          <w:tab w:val="clear" w:pos="9241"/>
        </w:tabs>
        <w:ind w:firstLine="210"/>
        <w:rPr>
          <w:rFonts w:ascii="Calibri" w:hAnsi="Calibri"/>
          <w:szCs w:val="22"/>
        </w:rPr>
      </w:pPr>
      <w:r>
        <w:rPr>
          <w:kern w:val="0"/>
        </w:rPr>
        <w:t>6.6</w:t>
      </w:r>
      <w:r>
        <w:rPr>
          <w:rFonts w:hint="eastAsia"/>
        </w:rPr>
        <w:t xml:space="preserve"> 物理性能</w:t>
      </w:r>
      <w:r>
        <w:tab/>
      </w:r>
      <w:r>
        <w:fldChar w:fldCharType="begin"/>
      </w:r>
      <w:r>
        <w:instrText xml:space="preserve"> PAGEREF _Toc14773188 \h </w:instrText>
      </w:r>
      <w:r>
        <w:fldChar w:fldCharType="separate"/>
      </w:r>
      <w:r>
        <w:t>4</w:t>
      </w:r>
      <w:r>
        <w:fldChar w:fldCharType="end"/>
      </w:r>
    </w:p>
    <w:p w14:paraId="2A006065">
      <w:pPr>
        <w:pStyle w:val="12"/>
        <w:tabs>
          <w:tab w:val="right" w:leader="dot" w:pos="9072"/>
          <w:tab w:val="clear" w:pos="9241"/>
        </w:tabs>
        <w:ind w:firstLine="210"/>
        <w:rPr>
          <w:rFonts w:ascii="Calibri" w:hAnsi="Calibri"/>
          <w:szCs w:val="22"/>
        </w:rPr>
      </w:pPr>
      <w:r>
        <w:rPr>
          <w:kern w:val="0"/>
        </w:rPr>
        <w:t>6.7</w:t>
      </w:r>
      <w:r>
        <w:rPr>
          <w:rFonts w:hint="eastAsia"/>
        </w:rPr>
        <w:t xml:space="preserve"> 力学性能</w:t>
      </w:r>
      <w:r>
        <w:tab/>
      </w:r>
      <w:r>
        <w:fldChar w:fldCharType="begin"/>
      </w:r>
      <w:r>
        <w:instrText xml:space="preserve"> PAGEREF _Toc14773189 \h </w:instrText>
      </w:r>
      <w:r>
        <w:fldChar w:fldCharType="separate"/>
      </w:r>
      <w:r>
        <w:t>4</w:t>
      </w:r>
      <w:r>
        <w:fldChar w:fldCharType="end"/>
      </w:r>
    </w:p>
    <w:p w14:paraId="6A6C2F54">
      <w:pPr>
        <w:pStyle w:val="19"/>
        <w:tabs>
          <w:tab w:val="right" w:leader="dot" w:pos="9072"/>
          <w:tab w:val="clear" w:pos="9241"/>
        </w:tabs>
        <w:spacing w:before="78" w:after="78"/>
        <w:rPr>
          <w:rFonts w:ascii="Calibri" w:hAnsi="Calibri"/>
          <w:szCs w:val="22"/>
        </w:rPr>
      </w:pPr>
      <w:r>
        <w:t>7</w:t>
      </w:r>
      <w:r>
        <w:rPr>
          <w:rFonts w:hint="eastAsia"/>
        </w:rPr>
        <w:t xml:space="preserve"> 试验方法</w:t>
      </w:r>
      <w:r>
        <w:tab/>
      </w:r>
      <w:r>
        <w:fldChar w:fldCharType="begin"/>
      </w:r>
      <w:r>
        <w:instrText xml:space="preserve"> PAGEREF _Toc14773190 \h </w:instrText>
      </w:r>
      <w:r>
        <w:fldChar w:fldCharType="separate"/>
      </w:r>
      <w:r>
        <w:t>5</w:t>
      </w:r>
      <w:r>
        <w:fldChar w:fldCharType="end"/>
      </w:r>
    </w:p>
    <w:p w14:paraId="32F1A60B">
      <w:pPr>
        <w:pStyle w:val="19"/>
        <w:tabs>
          <w:tab w:val="right" w:leader="dot" w:pos="9072"/>
          <w:tab w:val="clear" w:pos="9241"/>
        </w:tabs>
        <w:spacing w:before="78" w:after="78"/>
        <w:rPr>
          <w:rFonts w:ascii="Calibri" w:hAnsi="Calibri"/>
          <w:szCs w:val="22"/>
        </w:rPr>
      </w:pPr>
      <w:r>
        <w:t>8</w:t>
      </w:r>
      <w:r>
        <w:rPr>
          <w:rFonts w:hint="eastAsia"/>
        </w:rPr>
        <w:t xml:space="preserve"> 检验规则</w:t>
      </w:r>
      <w:r>
        <w:tab/>
      </w:r>
      <w:r>
        <w:fldChar w:fldCharType="begin"/>
      </w:r>
      <w:r>
        <w:instrText xml:space="preserve"> PAGEREF _Toc14773191 \h </w:instrText>
      </w:r>
      <w:r>
        <w:fldChar w:fldCharType="separate"/>
      </w:r>
      <w:r>
        <w:t>6</w:t>
      </w:r>
      <w:r>
        <w:fldChar w:fldCharType="end"/>
      </w:r>
    </w:p>
    <w:p w14:paraId="2BA71B69">
      <w:pPr>
        <w:pStyle w:val="12"/>
        <w:tabs>
          <w:tab w:val="right" w:leader="dot" w:pos="9072"/>
          <w:tab w:val="clear" w:pos="9241"/>
        </w:tabs>
        <w:ind w:firstLine="210"/>
        <w:rPr>
          <w:rFonts w:ascii="Calibri" w:hAnsi="Calibri"/>
          <w:szCs w:val="22"/>
        </w:rPr>
      </w:pPr>
      <w:r>
        <w:rPr>
          <w:kern w:val="0"/>
        </w:rPr>
        <w:t>8.1</w:t>
      </w:r>
      <w:r>
        <w:rPr>
          <w:rFonts w:hint="eastAsia"/>
        </w:rPr>
        <w:t xml:space="preserve"> 检验分类</w:t>
      </w:r>
      <w:r>
        <w:tab/>
      </w:r>
      <w:r>
        <w:fldChar w:fldCharType="begin"/>
      </w:r>
      <w:r>
        <w:instrText xml:space="preserve"> PAGEREF _Toc14773192 \h </w:instrText>
      </w:r>
      <w:r>
        <w:fldChar w:fldCharType="separate"/>
      </w:r>
      <w:r>
        <w:t>6</w:t>
      </w:r>
      <w:r>
        <w:fldChar w:fldCharType="end"/>
      </w:r>
    </w:p>
    <w:p w14:paraId="61268F1B">
      <w:pPr>
        <w:pStyle w:val="12"/>
        <w:tabs>
          <w:tab w:val="right" w:leader="dot" w:pos="9072"/>
          <w:tab w:val="clear" w:pos="9241"/>
        </w:tabs>
        <w:ind w:firstLine="210"/>
        <w:rPr>
          <w:rFonts w:ascii="Calibri" w:hAnsi="Calibri"/>
          <w:szCs w:val="22"/>
        </w:rPr>
      </w:pPr>
      <w:r>
        <w:rPr>
          <w:kern w:val="0"/>
        </w:rPr>
        <w:t>8.2</w:t>
      </w:r>
      <w:r>
        <w:rPr>
          <w:rFonts w:hint="eastAsia"/>
        </w:rPr>
        <w:t xml:space="preserve"> 出厂检验</w:t>
      </w:r>
      <w:r>
        <w:tab/>
      </w:r>
      <w:r>
        <w:fldChar w:fldCharType="begin"/>
      </w:r>
      <w:r>
        <w:instrText xml:space="preserve"> PAGEREF _Toc14773193 \h </w:instrText>
      </w:r>
      <w:r>
        <w:fldChar w:fldCharType="separate"/>
      </w:r>
      <w:r>
        <w:t>6</w:t>
      </w:r>
      <w:r>
        <w:fldChar w:fldCharType="end"/>
      </w:r>
    </w:p>
    <w:p w14:paraId="382DC922">
      <w:pPr>
        <w:pStyle w:val="12"/>
        <w:tabs>
          <w:tab w:val="right" w:leader="dot" w:pos="9072"/>
          <w:tab w:val="clear" w:pos="9241"/>
        </w:tabs>
        <w:ind w:firstLine="210"/>
        <w:rPr>
          <w:rFonts w:ascii="Calibri" w:hAnsi="Calibri"/>
          <w:szCs w:val="22"/>
        </w:rPr>
      </w:pPr>
      <w:r>
        <w:rPr>
          <w:kern w:val="0"/>
        </w:rPr>
        <w:t>8.3</w:t>
      </w:r>
      <w:r>
        <w:rPr>
          <w:rFonts w:hint="eastAsia"/>
        </w:rPr>
        <w:t xml:space="preserve"> 型式检验</w:t>
      </w:r>
      <w:r>
        <w:tab/>
      </w:r>
      <w:r>
        <w:fldChar w:fldCharType="begin"/>
      </w:r>
      <w:r>
        <w:instrText xml:space="preserve"> PAGEREF _Toc14773194 \h </w:instrText>
      </w:r>
      <w:r>
        <w:fldChar w:fldCharType="separate"/>
      </w:r>
      <w:r>
        <w:t>7</w:t>
      </w:r>
      <w:r>
        <w:fldChar w:fldCharType="end"/>
      </w:r>
    </w:p>
    <w:p w14:paraId="35FB3586">
      <w:pPr>
        <w:pStyle w:val="19"/>
        <w:tabs>
          <w:tab w:val="right" w:leader="dot" w:pos="9072"/>
          <w:tab w:val="clear" w:pos="9241"/>
        </w:tabs>
        <w:spacing w:before="78" w:after="78"/>
        <w:rPr>
          <w:rFonts w:ascii="Calibri" w:hAnsi="Calibri"/>
          <w:szCs w:val="22"/>
        </w:rPr>
      </w:pPr>
      <w:r>
        <w:t>9</w:t>
      </w:r>
      <w:r>
        <w:rPr>
          <w:rFonts w:hint="eastAsia"/>
        </w:rPr>
        <w:t xml:space="preserve"> 标志、包装、运输和贮存</w:t>
      </w:r>
      <w:r>
        <w:tab/>
      </w:r>
      <w:r>
        <w:fldChar w:fldCharType="begin"/>
      </w:r>
      <w:r>
        <w:instrText xml:space="preserve"> PAGEREF _Toc14773195 \h </w:instrText>
      </w:r>
      <w:r>
        <w:fldChar w:fldCharType="separate"/>
      </w:r>
      <w:r>
        <w:t>10</w:t>
      </w:r>
      <w:r>
        <w:fldChar w:fldCharType="end"/>
      </w:r>
    </w:p>
    <w:p w14:paraId="647594FF">
      <w:pPr>
        <w:pStyle w:val="12"/>
        <w:tabs>
          <w:tab w:val="right" w:leader="dot" w:pos="9072"/>
          <w:tab w:val="clear" w:pos="9241"/>
        </w:tabs>
        <w:ind w:firstLine="210"/>
        <w:rPr>
          <w:rFonts w:ascii="Calibri" w:hAnsi="Calibri"/>
          <w:szCs w:val="22"/>
        </w:rPr>
      </w:pPr>
      <w:r>
        <w:rPr>
          <w:kern w:val="0"/>
        </w:rPr>
        <w:t>9.1</w:t>
      </w:r>
      <w:r>
        <w:rPr>
          <w:rFonts w:hint="eastAsia"/>
        </w:rPr>
        <w:t xml:space="preserve"> 标志</w:t>
      </w:r>
      <w:r>
        <w:tab/>
      </w:r>
      <w:r>
        <w:fldChar w:fldCharType="begin"/>
      </w:r>
      <w:r>
        <w:instrText xml:space="preserve"> PAGEREF _Toc14773196 \h </w:instrText>
      </w:r>
      <w:r>
        <w:fldChar w:fldCharType="separate"/>
      </w:r>
      <w:r>
        <w:t>10</w:t>
      </w:r>
      <w:r>
        <w:fldChar w:fldCharType="end"/>
      </w:r>
    </w:p>
    <w:p w14:paraId="0921B4B3">
      <w:pPr>
        <w:pStyle w:val="12"/>
        <w:tabs>
          <w:tab w:val="right" w:leader="dot" w:pos="9072"/>
          <w:tab w:val="clear" w:pos="9241"/>
        </w:tabs>
        <w:ind w:firstLine="210"/>
        <w:rPr>
          <w:rFonts w:ascii="Calibri" w:hAnsi="Calibri"/>
          <w:szCs w:val="22"/>
        </w:rPr>
      </w:pPr>
      <w:r>
        <w:rPr>
          <w:kern w:val="0"/>
        </w:rPr>
        <w:t>9.2</w:t>
      </w:r>
      <w:r>
        <w:rPr>
          <w:rFonts w:hint="eastAsia"/>
        </w:rPr>
        <w:t xml:space="preserve"> 包装</w:t>
      </w:r>
      <w:r>
        <w:tab/>
      </w:r>
      <w:r>
        <w:fldChar w:fldCharType="begin"/>
      </w:r>
      <w:r>
        <w:instrText xml:space="preserve"> PAGEREF _Toc14773197 \h </w:instrText>
      </w:r>
      <w:r>
        <w:fldChar w:fldCharType="separate"/>
      </w:r>
      <w:r>
        <w:t>10</w:t>
      </w:r>
      <w:r>
        <w:fldChar w:fldCharType="end"/>
      </w:r>
    </w:p>
    <w:p w14:paraId="3F5E817B">
      <w:pPr>
        <w:pStyle w:val="12"/>
        <w:tabs>
          <w:tab w:val="right" w:leader="dot" w:pos="9072"/>
          <w:tab w:val="clear" w:pos="9241"/>
        </w:tabs>
        <w:ind w:firstLine="210"/>
        <w:rPr>
          <w:rFonts w:ascii="Calibri" w:hAnsi="Calibri"/>
          <w:szCs w:val="22"/>
        </w:rPr>
      </w:pPr>
      <w:r>
        <w:rPr>
          <w:kern w:val="0"/>
        </w:rPr>
        <w:t>9.3</w:t>
      </w:r>
      <w:r>
        <w:rPr>
          <w:rFonts w:hint="eastAsia"/>
        </w:rPr>
        <w:t xml:space="preserve"> 运输</w:t>
      </w:r>
      <w:r>
        <w:tab/>
      </w:r>
      <w:r>
        <w:fldChar w:fldCharType="begin"/>
      </w:r>
      <w:r>
        <w:instrText xml:space="preserve"> PAGEREF _Toc14773198 \h </w:instrText>
      </w:r>
      <w:r>
        <w:fldChar w:fldCharType="separate"/>
      </w:r>
      <w:r>
        <w:t>10</w:t>
      </w:r>
      <w:r>
        <w:fldChar w:fldCharType="end"/>
      </w:r>
    </w:p>
    <w:p w14:paraId="2B1FCE5D">
      <w:pPr>
        <w:pStyle w:val="12"/>
        <w:tabs>
          <w:tab w:val="right" w:leader="dot" w:pos="9072"/>
          <w:tab w:val="clear" w:pos="9241"/>
        </w:tabs>
        <w:ind w:firstLine="210"/>
        <w:rPr>
          <w:rFonts w:ascii="Calibri" w:hAnsi="Calibri"/>
          <w:szCs w:val="22"/>
        </w:rPr>
      </w:pPr>
      <w:r>
        <w:rPr>
          <w:kern w:val="0"/>
        </w:rPr>
        <w:t>9.4</w:t>
      </w:r>
      <w:r>
        <w:rPr>
          <w:rFonts w:hint="eastAsia"/>
        </w:rPr>
        <w:t xml:space="preserve"> 贮存</w:t>
      </w:r>
      <w:r>
        <w:tab/>
      </w:r>
      <w:r>
        <w:fldChar w:fldCharType="begin"/>
      </w:r>
      <w:r>
        <w:instrText xml:space="preserve"> PAGEREF _Toc14773199 \h </w:instrText>
      </w:r>
      <w:r>
        <w:fldChar w:fldCharType="separate"/>
      </w:r>
      <w:r>
        <w:t>10</w:t>
      </w:r>
      <w:r>
        <w:fldChar w:fldCharType="end"/>
      </w:r>
    </w:p>
    <w:p w14:paraId="4CAF79A0">
      <w:pPr>
        <w:pStyle w:val="19"/>
        <w:tabs>
          <w:tab w:val="right" w:leader="dot" w:pos="9072"/>
          <w:tab w:val="clear" w:pos="9241"/>
        </w:tabs>
        <w:spacing w:before="78" w:after="78"/>
        <w:rPr>
          <w:rFonts w:ascii="Calibri" w:hAnsi="Calibri"/>
          <w:szCs w:val="22"/>
        </w:rPr>
      </w:pPr>
      <w:r>
        <w:rPr>
          <w:rFonts w:hint="eastAsia"/>
        </w:rPr>
        <w:t>附录</w:t>
      </w:r>
      <w:r>
        <w:t>A</w:t>
      </w:r>
      <w:r>
        <w:rPr>
          <w:rFonts w:hint="eastAsia"/>
        </w:rPr>
        <w:t>（资料性）原材料</w:t>
      </w:r>
      <w:r>
        <w:tab/>
      </w:r>
      <w:r>
        <w:fldChar w:fldCharType="begin"/>
      </w:r>
      <w:r>
        <w:instrText xml:space="preserve"> PAGEREF _Toc14773200 \h </w:instrText>
      </w:r>
      <w:r>
        <w:fldChar w:fldCharType="separate"/>
      </w:r>
      <w:r>
        <w:t>11</w:t>
      </w:r>
      <w:r>
        <w:fldChar w:fldCharType="end"/>
      </w:r>
    </w:p>
    <w:p w14:paraId="52C16054">
      <w:pPr>
        <w:pStyle w:val="19"/>
        <w:tabs>
          <w:tab w:val="right" w:leader="dot" w:pos="9072"/>
          <w:tab w:val="clear" w:pos="9241"/>
        </w:tabs>
        <w:spacing w:before="78" w:after="78"/>
        <w:rPr>
          <w:rFonts w:hint="eastAsia" w:eastAsia="宋体"/>
          <w:lang w:val="en-US" w:eastAsia="zh-CN"/>
        </w:rPr>
      </w:pPr>
      <w:r>
        <w:rPr>
          <w:rFonts w:hint="eastAsia"/>
        </w:rPr>
        <w:t>附录B（</w:t>
      </w:r>
      <w:r>
        <w:rPr>
          <w:rFonts w:hint="eastAsia"/>
          <w:lang w:val="en-US" w:eastAsia="zh-CN"/>
        </w:rPr>
        <w:t>规范性</w:t>
      </w:r>
      <w:r>
        <w:rPr>
          <w:rFonts w:hint="eastAsia"/>
        </w:rPr>
        <w:t>）物理力学性能取样示意图</w:t>
      </w:r>
      <w:r>
        <w:tab/>
      </w:r>
      <w:r>
        <w:fldChar w:fldCharType="begin"/>
      </w:r>
      <w:r>
        <w:instrText xml:space="preserve"> PAGEREF _Toc14773201 \h </w:instrText>
      </w:r>
      <w:r>
        <w:fldChar w:fldCharType="separate"/>
      </w:r>
      <w:r>
        <w:t>12</w:t>
      </w:r>
      <w:r>
        <w:fldChar w:fldCharType="end"/>
      </w:r>
      <w:r>
        <w:fldChar w:fldCharType="end"/>
      </w:r>
    </w:p>
    <w:p w14:paraId="7B2249CA">
      <w:pPr>
        <w:pStyle w:val="19"/>
        <w:spacing w:before="78" w:after="78"/>
        <w:rPr>
          <w:rFonts w:ascii="Calibri" w:hAnsi="Calibri"/>
          <w:szCs w:val="22"/>
        </w:rPr>
      </w:pPr>
      <w:r>
        <w:fldChar w:fldCharType="begin"/>
      </w:r>
      <w:r>
        <w:instrText xml:space="preserve"> TOC \o "1-2" \h \z \u </w:instrText>
      </w:r>
      <w:r>
        <w:fldChar w:fldCharType="separate"/>
      </w:r>
    </w:p>
    <w:p w14:paraId="6BB2586C">
      <w:pPr>
        <w:pStyle w:val="48"/>
        <w:ind w:firstLine="0" w:firstLineChars="0"/>
      </w:pPr>
      <w:r>
        <w:fldChar w:fldCharType="end"/>
      </w:r>
    </w:p>
    <w:p w14:paraId="5C497234">
      <w:pPr>
        <w:pStyle w:val="147"/>
      </w:pPr>
      <w:bookmarkStart w:id="8" w:name="_Toc8937477"/>
      <w:bookmarkStart w:id="9" w:name="_Toc14773148"/>
      <w:bookmarkStart w:id="10" w:name="_Toc8937347"/>
      <w:bookmarkStart w:id="11" w:name="_Toc520128154"/>
      <w:r>
        <w:rPr>
          <w:rFonts w:hint="eastAsia"/>
        </w:rPr>
        <w:t>前</w:t>
      </w:r>
      <w:bookmarkStart w:id="12" w:name="BKQY"/>
      <w:r>
        <w:rPr>
          <w:rFonts w:hAnsi="黑体"/>
        </w:rPr>
        <w:t>  </w:t>
      </w:r>
      <w:r>
        <w:rPr>
          <w:rFonts w:hint="eastAsia"/>
        </w:rPr>
        <w:t>言</w:t>
      </w:r>
      <w:bookmarkEnd w:id="8"/>
      <w:bookmarkEnd w:id="9"/>
      <w:bookmarkEnd w:id="10"/>
      <w:bookmarkEnd w:id="11"/>
      <w:bookmarkEnd w:id="12"/>
    </w:p>
    <w:p w14:paraId="07AC491C">
      <w:pPr>
        <w:ind w:firstLine="420" w:firstLineChars="200"/>
      </w:pPr>
      <w:r>
        <w:rPr>
          <w:rFonts w:hint="eastAsia"/>
        </w:rPr>
        <w:t>本标准按照GB/T 1.1—2020</w:t>
      </w:r>
      <w:r>
        <w:rPr>
          <w:rFonts w:hint="eastAsia"/>
          <w:szCs w:val="21"/>
        </w:rPr>
        <w:t>《标准化工作导则 第1部分：标准化文件的结构和起草规则》</w:t>
      </w:r>
      <w:r>
        <w:rPr>
          <w:rFonts w:hint="eastAsia"/>
        </w:rPr>
        <w:t>的规定起草。</w:t>
      </w:r>
    </w:p>
    <w:p w14:paraId="5CE36B34">
      <w:pPr>
        <w:ind w:firstLine="420" w:firstLineChars="200"/>
      </w:pPr>
      <w:r>
        <w:rPr>
          <w:rFonts w:hint="eastAsia"/>
        </w:rPr>
        <w:t>请注意本文件的某些内容可能涉及专利。本文件的发布机构不承担识别专利的责任。</w:t>
      </w:r>
    </w:p>
    <w:p w14:paraId="380B2CF3">
      <w:pPr>
        <w:ind w:firstLine="420" w:firstLineChars="200"/>
      </w:pPr>
      <w:r>
        <w:rPr>
          <w:rFonts w:hint="eastAsia"/>
        </w:rPr>
        <w:t>本</w:t>
      </w:r>
      <w:r>
        <w:rPr>
          <w:rFonts w:hint="eastAsia"/>
          <w:szCs w:val="21"/>
        </w:rPr>
        <w:t>文件</w:t>
      </w:r>
      <w:r>
        <w:rPr>
          <w:rFonts w:hint="eastAsia"/>
        </w:rPr>
        <w:t>由中国建筑材料联合会和中国混凝土与水泥制品协会共同提出并归口。</w:t>
      </w:r>
    </w:p>
    <w:p w14:paraId="0942619D">
      <w:pPr>
        <w:ind w:firstLine="420" w:firstLineChars="200"/>
        <w:contextualSpacing/>
        <w:rPr>
          <w:szCs w:val="21"/>
        </w:rPr>
      </w:pPr>
      <w:r>
        <w:rPr>
          <w:rFonts w:hint="eastAsia"/>
        </w:rPr>
        <w:t>本</w:t>
      </w:r>
      <w:r>
        <w:rPr>
          <w:rFonts w:hint="eastAsia"/>
          <w:szCs w:val="21"/>
        </w:rPr>
        <w:t>文件</w:t>
      </w:r>
      <w:r>
        <w:rPr>
          <w:rFonts w:hint="eastAsia"/>
        </w:rPr>
        <w:t>起草单位：中国混凝土与水泥制品协会硅酸钙水泥板分会等</w:t>
      </w:r>
      <w:r>
        <w:rPr>
          <w:rFonts w:hint="eastAsia"/>
          <w:szCs w:val="21"/>
        </w:rPr>
        <w:t>。</w:t>
      </w:r>
    </w:p>
    <w:p w14:paraId="5BF7588F">
      <w:pPr>
        <w:ind w:firstLine="420" w:firstLineChars="200"/>
      </w:pPr>
      <w:r>
        <w:rPr>
          <w:rFonts w:hint="eastAsia"/>
          <w:szCs w:val="21"/>
        </w:rPr>
        <w:t>本文件参加起草单位：略。</w:t>
      </w:r>
    </w:p>
    <w:p w14:paraId="3AB884A2">
      <w:pPr>
        <w:ind w:firstLine="420" w:firstLineChars="200"/>
      </w:pPr>
      <w:r>
        <w:rPr>
          <w:rFonts w:hint="eastAsia"/>
        </w:rPr>
        <w:t>本文件主要起草人：</w:t>
      </w:r>
      <w:r>
        <w:rPr>
          <w:rFonts w:hint="eastAsia"/>
          <w:szCs w:val="21"/>
        </w:rPr>
        <w:t>略。</w:t>
      </w:r>
    </w:p>
    <w:p w14:paraId="61110D69">
      <w:pPr>
        <w:ind w:firstLine="420" w:firstLineChars="200"/>
      </w:pPr>
      <w:r>
        <w:rPr>
          <w:rFonts w:hint="eastAsia"/>
        </w:rPr>
        <w:t>本文件主要审查人：</w:t>
      </w:r>
      <w:r>
        <w:rPr>
          <w:rFonts w:hint="eastAsia"/>
          <w:szCs w:val="21"/>
        </w:rPr>
        <w:t>略</w:t>
      </w:r>
      <w:r>
        <w:rPr>
          <w:rFonts w:hint="eastAsia"/>
        </w:rPr>
        <w:t>。</w:t>
      </w:r>
    </w:p>
    <w:p w14:paraId="143A1A06">
      <w:pPr>
        <w:ind w:firstLine="420" w:firstLineChars="200"/>
      </w:pPr>
    </w:p>
    <w:p w14:paraId="1965B4A7">
      <w:pPr>
        <w:ind w:firstLine="420" w:firstLineChars="200"/>
      </w:pPr>
    </w:p>
    <w:p w14:paraId="32D5C218">
      <w:pPr>
        <w:ind w:firstLine="420" w:firstLineChars="200"/>
        <w:sectPr>
          <w:headerReference r:id="rId3" w:type="default"/>
          <w:footerReference r:id="rId4" w:type="default"/>
          <w:pgSz w:w="11906" w:h="16838"/>
          <w:pgMar w:top="1440" w:right="1418" w:bottom="1440" w:left="1418" w:header="1417" w:footer="1134" w:gutter="0"/>
          <w:pgNumType w:fmt="upperRoman" w:start="1"/>
          <w:cols w:space="720" w:num="1"/>
          <w:formProt w:val="0"/>
          <w:docGrid w:type="lines" w:linePitch="312" w:charSpace="0"/>
        </w:sectPr>
      </w:pPr>
    </w:p>
    <w:p w14:paraId="3EDAE49D">
      <w:pPr>
        <w:ind w:firstLine="420" w:firstLineChars="200"/>
      </w:pPr>
    </w:p>
    <w:p w14:paraId="2052191C">
      <w:pPr>
        <w:jc w:val="center"/>
        <w:rPr>
          <w:rFonts w:ascii="黑体" w:hAnsi="黑体" w:eastAsia="黑体"/>
          <w:sz w:val="32"/>
          <w:szCs w:val="32"/>
        </w:rPr>
      </w:pPr>
      <w:r>
        <w:rPr>
          <w:rFonts w:hint="eastAsia" w:ascii="黑体" w:hAnsi="黑体" w:eastAsia="黑体"/>
          <w:sz w:val="32"/>
          <w:szCs w:val="32"/>
        </w:rPr>
        <w:t>免拆钢筋桁架楼承板底模用纤维水泥平板</w:t>
      </w:r>
    </w:p>
    <w:p w14:paraId="7E8A856D">
      <w:pPr>
        <w:pStyle w:val="104"/>
        <w:outlineLvl w:val="0"/>
      </w:pPr>
      <w:bookmarkStart w:id="13" w:name="_Toc14773149"/>
      <w:bookmarkStart w:id="14" w:name="_Toc501525356"/>
      <w:bookmarkStart w:id="15" w:name="_Toc501525223"/>
      <w:bookmarkStart w:id="16" w:name="_Toc8937348"/>
      <w:bookmarkStart w:id="17" w:name="_Toc8937478"/>
      <w:bookmarkStart w:id="18" w:name="_Toc520128156"/>
      <w:r>
        <w:rPr>
          <w:rFonts w:hint="eastAsia"/>
        </w:rPr>
        <w:t>范围</w:t>
      </w:r>
      <w:bookmarkEnd w:id="13"/>
      <w:bookmarkEnd w:id="14"/>
      <w:bookmarkEnd w:id="15"/>
      <w:bookmarkEnd w:id="16"/>
      <w:bookmarkEnd w:id="17"/>
      <w:bookmarkEnd w:id="18"/>
    </w:p>
    <w:p w14:paraId="6CE6C50A">
      <w:pPr>
        <w:pStyle w:val="48"/>
      </w:pPr>
      <w:r>
        <w:rPr>
          <w:rFonts w:hint="eastAsia"/>
        </w:rPr>
        <w:t>本文件规定了免拆钢筋桁架楼承板底模用纤维水泥平板的术语和定义、分类、等级、规格和标记、原材料、要求、试验方法、检验规则、标志、包装、运输和贮存。</w:t>
      </w:r>
    </w:p>
    <w:p w14:paraId="53A3A301">
      <w:pPr>
        <w:pStyle w:val="48"/>
      </w:pPr>
      <w:r>
        <w:rPr>
          <w:rFonts w:hint="eastAsia"/>
        </w:rPr>
        <w:t>本文件适用于预制构件免拆钢筋桁架楼承板底模用纤维水泥平板。</w:t>
      </w:r>
    </w:p>
    <w:p w14:paraId="0B287FB2">
      <w:pPr>
        <w:pStyle w:val="104"/>
        <w:outlineLvl w:val="0"/>
      </w:pPr>
      <w:bookmarkStart w:id="19" w:name="_Toc8937479"/>
      <w:bookmarkStart w:id="20" w:name="_Toc520128157"/>
      <w:bookmarkStart w:id="21" w:name="_Toc501525224"/>
      <w:bookmarkStart w:id="22" w:name="_Toc14773150"/>
      <w:bookmarkStart w:id="23" w:name="_Toc501525357"/>
      <w:bookmarkStart w:id="24" w:name="_Toc8937349"/>
      <w:r>
        <w:rPr>
          <w:rFonts w:hint="eastAsia"/>
        </w:rPr>
        <w:t>规范性引用文件</w:t>
      </w:r>
      <w:bookmarkEnd w:id="19"/>
      <w:bookmarkEnd w:id="20"/>
      <w:bookmarkEnd w:id="21"/>
      <w:bookmarkEnd w:id="22"/>
      <w:bookmarkEnd w:id="23"/>
      <w:bookmarkEnd w:id="24"/>
    </w:p>
    <w:p w14:paraId="2B4A8095">
      <w:pPr>
        <w:pStyle w:val="48"/>
      </w:pPr>
      <w:r>
        <w:rPr>
          <w:rFonts w:hint="eastAsia"/>
        </w:rPr>
        <w:t>下列文件</w:t>
      </w:r>
      <w:r>
        <w:rPr>
          <w:rFonts w:hint="eastAsia"/>
          <w:szCs w:val="21"/>
        </w:rPr>
        <w:t>中的内容通过</w:t>
      </w:r>
      <w:r>
        <w:rPr>
          <w:rFonts w:hint="eastAsia"/>
        </w:rPr>
        <w:t>文中的规范性引用而构成文件必不可少的条款。其中，注日期的引用文件，仅该日期对应的版本适用于本文件；不注日期的引用文件，其最新版本（包括所有的修改单）适用于本文件。</w:t>
      </w:r>
    </w:p>
    <w:p w14:paraId="5116E1F8">
      <w:pPr>
        <w:pStyle w:val="48"/>
      </w:pPr>
      <w:r>
        <w:rPr>
          <w:rFonts w:hint="eastAsia"/>
        </w:rPr>
        <w:t>GB 175   通用硅酸盐水泥</w:t>
      </w:r>
    </w:p>
    <w:p w14:paraId="15E8A4ED">
      <w:pPr>
        <w:pStyle w:val="48"/>
      </w:pPr>
      <w:r>
        <w:rPr>
          <w:rFonts w:hint="eastAsia"/>
        </w:rPr>
        <w:t>GB/T 5464   建筑材料不燃性试验方法</w:t>
      </w:r>
    </w:p>
    <w:p w14:paraId="2E9E133F">
      <w:pPr>
        <w:pStyle w:val="48"/>
      </w:pPr>
      <w:r>
        <w:rPr>
          <w:rFonts w:hint="eastAsia"/>
        </w:rPr>
        <w:t>GB 6566   建筑材料放射性核素限量</w:t>
      </w:r>
    </w:p>
    <w:p w14:paraId="5154BA8E">
      <w:pPr>
        <w:pStyle w:val="48"/>
      </w:pPr>
      <w:r>
        <w:rPr>
          <w:rFonts w:hint="eastAsia"/>
        </w:rPr>
        <w:t>GB/T 7019</w:t>
      </w:r>
      <w:r>
        <w:rPr>
          <w:rFonts w:hint="eastAsia" w:hAnsi="宋体"/>
        </w:rPr>
        <w:t>—2014</w:t>
      </w:r>
      <w:r>
        <w:rPr>
          <w:rFonts w:hint="eastAsia"/>
        </w:rPr>
        <w:t xml:space="preserve">   纤维水泥制品试验方法</w:t>
      </w:r>
    </w:p>
    <w:p w14:paraId="2D4ACED3">
      <w:pPr>
        <w:pStyle w:val="48"/>
      </w:pPr>
      <w:r>
        <w:rPr>
          <w:rFonts w:hint="eastAsia"/>
        </w:rPr>
        <w:t>GB 8624—2012   建筑材料及制品燃烧性能分级</w:t>
      </w:r>
    </w:p>
    <w:p w14:paraId="5DDDDAFF">
      <w:pPr>
        <w:pStyle w:val="48"/>
      </w:pPr>
      <w:r>
        <w:rPr>
          <w:rFonts w:hint="eastAsia"/>
        </w:rPr>
        <w:t xml:space="preserve">GB/T 10294  </w:t>
      </w:r>
      <w:r>
        <w:t xml:space="preserve"> </w:t>
      </w:r>
      <w:r>
        <w:rPr>
          <w:rFonts w:hint="eastAsia"/>
        </w:rPr>
        <w:t>绝热材料稳态热阻及有关特性的测定　防护热板法</w:t>
      </w:r>
    </w:p>
    <w:p w14:paraId="1620128F">
      <w:pPr>
        <w:pStyle w:val="160"/>
        <w:ind w:firstLine="420"/>
      </w:pPr>
      <w:r>
        <w:rPr>
          <w:rFonts w:hint="eastAsia"/>
        </w:rPr>
        <w:t>GB/T 2518-</w:t>
      </w:r>
      <w:r>
        <w:t>2004</w:t>
      </w:r>
      <w:r>
        <w:rPr>
          <w:rFonts w:hint="eastAsia"/>
        </w:rPr>
        <w:t xml:space="preserve"> 连续热镀锌和锌合金镀层钢板及钢带</w:t>
      </w:r>
    </w:p>
    <w:p w14:paraId="21E54F66">
      <w:pPr>
        <w:pStyle w:val="48"/>
      </w:pPr>
      <w:r>
        <w:rPr>
          <w:rFonts w:hint="eastAsia"/>
        </w:rPr>
        <w:t>GB/T 17657-</w:t>
      </w:r>
      <w:r>
        <w:t>2013</w:t>
      </w:r>
      <w:r>
        <w:rPr>
          <w:rFonts w:hint="eastAsia"/>
        </w:rPr>
        <w:t xml:space="preserve">  </w:t>
      </w:r>
      <w:r>
        <w:t xml:space="preserve"> </w:t>
      </w:r>
      <w:r>
        <w:rPr>
          <w:rFonts w:hint="eastAsia"/>
        </w:rPr>
        <w:t>人造板及饰面人造板理化性能试验方法</w:t>
      </w:r>
    </w:p>
    <w:p w14:paraId="5EEDC02C">
      <w:pPr>
        <w:pStyle w:val="48"/>
      </w:pPr>
      <w:r>
        <w:rPr>
          <w:rFonts w:hAnsi="宋体"/>
        </w:rPr>
        <w:t xml:space="preserve">GB/T 23263  </w:t>
      </w:r>
      <w:r>
        <w:rPr>
          <w:rFonts w:hint="eastAsia" w:hAnsi="宋体"/>
        </w:rPr>
        <w:t>制品中石棉含量测定方法</w:t>
      </w:r>
    </w:p>
    <w:p w14:paraId="785B8659">
      <w:pPr>
        <w:pStyle w:val="48"/>
      </w:pPr>
      <w:r>
        <w:rPr>
          <w:rFonts w:hint="eastAsia"/>
        </w:rPr>
        <w:t>GB/T 24321  未漂白硫酸盐针叶木浆</w:t>
      </w:r>
    </w:p>
    <w:p w14:paraId="250A7B39">
      <w:pPr>
        <w:pStyle w:val="48"/>
      </w:pPr>
      <w:r>
        <w:t>GB</w:t>
      </w:r>
      <w:r>
        <w:rPr>
          <w:rFonts w:hint="eastAsia"/>
        </w:rPr>
        <w:t>/T</w:t>
      </w:r>
      <w:r>
        <w:t xml:space="preserve"> 50010</w:t>
      </w:r>
      <w:r>
        <w:rPr>
          <w:rFonts w:hint="eastAsia" w:hAnsi="宋体"/>
        </w:rPr>
        <w:t>—</w:t>
      </w:r>
      <w:r>
        <w:t xml:space="preserve">2010 </w:t>
      </w:r>
      <w:r>
        <w:rPr>
          <w:rFonts w:hint="eastAsia"/>
        </w:rPr>
        <w:t>混凝土结构设计规范</w:t>
      </w:r>
    </w:p>
    <w:p w14:paraId="4837FB38">
      <w:pPr>
        <w:pStyle w:val="48"/>
      </w:pPr>
      <w:r>
        <w:rPr>
          <w:rFonts w:hint="eastAsia"/>
        </w:rPr>
        <w:t>JC/T 409   硅酸盐建筑制品用粉煤灰</w:t>
      </w:r>
    </w:p>
    <w:p w14:paraId="2605FFD3">
      <w:pPr>
        <w:pStyle w:val="48"/>
      </w:pPr>
      <w:r>
        <w:rPr>
          <w:rFonts w:hint="eastAsia"/>
        </w:rPr>
        <w:t>JC/T 412.1</w:t>
      </w:r>
      <w:r>
        <w:rPr>
          <w:rFonts w:hint="eastAsia" w:hAnsi="宋体"/>
        </w:rPr>
        <w:t>—</w:t>
      </w:r>
      <w:r>
        <w:rPr>
          <w:rFonts w:hint="eastAsia"/>
        </w:rPr>
        <w:t>2018   纤维水泥平板 第1部分：无石棉纤维水泥平板</w:t>
      </w:r>
    </w:p>
    <w:p w14:paraId="5F4D4BAB">
      <w:pPr>
        <w:pStyle w:val="48"/>
      </w:pPr>
      <w:r>
        <w:rPr>
          <w:rFonts w:hint="eastAsia"/>
        </w:rPr>
        <w:t>JC/T 414   硅藻土</w:t>
      </w:r>
    </w:p>
    <w:p w14:paraId="473FFA51">
      <w:pPr>
        <w:pStyle w:val="48"/>
      </w:pPr>
      <w:r>
        <w:rPr>
          <w:rFonts w:hint="eastAsia"/>
        </w:rPr>
        <w:t>JC/T 481   建筑消石灰</w:t>
      </w:r>
    </w:p>
    <w:p w14:paraId="7F4D596F">
      <w:pPr>
        <w:pStyle w:val="48"/>
      </w:pPr>
      <w:r>
        <w:rPr>
          <w:rFonts w:hint="eastAsia"/>
        </w:rPr>
        <w:t>JC/T 622   硅酸盐建筑制品用砂</w:t>
      </w:r>
    </w:p>
    <w:p w14:paraId="39CAE65E">
      <w:pPr>
        <w:pStyle w:val="48"/>
      </w:pPr>
      <w:r>
        <w:rPr>
          <w:rFonts w:hint="eastAsia"/>
        </w:rPr>
        <w:t>JGJ 63   混凝土用水标准</w:t>
      </w:r>
    </w:p>
    <w:p w14:paraId="0EA1FB5B">
      <w:pPr>
        <w:pStyle w:val="48"/>
      </w:pPr>
      <w:r>
        <w:rPr>
          <w:rFonts w:hint="eastAsia"/>
        </w:rPr>
        <w:t xml:space="preserve">JGJ/T </w:t>
      </w:r>
      <w:r>
        <w:t>322</w:t>
      </w:r>
      <w:r>
        <w:rPr>
          <w:rFonts w:hint="eastAsia" w:hAnsi="宋体"/>
        </w:rPr>
        <w:t>—</w:t>
      </w:r>
      <w:r>
        <w:t xml:space="preserve">2013 </w:t>
      </w:r>
      <w:r>
        <w:rPr>
          <w:rFonts w:hint="eastAsia"/>
        </w:rPr>
        <w:t xml:space="preserve">  混凝土中氯离子含量检测技术规程</w:t>
      </w:r>
    </w:p>
    <w:p w14:paraId="2D07C5CD">
      <w:pPr>
        <w:pStyle w:val="104"/>
        <w:outlineLvl w:val="0"/>
      </w:pPr>
      <w:bookmarkStart w:id="25" w:name="_Toc8937480"/>
      <w:bookmarkStart w:id="26" w:name="_Toc8937350"/>
      <w:bookmarkStart w:id="27" w:name="_Toc520128158"/>
      <w:bookmarkStart w:id="28" w:name="_Toc14773151"/>
      <w:bookmarkStart w:id="29" w:name="_Toc501525358"/>
      <w:bookmarkStart w:id="30" w:name="_Toc501525225"/>
      <w:r>
        <w:rPr>
          <w:rFonts w:hint="eastAsia"/>
        </w:rPr>
        <w:t>术语和定义</w:t>
      </w:r>
      <w:bookmarkEnd w:id="25"/>
      <w:bookmarkEnd w:id="26"/>
      <w:bookmarkEnd w:id="27"/>
      <w:bookmarkEnd w:id="28"/>
      <w:bookmarkEnd w:id="29"/>
      <w:bookmarkEnd w:id="30"/>
    </w:p>
    <w:p w14:paraId="54D453C0">
      <w:pPr>
        <w:pStyle w:val="48"/>
      </w:pPr>
      <w:r>
        <w:rPr>
          <w:rFonts w:hint="eastAsia"/>
        </w:rPr>
        <w:t>JC/T 412.1</w:t>
      </w:r>
      <w:r>
        <w:rPr>
          <w:rFonts w:hint="eastAsia" w:hAnsi="宋体"/>
        </w:rPr>
        <w:t>—</w:t>
      </w:r>
      <w:r>
        <w:rPr>
          <w:rFonts w:hint="eastAsia"/>
        </w:rPr>
        <w:t>2018界定的以及下列术语和定义适用于本文件。</w:t>
      </w:r>
      <w:bookmarkStart w:id="31" w:name="_Toc8937351"/>
      <w:bookmarkEnd w:id="31"/>
      <w:bookmarkStart w:id="32" w:name="_Toc14773059"/>
      <w:bookmarkEnd w:id="32"/>
      <w:bookmarkStart w:id="33" w:name="_Toc14773152"/>
      <w:bookmarkEnd w:id="33"/>
      <w:bookmarkStart w:id="34" w:name="_Toc501525226"/>
      <w:bookmarkEnd w:id="34"/>
      <w:bookmarkStart w:id="35" w:name="_Toc8937481"/>
      <w:bookmarkEnd w:id="35"/>
      <w:bookmarkStart w:id="36" w:name="_Toc8937935"/>
      <w:bookmarkEnd w:id="36"/>
      <w:bookmarkStart w:id="37" w:name="_Toc501525359"/>
      <w:bookmarkEnd w:id="37"/>
      <w:bookmarkStart w:id="38" w:name="_Toc501549421"/>
      <w:bookmarkEnd w:id="38"/>
    </w:p>
    <w:p w14:paraId="1216EF05">
      <w:pPr>
        <w:widowControl/>
        <w:tabs>
          <w:tab w:val="center" w:pos="4201"/>
          <w:tab w:val="right" w:leader="dot" w:pos="9298"/>
        </w:tabs>
        <w:autoSpaceDE w:val="0"/>
        <w:autoSpaceDN w:val="0"/>
        <w:rPr>
          <w:rFonts w:eastAsia="黑体"/>
          <w:kern w:val="0"/>
          <w:szCs w:val="20"/>
        </w:rPr>
      </w:pPr>
      <w:r>
        <w:rPr>
          <w:rFonts w:ascii="黑体" w:eastAsia="黑体"/>
          <w:kern w:val="0"/>
          <w:szCs w:val="20"/>
        </w:rPr>
        <w:t>3.1</w:t>
      </w:r>
    </w:p>
    <w:p w14:paraId="6BCE1438">
      <w:pPr>
        <w:widowControl/>
        <w:tabs>
          <w:tab w:val="center" w:pos="4201"/>
          <w:tab w:val="right" w:leader="dot" w:pos="9298"/>
        </w:tabs>
        <w:autoSpaceDE w:val="0"/>
        <w:autoSpaceDN w:val="0"/>
        <w:ind w:firstLine="420" w:firstLineChars="200"/>
        <w:rPr>
          <w:rFonts w:ascii="黑体" w:eastAsia="黑体"/>
          <w:kern w:val="0"/>
          <w:szCs w:val="20"/>
        </w:rPr>
      </w:pPr>
      <w:r>
        <w:rPr>
          <w:rFonts w:hint="eastAsia" w:ascii="黑体" w:eastAsia="黑体"/>
          <w:kern w:val="0"/>
          <w:szCs w:val="20"/>
        </w:rPr>
        <w:t>纤维水泥平板  fiber cement flat sheets</w:t>
      </w:r>
    </w:p>
    <w:p w14:paraId="65FA6CB7">
      <w:pPr>
        <w:pStyle w:val="48"/>
      </w:pPr>
      <w:bookmarkStart w:id="39" w:name="_Toc432408572"/>
      <w:bookmarkEnd w:id="39"/>
      <w:bookmarkStart w:id="40" w:name="_Toc432405061"/>
      <w:bookmarkEnd w:id="40"/>
      <w:bookmarkStart w:id="41" w:name="_Toc432405289"/>
      <w:bookmarkEnd w:id="41"/>
      <w:bookmarkStart w:id="42" w:name="_Toc432405175"/>
      <w:bookmarkEnd w:id="42"/>
      <w:bookmarkStart w:id="43" w:name="_Toc432406113"/>
      <w:bookmarkEnd w:id="43"/>
      <w:r>
        <w:rPr>
          <w:rFonts w:hint="eastAsia"/>
        </w:rPr>
        <w:t>以水泥为胶凝材料，有机合成纤维、无机矿物纤维或纤维素纤维等为增强材料，经成型、加压（或非加压）、蒸压（或非蒸压）养护制成的板材。</w:t>
      </w:r>
    </w:p>
    <w:p w14:paraId="00B0871D">
      <w:pPr>
        <w:pStyle w:val="48"/>
      </w:pPr>
      <w:r>
        <w:rPr>
          <w:rFonts w:hint="eastAsia"/>
        </w:rPr>
        <w:t>[来源：JC/T 412.1</w:t>
      </w:r>
      <w:r>
        <w:rPr>
          <w:rFonts w:hint="eastAsia" w:hAnsi="宋体"/>
        </w:rPr>
        <w:t>—</w:t>
      </w:r>
      <w:r>
        <w:rPr>
          <w:rFonts w:hint="eastAsia"/>
        </w:rPr>
        <w:t>2018,定义3.1]</w:t>
      </w:r>
    </w:p>
    <w:p w14:paraId="793EB35A">
      <w:pPr>
        <w:widowControl/>
        <w:tabs>
          <w:tab w:val="center" w:pos="4201"/>
          <w:tab w:val="right" w:leader="dot" w:pos="9298"/>
        </w:tabs>
        <w:autoSpaceDE w:val="0"/>
        <w:autoSpaceDN w:val="0"/>
        <w:rPr>
          <w:rFonts w:eastAsia="黑体"/>
          <w:kern w:val="0"/>
          <w:szCs w:val="20"/>
        </w:rPr>
      </w:pPr>
      <w:r>
        <w:rPr>
          <w:rFonts w:ascii="黑体" w:eastAsia="黑体"/>
          <w:kern w:val="0"/>
          <w:szCs w:val="20"/>
        </w:rPr>
        <w:t>3.2</w:t>
      </w:r>
    </w:p>
    <w:p w14:paraId="4A870750">
      <w:pPr>
        <w:widowControl/>
        <w:tabs>
          <w:tab w:val="center" w:pos="4201"/>
          <w:tab w:val="right" w:leader="dot" w:pos="9298"/>
        </w:tabs>
        <w:autoSpaceDE w:val="0"/>
        <w:autoSpaceDN w:val="0"/>
        <w:ind w:firstLine="420" w:firstLineChars="200"/>
        <w:rPr>
          <w:rFonts w:ascii="黑体" w:eastAsia="黑体"/>
          <w:kern w:val="0"/>
          <w:szCs w:val="20"/>
        </w:rPr>
      </w:pPr>
      <w:r>
        <w:rPr>
          <w:rFonts w:hint="eastAsia" w:ascii="黑体" w:eastAsia="黑体"/>
          <w:kern w:val="0"/>
          <w:szCs w:val="20"/>
        </w:rPr>
        <w:t>无石棉纤维水泥平板 non-asbe</w:t>
      </w:r>
      <w:r>
        <w:rPr>
          <w:rFonts w:ascii="黑体" w:eastAsia="黑体"/>
          <w:kern w:val="0"/>
          <w:szCs w:val="20"/>
        </w:rPr>
        <w:t>s</w:t>
      </w:r>
      <w:r>
        <w:rPr>
          <w:rFonts w:hint="eastAsia" w:ascii="黑体" w:eastAsia="黑体"/>
          <w:kern w:val="0"/>
          <w:szCs w:val="20"/>
        </w:rPr>
        <w:t>tos fiber cement flat sheets</w:t>
      </w:r>
    </w:p>
    <w:p w14:paraId="72AA95E2">
      <w:pPr>
        <w:pStyle w:val="48"/>
      </w:pPr>
      <w:r>
        <w:rPr>
          <w:rFonts w:hint="eastAsia"/>
        </w:rPr>
        <w:t>用非石棉类纤维作为增强材料制成的纤维水泥平板。</w:t>
      </w:r>
    </w:p>
    <w:p w14:paraId="33A06FE8">
      <w:pPr>
        <w:pStyle w:val="48"/>
      </w:pPr>
      <w:r>
        <w:rPr>
          <w:rFonts w:hint="eastAsia"/>
        </w:rPr>
        <w:t>[来源：JC/T 412.1</w:t>
      </w:r>
      <w:r>
        <w:rPr>
          <w:rFonts w:hint="eastAsia" w:hAnsi="宋体"/>
        </w:rPr>
        <w:t>—</w:t>
      </w:r>
      <w:r>
        <w:rPr>
          <w:rFonts w:hint="eastAsia"/>
        </w:rPr>
        <w:t>2018,定义3.2]</w:t>
      </w:r>
    </w:p>
    <w:p w14:paraId="3E287975">
      <w:pPr>
        <w:widowControl/>
        <w:tabs>
          <w:tab w:val="center" w:pos="4201"/>
          <w:tab w:val="right" w:leader="dot" w:pos="9298"/>
        </w:tabs>
        <w:autoSpaceDE w:val="0"/>
        <w:autoSpaceDN w:val="0"/>
        <w:rPr>
          <w:rFonts w:eastAsia="黑体"/>
          <w:kern w:val="0"/>
          <w:szCs w:val="20"/>
        </w:rPr>
      </w:pPr>
      <w:r>
        <w:rPr>
          <w:rFonts w:ascii="黑体" w:eastAsia="黑体"/>
          <w:kern w:val="0"/>
          <w:szCs w:val="20"/>
        </w:rPr>
        <w:t>3.3</w:t>
      </w:r>
    </w:p>
    <w:p w14:paraId="2B173FDA">
      <w:pPr>
        <w:pStyle w:val="169"/>
        <w:numPr>
          <w:ilvl w:val="0"/>
          <w:numId w:val="0"/>
        </w:numPr>
        <w:ind w:firstLine="420" w:firstLineChars="200"/>
        <w:rPr>
          <w:rFonts w:ascii="黑体" w:hAnsi="黑体" w:eastAsia="黑体"/>
        </w:rPr>
      </w:pPr>
      <w:r>
        <w:rPr>
          <w:rFonts w:hint="eastAsia" w:ascii="黑体" w:hAnsi="黑体" w:eastAsia="黑体"/>
        </w:rPr>
        <w:t xml:space="preserve">钢板纤维水泥复合板 </w:t>
      </w:r>
      <w:r>
        <w:rPr>
          <w:rFonts w:ascii="黑体" w:hAnsi="黑体" w:eastAsia="黑体"/>
        </w:rPr>
        <w:t xml:space="preserve"> </w:t>
      </w:r>
      <w:r>
        <w:rPr>
          <w:rFonts w:hint="eastAsia" w:ascii="黑体" w:hAnsi="黑体" w:eastAsia="黑体"/>
        </w:rPr>
        <w:t>steel plate composite fiber cement sheets</w:t>
      </w:r>
    </w:p>
    <w:p w14:paraId="2090160A">
      <w:pPr>
        <w:pStyle w:val="160"/>
        <w:ind w:firstLine="420"/>
      </w:pPr>
      <w:r>
        <w:rPr>
          <w:rFonts w:hint="eastAsia"/>
        </w:rPr>
        <w:t>由正面冲孔的镀锌钢板强力挤压在无石棉纤维水泥平板上构成的复合板材。</w:t>
      </w:r>
    </w:p>
    <w:p w14:paraId="7D831F29">
      <w:pPr>
        <w:spacing w:line="360" w:lineRule="auto"/>
        <w:rPr>
          <w:rFonts w:ascii="黑体" w:eastAsia="黑体"/>
          <w:kern w:val="0"/>
          <w:szCs w:val="20"/>
        </w:rPr>
      </w:pPr>
      <w:bookmarkStart w:id="44" w:name="_Toc8937939"/>
      <w:bookmarkStart w:id="45" w:name="_Toc8937485"/>
      <w:bookmarkStart w:id="46" w:name="_Toc8937355"/>
      <w:bookmarkStart w:id="47" w:name="_Toc14773062"/>
      <w:bookmarkStart w:id="48" w:name="_Toc14773155"/>
      <w:r>
        <w:rPr>
          <w:rFonts w:hint="eastAsia" w:ascii="黑体" w:eastAsia="黑体"/>
          <w:kern w:val="0"/>
          <w:szCs w:val="20"/>
        </w:rPr>
        <w:t>3.4</w:t>
      </w:r>
    </w:p>
    <w:p w14:paraId="7FE0C1CE">
      <w:pPr>
        <w:spacing w:line="360" w:lineRule="auto"/>
        <w:ind w:firstLine="420"/>
        <w:jc w:val="left"/>
        <w:rPr>
          <w:rFonts w:ascii="黑体" w:eastAsia="黑体"/>
          <w:color w:val="FF0000"/>
          <w:kern w:val="0"/>
          <w:szCs w:val="20"/>
        </w:rPr>
      </w:pPr>
      <w:r>
        <w:rPr>
          <w:rFonts w:hint="eastAsia" w:ascii="黑体" w:eastAsia="黑体"/>
          <w:kern w:val="0"/>
          <w:szCs w:val="20"/>
        </w:rPr>
        <w:t>免拆钢筋桁架楼承板底模用纤维水泥平板</w:t>
      </w:r>
      <w:bookmarkEnd w:id="44"/>
      <w:bookmarkEnd w:id="45"/>
      <w:bookmarkEnd w:id="46"/>
      <w:r>
        <w:rPr>
          <w:rFonts w:hint="eastAsia" w:ascii="黑体" w:eastAsia="黑体"/>
          <w:kern w:val="0"/>
          <w:szCs w:val="20"/>
        </w:rPr>
        <w:t xml:space="preserve"> </w:t>
      </w:r>
      <w:bookmarkEnd w:id="47"/>
      <w:bookmarkEnd w:id="48"/>
      <w:r>
        <w:rPr>
          <w:rFonts w:ascii="黑体" w:eastAsia="黑体"/>
          <w:kern w:val="0"/>
          <w:szCs w:val="20"/>
        </w:rPr>
        <w:t xml:space="preserve">The fiber-cement flat plate used for the bottom formwork of the bearing plate of the reinforced truss floor        </w:t>
      </w:r>
      <w:r>
        <w:rPr>
          <w:rFonts w:ascii="黑体" w:eastAsia="黑体"/>
          <w:color w:val="FF0000"/>
          <w:kern w:val="0"/>
          <w:szCs w:val="20"/>
        </w:rPr>
        <w:t xml:space="preserve">               </w:t>
      </w:r>
    </w:p>
    <w:p w14:paraId="22358D85">
      <w:pPr>
        <w:spacing w:line="360" w:lineRule="auto"/>
        <w:ind w:firstLine="420"/>
        <w:jc w:val="left"/>
      </w:pPr>
      <w:r>
        <w:rPr>
          <w:rFonts w:hint="eastAsia"/>
        </w:rPr>
        <w:t>与钢筋桁架连接成一体（作为免拆模板）应用于钢筋桁架楼承板底模用的无石棉纤维水泥平板或钢板纤维水泥复合板。</w:t>
      </w:r>
    </w:p>
    <w:p w14:paraId="7598FE8A">
      <w:pPr>
        <w:tabs>
          <w:tab w:val="center" w:pos="4201"/>
          <w:tab w:val="right" w:leader="dot" w:pos="9298"/>
        </w:tabs>
        <w:autoSpaceDE w:val="0"/>
        <w:autoSpaceDN w:val="0"/>
        <w:rPr>
          <w:kern w:val="0"/>
          <w:szCs w:val="20"/>
        </w:rPr>
      </w:pPr>
      <w:r>
        <w:rPr>
          <w:rFonts w:ascii="黑体" w:eastAsia="黑体"/>
          <w:kern w:val="0"/>
          <w:szCs w:val="20"/>
        </w:rPr>
        <w:t>3.5</w:t>
      </w:r>
    </w:p>
    <w:p w14:paraId="0F53255F">
      <w:pPr>
        <w:pStyle w:val="54"/>
        <w:numPr>
          <w:ilvl w:val="0"/>
          <w:numId w:val="0"/>
        </w:numPr>
        <w:ind w:firstLine="420" w:firstLineChars="200"/>
        <w:outlineLvl w:val="9"/>
        <w:rPr>
          <w:rFonts w:hAnsi="黑体"/>
        </w:rPr>
      </w:pPr>
      <w:r>
        <w:rPr>
          <w:rFonts w:hint="eastAsia" w:hAnsi="Times New Roman"/>
        </w:rPr>
        <w:t>连续热镀锌钢板及钢带</w:t>
      </w:r>
      <w:r>
        <w:rPr>
          <w:rFonts w:hAnsi="黑体"/>
        </w:rPr>
        <w:t xml:space="preserve">  </w:t>
      </w:r>
      <w:r>
        <w:rPr>
          <w:rFonts w:hint="eastAsia" w:hAnsi="黑体"/>
        </w:rPr>
        <w:t>continuous hot-dip zinc-coated steel sheets</w:t>
      </w:r>
      <w:r>
        <w:rPr>
          <w:rFonts w:hAnsi="黑体"/>
        </w:rPr>
        <w:t xml:space="preserve"> </w:t>
      </w:r>
      <w:r>
        <w:rPr>
          <w:rFonts w:hint="eastAsia" w:hAnsi="黑体"/>
        </w:rPr>
        <w:t>and</w:t>
      </w:r>
      <w:r>
        <w:rPr>
          <w:rFonts w:hAnsi="黑体"/>
        </w:rPr>
        <w:t xml:space="preserve"> </w:t>
      </w:r>
      <w:r>
        <w:rPr>
          <w:rFonts w:hint="eastAsia" w:hAnsi="黑体"/>
        </w:rPr>
        <w:t>strips</w:t>
      </w:r>
    </w:p>
    <w:p w14:paraId="3BE75E0C">
      <w:pPr>
        <w:pStyle w:val="160"/>
        <w:ind w:firstLine="420"/>
      </w:pPr>
      <w:r>
        <w:rPr>
          <w:rFonts w:hint="eastAsia"/>
        </w:rPr>
        <w:t>连续热镀锌钢板及钢带是在连续生产线上，将冷轧钢带或热轧酸洗钢带浸入锌含量（质量分数）不低于98%的镀液中，经热浸镀获得的镀锌钢板及钢带。</w:t>
      </w:r>
    </w:p>
    <w:p w14:paraId="305AD1B9">
      <w:pPr>
        <w:pStyle w:val="160"/>
        <w:ind w:firstLine="420"/>
      </w:pPr>
      <w:r>
        <w:rPr>
          <w:rFonts w:hint="eastAsia"/>
        </w:rPr>
        <w:t xml:space="preserve">[来源：GB/T </w:t>
      </w:r>
      <w:r>
        <w:t>2518</w:t>
      </w:r>
      <w:r>
        <w:rPr>
          <w:rFonts w:hint="eastAsia"/>
        </w:rPr>
        <w:t>-20</w:t>
      </w:r>
      <w:r>
        <w:t>04</w:t>
      </w:r>
      <w:r>
        <w:rPr>
          <w:rFonts w:hint="eastAsia"/>
        </w:rPr>
        <w:t>,定义3.</w:t>
      </w:r>
      <w:r>
        <w:t>1</w:t>
      </w:r>
      <w:r>
        <w:rPr>
          <w:rFonts w:hint="eastAsia"/>
        </w:rPr>
        <w:t>]</w:t>
      </w:r>
    </w:p>
    <w:p w14:paraId="07BA86D1">
      <w:pPr>
        <w:tabs>
          <w:tab w:val="center" w:pos="4201"/>
          <w:tab w:val="right" w:leader="dot" w:pos="9298"/>
        </w:tabs>
        <w:autoSpaceDE w:val="0"/>
        <w:autoSpaceDN w:val="0"/>
        <w:rPr>
          <w:kern w:val="0"/>
          <w:szCs w:val="20"/>
        </w:rPr>
      </w:pPr>
      <w:r>
        <w:rPr>
          <w:rFonts w:ascii="黑体" w:eastAsia="黑体"/>
          <w:kern w:val="0"/>
          <w:szCs w:val="20"/>
        </w:rPr>
        <w:t>3.6</w:t>
      </w:r>
    </w:p>
    <w:p w14:paraId="5CA8FDA7">
      <w:pPr>
        <w:pStyle w:val="54"/>
        <w:numPr>
          <w:ilvl w:val="0"/>
          <w:numId w:val="0"/>
        </w:numPr>
        <w:ind w:firstLine="420" w:firstLineChars="200"/>
        <w:outlineLvl w:val="9"/>
        <w:rPr>
          <w:rFonts w:hAnsi="Calibri"/>
          <w:kern w:val="0"/>
          <w:szCs w:val="20"/>
        </w:rPr>
      </w:pPr>
      <w:r>
        <w:rPr>
          <w:rFonts w:hint="eastAsia" w:hAnsi="Calibri"/>
          <w:kern w:val="0"/>
          <w:szCs w:val="20"/>
        </w:rPr>
        <w:t xml:space="preserve">内结合强度  </w:t>
      </w:r>
      <w:r>
        <w:rPr>
          <w:rFonts w:hAnsi="Calibri"/>
          <w:kern w:val="0"/>
          <w:szCs w:val="20"/>
        </w:rPr>
        <w:t>i</w:t>
      </w:r>
      <w:r>
        <w:rPr>
          <w:rFonts w:hint="eastAsia" w:hAnsi="Calibri"/>
          <w:kern w:val="0"/>
          <w:szCs w:val="20"/>
        </w:rPr>
        <w:t>nternal bond strength</w:t>
      </w:r>
    </w:p>
    <w:p w14:paraId="23336FF3">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纤维水泥平板内部料层之间的结合强度。</w:t>
      </w:r>
    </w:p>
    <w:p w14:paraId="7FCEBEEA">
      <w:pPr>
        <w:pStyle w:val="104"/>
        <w:outlineLvl w:val="0"/>
      </w:pPr>
      <w:bookmarkStart w:id="49" w:name="_Toc450975264"/>
      <w:bookmarkStart w:id="50" w:name="_Toc457205295"/>
      <w:bookmarkStart w:id="51" w:name="_Toc14773156"/>
      <w:bookmarkStart w:id="52" w:name="_Toc463789728"/>
      <w:bookmarkStart w:id="53" w:name="_Toc450975301"/>
      <w:bookmarkStart w:id="54" w:name="_Toc468387619"/>
      <w:bookmarkStart w:id="55" w:name="_Toc432405293"/>
      <w:bookmarkStart w:id="56" w:name="_Toc432408576"/>
      <w:bookmarkStart w:id="57" w:name="_Toc520128159"/>
      <w:bookmarkStart w:id="58" w:name="_Toc450975769"/>
      <w:bookmarkStart w:id="59" w:name="_Toc501525361"/>
      <w:bookmarkStart w:id="60" w:name="_Toc433317826"/>
      <w:bookmarkStart w:id="61" w:name="_Toc457547780"/>
      <w:bookmarkStart w:id="62" w:name="_Toc8937357"/>
      <w:bookmarkStart w:id="63" w:name="_Toc432406117"/>
      <w:bookmarkStart w:id="64" w:name="_Toc432405179"/>
      <w:bookmarkStart w:id="65" w:name="_Toc463614898"/>
      <w:bookmarkStart w:id="66" w:name="_Toc8937487"/>
      <w:bookmarkStart w:id="67" w:name="_Toc457460103"/>
      <w:bookmarkStart w:id="68" w:name="_Toc450975856"/>
      <w:bookmarkStart w:id="69" w:name="_Toc432405065"/>
      <w:bookmarkStart w:id="70" w:name="_Toc468383461"/>
      <w:bookmarkStart w:id="71" w:name="_Toc461736614"/>
      <w:bookmarkStart w:id="72" w:name="_Toc501525228"/>
      <w:r>
        <w:rPr>
          <w:rFonts w:hint="eastAsia"/>
        </w:rPr>
        <w:t>分类、等级、规格和标记</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B4949B2">
      <w:pPr>
        <w:pStyle w:val="54"/>
        <w:numPr>
          <w:ilvl w:val="255"/>
          <w:numId w:val="0"/>
        </w:numPr>
        <w:outlineLvl w:val="1"/>
      </w:pPr>
      <w:bookmarkStart w:id="73" w:name="_Toc8937358"/>
      <w:bookmarkStart w:id="74" w:name="_Toc461736615"/>
      <w:bookmarkStart w:id="75" w:name="_Toc468383462"/>
      <w:bookmarkStart w:id="76" w:name="_Toc463614899"/>
      <w:bookmarkStart w:id="77" w:name="_Toc468387620"/>
      <w:bookmarkStart w:id="78" w:name="_Toc432408577"/>
      <w:bookmarkStart w:id="79" w:name="_Toc457460104"/>
      <w:bookmarkStart w:id="80" w:name="_Toc432405066"/>
      <w:bookmarkStart w:id="81" w:name="_Toc501525362"/>
      <w:bookmarkStart w:id="82" w:name="_Toc501549424"/>
      <w:bookmarkStart w:id="83" w:name="_Toc450975770"/>
      <w:bookmarkStart w:id="84" w:name="_Toc457205296"/>
      <w:bookmarkStart w:id="85" w:name="_Toc432405180"/>
      <w:bookmarkStart w:id="86" w:name="_Toc457547781"/>
      <w:bookmarkStart w:id="87" w:name="_Toc432406118"/>
      <w:bookmarkStart w:id="88" w:name="_Toc8937488"/>
      <w:bookmarkStart w:id="89" w:name="_Toc501525229"/>
      <w:bookmarkStart w:id="90" w:name="_Toc433317827"/>
      <w:bookmarkStart w:id="91" w:name="_Toc432405294"/>
      <w:bookmarkStart w:id="92" w:name="_Toc14773157"/>
      <w:r>
        <w:rPr>
          <w:rFonts w:hint="eastAsia"/>
        </w:rPr>
        <w:t>4.1 分类</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C064392">
      <w:pPr>
        <w:pStyle w:val="90"/>
        <w:ind w:left="0"/>
        <w:outlineLvl w:val="9"/>
      </w:pPr>
      <w:r>
        <w:rPr>
          <w:rFonts w:hint="eastAsia"/>
        </w:rPr>
        <w:t>根据板材生产工艺分为原板（代号为YB）、钢板复合板板（代号为HB）。</w:t>
      </w:r>
    </w:p>
    <w:p w14:paraId="47DA2AB8">
      <w:pPr>
        <w:pStyle w:val="90"/>
        <w:ind w:left="0"/>
        <w:outlineLvl w:val="9"/>
      </w:pPr>
      <w:r>
        <w:rPr>
          <w:rFonts w:hint="eastAsia"/>
        </w:rPr>
        <w:t>根据板材使用时与桁架钢筋连接方式分为焊接用板（代号为HJ）、锁钉用板（代号为SD）。</w:t>
      </w:r>
    </w:p>
    <w:p w14:paraId="5D65F4D1">
      <w:pPr>
        <w:pStyle w:val="54"/>
        <w:numPr>
          <w:ilvl w:val="255"/>
          <w:numId w:val="0"/>
        </w:numPr>
        <w:outlineLvl w:val="1"/>
        <w:rPr>
          <w:rFonts w:hint="eastAsia"/>
        </w:rPr>
      </w:pPr>
      <w:bookmarkStart w:id="93" w:name="_Toc501549425"/>
      <w:bookmarkStart w:id="94" w:name="_Toc432406119"/>
      <w:bookmarkStart w:id="95" w:name="_Toc487130898"/>
      <w:bookmarkStart w:id="96" w:name="_Toc14773158"/>
      <w:bookmarkStart w:id="97" w:name="_Toc432405181"/>
      <w:bookmarkStart w:id="98" w:name="_Toc501525230"/>
      <w:bookmarkStart w:id="99" w:name="_Toc432405067"/>
      <w:bookmarkStart w:id="100" w:name="_Toc501525363"/>
      <w:bookmarkStart w:id="101" w:name="_Toc8937489"/>
      <w:bookmarkStart w:id="102" w:name="_Toc450975771"/>
      <w:bookmarkStart w:id="103" w:name="_Toc432408578"/>
      <w:bookmarkStart w:id="104" w:name="_Toc457205297"/>
      <w:bookmarkStart w:id="105" w:name="_Toc433317828"/>
      <w:bookmarkStart w:id="106" w:name="_Toc8937359"/>
      <w:bookmarkStart w:id="107" w:name="_Toc457460105"/>
      <w:bookmarkStart w:id="108" w:name="_Toc457547782"/>
      <w:bookmarkStart w:id="109" w:name="_Toc432405295"/>
      <w:r>
        <w:rPr>
          <w:rFonts w:hint="eastAsia"/>
        </w:rPr>
        <w:t>4.2 等级</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0D0BBE92">
      <w:pPr>
        <w:pStyle w:val="90"/>
        <w:numPr>
          <w:ilvl w:val="-1"/>
          <w:numId w:val="0"/>
        </w:numPr>
        <w:ind w:left="0"/>
        <w:outlineLvl w:val="9"/>
      </w:pPr>
      <w:r>
        <w:rPr>
          <w:rFonts w:hint="eastAsia"/>
        </w:rPr>
        <w:t>4</w:t>
      </w:r>
      <w:r>
        <w:t>.2.1</w:t>
      </w:r>
      <w:r>
        <w:rPr>
          <w:rFonts w:hint="eastAsia" w:ascii="宋体" w:eastAsia="宋体" w:hAnsiTheme="minorHAnsi"/>
        </w:rPr>
        <w:t>根据抗折强度分为三个等级：R1级、R2级、R3级</w:t>
      </w:r>
      <w:r>
        <w:rPr>
          <w:rFonts w:hint="eastAsia"/>
        </w:rPr>
        <w:t>。</w:t>
      </w:r>
    </w:p>
    <w:p w14:paraId="2F821672">
      <w:pPr>
        <w:pStyle w:val="90"/>
        <w:numPr>
          <w:ilvl w:val="0"/>
          <w:numId w:val="0"/>
        </w:numPr>
        <w:outlineLvl w:val="9"/>
      </w:pPr>
      <w:r>
        <w:rPr>
          <w:rFonts w:hint="eastAsia"/>
        </w:rPr>
        <w:t>4</w:t>
      </w:r>
      <w:r>
        <w:t>.2.2</w:t>
      </w:r>
      <w:r>
        <w:rPr>
          <w:rFonts w:hint="eastAsia"/>
        </w:rPr>
        <w:t>根据抗冲击强度分为三个等级：C1级、C2级、C3级。</w:t>
      </w:r>
    </w:p>
    <w:p w14:paraId="7E8D5A30">
      <w:pPr>
        <w:pStyle w:val="54"/>
        <w:numPr>
          <w:ilvl w:val="255"/>
          <w:numId w:val="0"/>
        </w:numPr>
        <w:outlineLvl w:val="1"/>
      </w:pPr>
      <w:bookmarkStart w:id="110" w:name="_Toc457547783"/>
      <w:bookmarkStart w:id="111" w:name="_Toc432408579"/>
      <w:bookmarkStart w:id="112" w:name="_Toc14773159"/>
      <w:bookmarkStart w:id="113" w:name="_Toc457205298"/>
      <w:bookmarkStart w:id="114" w:name="_Toc432406120"/>
      <w:bookmarkStart w:id="115" w:name="_Toc501525231"/>
      <w:bookmarkStart w:id="116" w:name="_Toc457460106"/>
      <w:bookmarkStart w:id="117" w:name="_Toc8937490"/>
      <w:bookmarkStart w:id="118" w:name="_Toc433317829"/>
      <w:bookmarkStart w:id="119" w:name="_Toc501525364"/>
      <w:bookmarkStart w:id="120" w:name="_Toc487130899"/>
      <w:bookmarkStart w:id="121" w:name="_Toc432405068"/>
      <w:bookmarkStart w:id="122" w:name="_Toc450975772"/>
      <w:bookmarkStart w:id="123" w:name="_Toc432405296"/>
      <w:bookmarkStart w:id="124" w:name="_Toc8937360"/>
      <w:bookmarkStart w:id="125" w:name="_Toc432405182"/>
      <w:bookmarkStart w:id="126" w:name="_Toc501549426"/>
      <w:r>
        <w:rPr>
          <w:rFonts w:hint="eastAsia"/>
        </w:rPr>
        <w:t>4.3 规格</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3E56E673">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规格尺寸见表1。</w:t>
      </w:r>
    </w:p>
    <w:p w14:paraId="055EE37A">
      <w:pPr>
        <w:pStyle w:val="158"/>
        <w:wordWrap w:val="0"/>
        <w:spacing w:before="0" w:beforeLines="0" w:after="0" w:afterLines="0"/>
        <w:ind w:left="0"/>
        <w:rPr>
          <w:rFonts w:ascii="宋体" w:hAnsi="宋体"/>
          <w:sz w:val="18"/>
          <w:szCs w:val="18"/>
        </w:rPr>
      </w:pPr>
      <w:bookmarkStart w:id="127" w:name="_Toc432405276"/>
      <w:bookmarkStart w:id="128" w:name="_Toc457547818"/>
      <w:bookmarkStart w:id="129" w:name="_Toc432408638"/>
      <w:bookmarkStart w:id="130" w:name="_Toc501525387"/>
      <w:bookmarkStart w:id="131" w:name="_Toc487131257"/>
      <w:bookmarkStart w:id="132" w:name="_Toc432406180"/>
      <w:bookmarkStart w:id="133" w:name="_Toc501525254"/>
      <w:bookmarkStart w:id="134" w:name="_Toc432405162"/>
      <w:bookmarkStart w:id="135" w:name="_Toc487129869"/>
      <w:bookmarkStart w:id="136" w:name="_Toc501549450"/>
      <w:bookmarkStart w:id="137" w:name="_Toc450975840"/>
      <w:bookmarkStart w:id="138" w:name="_Toc432405356"/>
      <w:bookmarkStart w:id="139" w:name="_Toc450975320"/>
      <w:bookmarkStart w:id="140" w:name="_Toc457460177"/>
      <w:bookmarkStart w:id="141" w:name="_Toc457205337"/>
      <w:bookmarkStart w:id="142" w:name="_Toc433317879"/>
      <w:bookmarkStart w:id="143" w:name="_Toc450975875"/>
      <w:r>
        <w:rPr>
          <w:rFonts w:hint="eastAsia"/>
        </w:rPr>
        <w:t>规格尺寸</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4E94A667">
      <w:pPr>
        <w:pStyle w:val="158"/>
        <w:numPr>
          <w:ilvl w:val="255"/>
          <w:numId w:val="0"/>
        </w:numPr>
        <w:wordWrap w:val="0"/>
        <w:spacing w:before="0" w:beforeLines="0" w:after="0" w:afterLines="0"/>
        <w:jc w:val="right"/>
        <w:rPr>
          <w:rFonts w:ascii="宋体" w:hAnsi="宋体"/>
          <w:sz w:val="18"/>
          <w:szCs w:val="18"/>
        </w:rPr>
      </w:pPr>
      <w:r>
        <w:rPr>
          <w:rFonts w:hint="eastAsia" w:ascii="宋体" w:hAnsi="宋体" w:eastAsia="宋体"/>
          <w:sz w:val="18"/>
        </w:rPr>
        <w:t xml:space="preserve">单位为毫米     </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6565"/>
      </w:tblGrid>
      <w:tr w14:paraId="797DC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615" w:type="dxa"/>
            <w:vAlign w:val="center"/>
          </w:tcPr>
          <w:p w14:paraId="135278F8">
            <w:pPr>
              <w:jc w:val="center"/>
              <w:rPr>
                <w:rFonts w:ascii="宋体" w:hAnsi="Georgia"/>
                <w:sz w:val="18"/>
                <w:szCs w:val="18"/>
              </w:rPr>
            </w:pPr>
            <w:r>
              <w:rPr>
                <w:rFonts w:hint="eastAsia" w:ascii="宋体"/>
                <w:sz w:val="18"/>
              </w:rPr>
              <w:t>项  目</w:t>
            </w:r>
          </w:p>
        </w:tc>
        <w:tc>
          <w:tcPr>
            <w:tcW w:w="6565" w:type="dxa"/>
            <w:vAlign w:val="center"/>
          </w:tcPr>
          <w:p w14:paraId="09A40C5A">
            <w:pPr>
              <w:jc w:val="center"/>
              <w:rPr>
                <w:rFonts w:ascii="宋体" w:hAnsi="Georgia"/>
                <w:sz w:val="18"/>
                <w:szCs w:val="18"/>
              </w:rPr>
            </w:pPr>
            <w:r>
              <w:rPr>
                <w:rFonts w:hint="eastAsia" w:ascii="宋体" w:hAnsi="Georgia"/>
                <w:sz w:val="18"/>
                <w:szCs w:val="18"/>
              </w:rPr>
              <w:t>公称尺寸</w:t>
            </w:r>
          </w:p>
        </w:tc>
      </w:tr>
      <w:tr w14:paraId="01DF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615" w:type="dxa"/>
            <w:vAlign w:val="center"/>
          </w:tcPr>
          <w:p w14:paraId="355B13AF">
            <w:pPr>
              <w:jc w:val="center"/>
              <w:rPr>
                <w:rFonts w:ascii="宋体" w:hAnsi="Georgia"/>
                <w:sz w:val="18"/>
                <w:szCs w:val="18"/>
              </w:rPr>
            </w:pPr>
            <w:r>
              <w:rPr>
                <w:rFonts w:hint="eastAsia" w:ascii="宋体" w:hAnsi="Georgia"/>
                <w:sz w:val="18"/>
                <w:szCs w:val="18"/>
              </w:rPr>
              <w:t>长度 L</w:t>
            </w:r>
          </w:p>
        </w:tc>
        <w:tc>
          <w:tcPr>
            <w:tcW w:w="6565" w:type="dxa"/>
            <w:vAlign w:val="center"/>
          </w:tcPr>
          <w:p w14:paraId="4EB7A484">
            <w:pPr>
              <w:jc w:val="center"/>
              <w:rPr>
                <w:rFonts w:ascii="宋体" w:hAnsi="Georgia"/>
                <w:sz w:val="18"/>
                <w:szCs w:val="18"/>
              </w:rPr>
            </w:pPr>
            <w:r>
              <w:rPr>
                <w:rFonts w:hint="eastAsia" w:ascii="宋体" w:hAnsi="Georgia"/>
                <w:sz w:val="18"/>
                <w:szCs w:val="18"/>
              </w:rPr>
              <w:t>600、9</w:t>
            </w:r>
            <w:r>
              <w:rPr>
                <w:rFonts w:ascii="宋体" w:hAnsi="Georgia"/>
                <w:sz w:val="18"/>
                <w:szCs w:val="18"/>
              </w:rPr>
              <w:t>00</w:t>
            </w:r>
            <w:r>
              <w:rPr>
                <w:rFonts w:hint="eastAsia" w:ascii="宋体" w:hAnsi="Georgia"/>
                <w:sz w:val="18"/>
                <w:szCs w:val="18"/>
              </w:rPr>
              <w:t>、1200、1</w:t>
            </w:r>
            <w:r>
              <w:rPr>
                <w:rFonts w:ascii="宋体" w:hAnsi="Georgia"/>
                <w:sz w:val="18"/>
                <w:szCs w:val="18"/>
              </w:rPr>
              <w:t>800</w:t>
            </w:r>
            <w:r>
              <w:rPr>
                <w:rFonts w:hint="eastAsia" w:ascii="宋体" w:hAnsi="Georgia"/>
                <w:sz w:val="18"/>
                <w:szCs w:val="18"/>
              </w:rPr>
              <w:t>、2400、2440、2</w:t>
            </w:r>
            <w:r>
              <w:rPr>
                <w:rFonts w:ascii="宋体" w:hAnsi="Georgia"/>
                <w:sz w:val="18"/>
                <w:szCs w:val="18"/>
              </w:rPr>
              <w:t>700</w:t>
            </w:r>
            <w:r>
              <w:rPr>
                <w:rFonts w:hint="eastAsia" w:ascii="宋体" w:hAnsi="Georgia"/>
                <w:sz w:val="18"/>
                <w:szCs w:val="18"/>
              </w:rPr>
              <w:t>、3000、3600、4800、4880</w:t>
            </w:r>
          </w:p>
        </w:tc>
      </w:tr>
      <w:tr w14:paraId="4E451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615" w:type="dxa"/>
            <w:vAlign w:val="center"/>
          </w:tcPr>
          <w:p w14:paraId="6C4410C2">
            <w:pPr>
              <w:jc w:val="center"/>
              <w:rPr>
                <w:rFonts w:ascii="宋体" w:hAnsi="Georgia"/>
                <w:sz w:val="18"/>
                <w:szCs w:val="18"/>
              </w:rPr>
            </w:pPr>
            <w:r>
              <w:rPr>
                <w:rFonts w:hint="eastAsia" w:ascii="宋体" w:hAnsi="Georgia"/>
                <w:sz w:val="18"/>
                <w:szCs w:val="18"/>
              </w:rPr>
              <w:t>宽度 w</w:t>
            </w:r>
          </w:p>
        </w:tc>
        <w:tc>
          <w:tcPr>
            <w:tcW w:w="6565" w:type="dxa"/>
            <w:vAlign w:val="center"/>
          </w:tcPr>
          <w:p w14:paraId="63DC5F13">
            <w:pPr>
              <w:jc w:val="center"/>
              <w:rPr>
                <w:rFonts w:ascii="宋体" w:hAnsi="Georgia"/>
                <w:sz w:val="18"/>
                <w:szCs w:val="18"/>
              </w:rPr>
            </w:pPr>
            <w:r>
              <w:rPr>
                <w:rFonts w:hint="eastAsia" w:ascii="宋体" w:hAnsi="Georgia"/>
                <w:sz w:val="18"/>
                <w:szCs w:val="18"/>
              </w:rPr>
              <w:t>600、9</w:t>
            </w:r>
            <w:r>
              <w:rPr>
                <w:rFonts w:ascii="宋体" w:hAnsi="Georgia"/>
                <w:sz w:val="18"/>
                <w:szCs w:val="18"/>
              </w:rPr>
              <w:t>00</w:t>
            </w:r>
            <w:r>
              <w:rPr>
                <w:rFonts w:hint="eastAsia" w:ascii="宋体" w:hAnsi="Georgia"/>
                <w:sz w:val="18"/>
                <w:szCs w:val="18"/>
              </w:rPr>
              <w:t>、1200、1220</w:t>
            </w:r>
          </w:p>
        </w:tc>
      </w:tr>
      <w:tr w14:paraId="21759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1615" w:type="dxa"/>
            <w:vAlign w:val="center"/>
          </w:tcPr>
          <w:p w14:paraId="171EF750">
            <w:pPr>
              <w:jc w:val="center"/>
              <w:rPr>
                <w:rFonts w:ascii="宋体" w:hAnsi="Georgia"/>
                <w:sz w:val="18"/>
                <w:szCs w:val="18"/>
              </w:rPr>
            </w:pPr>
            <w:r>
              <w:rPr>
                <w:rFonts w:hint="eastAsia" w:ascii="宋体" w:hAnsi="Georgia"/>
                <w:sz w:val="18"/>
                <w:szCs w:val="18"/>
              </w:rPr>
              <w:t>厚度 e</w:t>
            </w:r>
          </w:p>
        </w:tc>
        <w:tc>
          <w:tcPr>
            <w:tcW w:w="6565" w:type="dxa"/>
            <w:vAlign w:val="center"/>
          </w:tcPr>
          <w:p w14:paraId="04FA233D">
            <w:pPr>
              <w:numPr>
                <w:ilvl w:val="2"/>
                <w:numId w:val="0"/>
              </w:numPr>
              <w:ind w:left="1080" w:hanging="1080"/>
              <w:jc w:val="center"/>
              <w:rPr>
                <w:rFonts w:ascii="宋体" w:hAnsi="Georgia"/>
                <w:sz w:val="18"/>
                <w:szCs w:val="18"/>
              </w:rPr>
            </w:pPr>
            <w:r>
              <w:rPr>
                <w:rFonts w:hint="eastAsia" w:ascii="宋体" w:hAnsi="Georgia"/>
                <w:sz w:val="18"/>
                <w:szCs w:val="18"/>
              </w:rPr>
              <w:t>12、14、16</w:t>
            </w:r>
          </w:p>
        </w:tc>
      </w:tr>
      <w:tr w14:paraId="7296A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8180" w:type="dxa"/>
            <w:gridSpan w:val="2"/>
            <w:vAlign w:val="center"/>
          </w:tcPr>
          <w:p w14:paraId="31016051">
            <w:pPr>
              <w:autoSpaceDE w:val="0"/>
              <w:autoSpaceDN w:val="0"/>
              <w:adjustRightInd w:val="0"/>
              <w:snapToGrid w:val="0"/>
              <w:ind w:left="363"/>
              <w:rPr>
                <w:rFonts w:ascii="宋体"/>
                <w:kern w:val="0"/>
                <w:sz w:val="18"/>
                <w:szCs w:val="18"/>
              </w:rPr>
            </w:pPr>
            <w:r>
              <w:rPr>
                <w:rFonts w:hint="eastAsia" w:ascii="黑体" w:hAnsi="黑体" w:eastAsia="黑体" w:cs="黑体"/>
                <w:kern w:val="0"/>
                <w:sz w:val="18"/>
                <w:szCs w:val="18"/>
              </w:rPr>
              <w:t>注：</w:t>
            </w:r>
            <w:r>
              <w:rPr>
                <w:rFonts w:hint="eastAsia" w:ascii="宋体"/>
                <w:kern w:val="0"/>
                <w:sz w:val="18"/>
                <w:szCs w:val="18"/>
              </w:rPr>
              <w:t>根据用户需要，可按供需双方合同要求生产其它规格的产品。</w:t>
            </w:r>
          </w:p>
        </w:tc>
      </w:tr>
    </w:tbl>
    <w:p w14:paraId="6169CCD8">
      <w:pPr>
        <w:pStyle w:val="54"/>
        <w:numPr>
          <w:ilvl w:val="255"/>
          <w:numId w:val="0"/>
        </w:numPr>
        <w:outlineLvl w:val="1"/>
      </w:pPr>
      <w:bookmarkStart w:id="144" w:name="_Toc433317830"/>
      <w:bookmarkStart w:id="145" w:name="_Toc501525365"/>
      <w:bookmarkStart w:id="146" w:name="_Toc432405297"/>
      <w:bookmarkStart w:id="147" w:name="_Toc501549427"/>
      <w:bookmarkStart w:id="148" w:name="_Toc457460107"/>
      <w:bookmarkStart w:id="149" w:name="_Toc8937361"/>
      <w:bookmarkStart w:id="150" w:name="_Toc432405069"/>
      <w:bookmarkStart w:id="151" w:name="_Toc432405183"/>
      <w:bookmarkStart w:id="152" w:name="_Toc8937491"/>
      <w:bookmarkStart w:id="153" w:name="_Toc501525232"/>
      <w:bookmarkStart w:id="154" w:name="_Toc487130900"/>
      <w:bookmarkStart w:id="155" w:name="_Toc457205299"/>
      <w:bookmarkStart w:id="156" w:name="_Toc14773160"/>
      <w:bookmarkStart w:id="157" w:name="_Toc450975773"/>
      <w:bookmarkStart w:id="158" w:name="_Toc432406121"/>
      <w:bookmarkStart w:id="159" w:name="_Toc432408580"/>
      <w:bookmarkStart w:id="160" w:name="_Toc457547784"/>
      <w:r>
        <w:rPr>
          <w:rFonts w:hint="eastAsia"/>
        </w:rPr>
        <w:t>4.4 标记</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6F8542B4">
      <w:pPr>
        <w:pStyle w:val="90"/>
        <w:numPr>
          <w:ilvl w:val="0"/>
          <w:numId w:val="0"/>
        </w:numPr>
        <w:ind w:firstLine="420" w:firstLineChars="200"/>
        <w:outlineLvl w:val="9"/>
      </w:pPr>
      <w:r>
        <w:rPr>
          <w:rFonts w:hint="eastAsia"/>
        </w:rPr>
        <w:t>标记按执行文件编号、生产工艺、与桁架的连接方式分类、抗折强度等级、抗冲击强度等级、规格尺寸（长度×宽度×厚度）顺序进行标记。</w:t>
      </w:r>
    </w:p>
    <w:p w14:paraId="6A159A62">
      <w:pPr>
        <w:pStyle w:val="105"/>
        <w:numPr>
          <w:ilvl w:val="0"/>
          <w:numId w:val="0"/>
        </w:numPr>
        <w:ind w:firstLine="360" w:firstLineChars="200"/>
      </w:pPr>
      <w:r>
        <w:rPr>
          <w:rFonts w:hint="eastAsia"/>
        </w:rPr>
        <w:t>示例：符合本标准，截面尺寸长2440mm、宽度1220mm、厚度12mm，强度等级为R3级，抗冲击强度为C2级，与桁架焊接用的钢板纤维水泥复合板标记为：</w:t>
      </w:r>
    </w:p>
    <w:p w14:paraId="7E647979">
      <w:pPr>
        <w:widowControl/>
        <w:tabs>
          <w:tab w:val="center" w:pos="4201"/>
          <w:tab w:val="right" w:leader="dot" w:pos="9298"/>
        </w:tabs>
        <w:autoSpaceDE w:val="0"/>
        <w:autoSpaceDN w:val="0"/>
        <w:ind w:firstLine="360" w:firstLineChars="200"/>
        <w:jc w:val="center"/>
        <w:rPr>
          <w:rFonts w:ascii="宋体" w:hAnsi="宋体"/>
          <w:kern w:val="0"/>
          <w:sz w:val="18"/>
          <w:szCs w:val="18"/>
        </w:rPr>
      </w:pPr>
      <w:r>
        <w:rPr>
          <w:rFonts w:hint="eastAsia" w:ascii="宋体" w:hAnsi="宋体"/>
          <w:kern w:val="0"/>
          <w:sz w:val="18"/>
          <w:szCs w:val="18"/>
        </w:rPr>
        <w:t>T/CBMF XX-</w:t>
      </w:r>
      <w:r>
        <w:rPr>
          <w:rFonts w:ascii="宋体" w:hAnsi="宋体"/>
          <w:kern w:val="0"/>
          <w:sz w:val="18"/>
          <w:szCs w:val="18"/>
        </w:rPr>
        <w:t>20</w:t>
      </w:r>
      <w:r>
        <w:rPr>
          <w:rFonts w:hint="eastAsia" w:ascii="宋体" w:hAnsi="宋体"/>
          <w:kern w:val="0"/>
          <w:sz w:val="18"/>
          <w:szCs w:val="18"/>
        </w:rPr>
        <w:t>2X</w:t>
      </w:r>
      <w:r>
        <w:rPr>
          <w:rFonts w:ascii="宋体" w:hAnsi="宋体"/>
          <w:kern w:val="0"/>
          <w:sz w:val="18"/>
          <w:szCs w:val="18"/>
        </w:rPr>
        <w:t>/T/CCPA XX—20</w:t>
      </w:r>
      <w:r>
        <w:rPr>
          <w:rFonts w:hint="eastAsia" w:ascii="宋体" w:hAnsi="宋体"/>
          <w:kern w:val="0"/>
          <w:sz w:val="18"/>
          <w:szCs w:val="18"/>
        </w:rPr>
        <w:t>2X HB</w:t>
      </w:r>
      <w:r>
        <w:rPr>
          <w:rFonts w:ascii="宋体" w:hAnsi="宋体"/>
          <w:kern w:val="0"/>
          <w:sz w:val="18"/>
          <w:szCs w:val="18"/>
        </w:rPr>
        <w:t xml:space="preserve"> </w:t>
      </w:r>
      <w:r>
        <w:rPr>
          <w:rFonts w:hint="eastAsia" w:ascii="宋体" w:hAnsi="宋体"/>
          <w:kern w:val="0"/>
          <w:sz w:val="18"/>
          <w:szCs w:val="18"/>
        </w:rPr>
        <w:t xml:space="preserve">HJ R3 C2 2440×1220×12  </w:t>
      </w:r>
    </w:p>
    <w:p w14:paraId="581F849E">
      <w:pPr>
        <w:pStyle w:val="104"/>
        <w:outlineLvl w:val="0"/>
      </w:pPr>
      <w:bookmarkStart w:id="161" w:name="_Toc501525233"/>
      <w:bookmarkStart w:id="162" w:name="_Toc520128160"/>
      <w:bookmarkStart w:id="163" w:name="_Toc450975857"/>
      <w:bookmarkStart w:id="164" w:name="_Toc450975774"/>
      <w:bookmarkStart w:id="165" w:name="_Toc487130901"/>
      <w:bookmarkStart w:id="166" w:name="_Toc457460108"/>
      <w:bookmarkStart w:id="167" w:name="_Toc433317831"/>
      <w:bookmarkStart w:id="168" w:name="_Toc457547785"/>
      <w:bookmarkStart w:id="169" w:name="_Toc487129861"/>
      <w:bookmarkStart w:id="170" w:name="_Toc457205300"/>
      <w:bookmarkStart w:id="171" w:name="_Toc501525366"/>
      <w:bookmarkStart w:id="172" w:name="_Toc8937362"/>
      <w:bookmarkStart w:id="173" w:name="_Toc14773161"/>
      <w:bookmarkStart w:id="174" w:name="_Toc8937492"/>
      <w:bookmarkStart w:id="175" w:name="_Toc450975302"/>
      <w:bookmarkStart w:id="176" w:name="_Toc450975265"/>
      <w:r>
        <w:rPr>
          <w:rFonts w:hint="eastAsia"/>
        </w:rPr>
        <w:t>原材料</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42FA898">
      <w:pPr>
        <w:widowControl/>
        <w:tabs>
          <w:tab w:val="center" w:pos="4201"/>
          <w:tab w:val="right" w:leader="dot" w:pos="9298"/>
        </w:tabs>
        <w:autoSpaceDE w:val="0"/>
        <w:autoSpaceDN w:val="0"/>
        <w:ind w:firstLine="420" w:firstLineChars="200"/>
        <w:rPr>
          <w:rFonts w:ascii="宋体" w:hAnsi="宋体"/>
          <w:kern w:val="0"/>
          <w:szCs w:val="20"/>
        </w:rPr>
      </w:pPr>
      <w:bookmarkStart w:id="177" w:name="_Toc8937493"/>
      <w:bookmarkStart w:id="178" w:name="_Toc501525367"/>
      <w:bookmarkStart w:id="179" w:name="_Toc520128161"/>
      <w:bookmarkStart w:id="180" w:name="_Toc487129862"/>
      <w:bookmarkStart w:id="181" w:name="_Toc450975267"/>
      <w:bookmarkStart w:id="182" w:name="_Toc487130902"/>
      <w:bookmarkStart w:id="183" w:name="_Toc457205308"/>
      <w:bookmarkStart w:id="184" w:name="_Toc450975304"/>
      <w:bookmarkStart w:id="185" w:name="_Toc8937363"/>
      <w:bookmarkStart w:id="186" w:name="_Toc450975790"/>
      <w:bookmarkStart w:id="187" w:name="_Toc501525234"/>
      <w:bookmarkStart w:id="188" w:name="_Toc450975859"/>
      <w:bookmarkStart w:id="189" w:name="_Toc433317837"/>
      <w:bookmarkStart w:id="190" w:name="_Toc457547793"/>
      <w:bookmarkStart w:id="191" w:name="_Toc14773162"/>
      <w:bookmarkStart w:id="192" w:name="_Toc457460124"/>
      <w:r>
        <w:rPr>
          <w:rFonts w:hint="eastAsia" w:ascii="宋体" w:hAnsi="宋体"/>
          <w:kern w:val="0"/>
          <w:szCs w:val="20"/>
        </w:rPr>
        <w:t>本部分推荐使用附录A列出的原材料。</w:t>
      </w:r>
    </w:p>
    <w:p w14:paraId="0465146F">
      <w:pPr>
        <w:pStyle w:val="104"/>
        <w:outlineLvl w:val="0"/>
      </w:pPr>
      <w:r>
        <w:rPr>
          <w:rFonts w:hint="eastAsia"/>
        </w:rPr>
        <w:t>要求</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2F7FCB85">
      <w:pPr>
        <w:pStyle w:val="54"/>
        <w:numPr>
          <w:ilvl w:val="255"/>
          <w:numId w:val="0"/>
        </w:numPr>
        <w:outlineLvl w:val="1"/>
      </w:pPr>
      <w:bookmarkStart w:id="193" w:name="_Toc501549430"/>
      <w:bookmarkStart w:id="194" w:name="_Toc501525235"/>
      <w:bookmarkStart w:id="195" w:name="_Toc501525368"/>
      <w:bookmarkStart w:id="196" w:name="_Toc8937494"/>
      <w:bookmarkStart w:id="197" w:name="_Toc8937364"/>
      <w:bookmarkStart w:id="198" w:name="_Toc487130903"/>
      <w:bookmarkStart w:id="199" w:name="_Toc14773163"/>
      <w:bookmarkStart w:id="200" w:name="_Toc457205309"/>
      <w:bookmarkStart w:id="201" w:name="_Toc457547794"/>
      <w:bookmarkStart w:id="202" w:name="_Toc432405076"/>
      <w:bookmarkStart w:id="203" w:name="_Toc432405300"/>
      <w:bookmarkStart w:id="204" w:name="_Toc432408583"/>
      <w:bookmarkStart w:id="205" w:name="_Toc432406124"/>
      <w:bookmarkStart w:id="206" w:name="_Toc433317838"/>
      <w:bookmarkStart w:id="207" w:name="_Toc457460125"/>
      <w:bookmarkStart w:id="208" w:name="_Toc450975791"/>
      <w:bookmarkStart w:id="209" w:name="_Toc432405190"/>
      <w:r>
        <w:rPr>
          <w:rFonts w:hint="eastAsia"/>
        </w:rPr>
        <w:t>6.1 石棉成分</w:t>
      </w:r>
    </w:p>
    <w:p w14:paraId="6B849BD8">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产品中不得检出石棉成分。</w:t>
      </w:r>
    </w:p>
    <w:p w14:paraId="40096442">
      <w:pPr>
        <w:pStyle w:val="54"/>
        <w:numPr>
          <w:ilvl w:val="255"/>
          <w:numId w:val="0"/>
        </w:numPr>
        <w:outlineLvl w:val="1"/>
      </w:pPr>
      <w:r>
        <w:rPr>
          <w:rFonts w:hint="eastAsia" w:ascii="宋体" w:hAnsi="宋体"/>
          <w:kern w:val="0"/>
          <w:szCs w:val="20"/>
        </w:rPr>
        <w:t>6.2 氯离子含量</w:t>
      </w:r>
    </w:p>
    <w:bookmarkEnd w:id="193"/>
    <w:bookmarkEnd w:id="194"/>
    <w:bookmarkEnd w:id="195"/>
    <w:bookmarkEnd w:id="196"/>
    <w:bookmarkEnd w:id="197"/>
    <w:bookmarkEnd w:id="198"/>
    <w:bookmarkEnd w:id="199"/>
    <w:p w14:paraId="6ABE934F">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产品中氯离子含量应不大于0.03%。</w:t>
      </w:r>
    </w:p>
    <w:p w14:paraId="16AA7CBD">
      <w:pPr>
        <w:pStyle w:val="54"/>
        <w:numPr>
          <w:ilvl w:val="255"/>
          <w:numId w:val="0"/>
        </w:numPr>
        <w:outlineLvl w:val="1"/>
      </w:pPr>
      <w:bookmarkStart w:id="210" w:name="_Toc14773164"/>
      <w:bookmarkStart w:id="211" w:name="_Toc8937365"/>
      <w:bookmarkStart w:id="212" w:name="_Toc487130904"/>
      <w:bookmarkStart w:id="213" w:name="_Toc501525369"/>
      <w:bookmarkStart w:id="214" w:name="_Toc501525236"/>
      <w:bookmarkStart w:id="215" w:name="_Toc501549431"/>
      <w:bookmarkStart w:id="216" w:name="_Toc8937495"/>
      <w:r>
        <w:rPr>
          <w:rFonts w:hint="eastAsia"/>
        </w:rPr>
        <w:t>6.3 外观质量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00F98063">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外观质量应符合表2的规定。</w:t>
      </w:r>
    </w:p>
    <w:p w14:paraId="1F8B847A">
      <w:pPr>
        <w:pStyle w:val="158"/>
        <w:ind w:left="0"/>
      </w:pPr>
      <w:bookmarkStart w:id="217" w:name="_Toc433317880"/>
      <w:bookmarkStart w:id="218" w:name="_Toc487129870"/>
      <w:bookmarkStart w:id="219" w:name="_Toc457547819"/>
      <w:bookmarkStart w:id="220" w:name="_Toc457205338"/>
      <w:bookmarkStart w:id="221" w:name="_Toc501525255"/>
      <w:bookmarkStart w:id="222" w:name="_Toc450975321"/>
      <w:bookmarkStart w:id="223" w:name="_Toc432577759"/>
      <w:bookmarkStart w:id="224" w:name="_Toc432514642"/>
      <w:bookmarkStart w:id="225" w:name="_Toc501525388"/>
      <w:bookmarkStart w:id="226" w:name="_Toc450975876"/>
      <w:bookmarkStart w:id="227" w:name="_Toc450975841"/>
      <w:bookmarkStart w:id="228" w:name="_Toc487131258"/>
      <w:bookmarkStart w:id="229" w:name="_Toc501549451"/>
      <w:bookmarkStart w:id="230" w:name="_Toc433291466"/>
      <w:bookmarkStart w:id="231" w:name="_Toc457460178"/>
      <w:r>
        <w:rPr>
          <w:rFonts w:hint="eastAsia"/>
        </w:rPr>
        <w:t>外观质量</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tbl>
      <w:tblPr>
        <w:tblStyle w:val="3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710"/>
        <w:gridCol w:w="6011"/>
      </w:tblGrid>
      <w:tr w14:paraId="4F20F7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74" w:type="dxa"/>
            <w:tcBorders>
              <w:top w:val="single" w:color="auto" w:sz="8" w:space="0"/>
            </w:tcBorders>
          </w:tcPr>
          <w:p w14:paraId="5A7D2D5E">
            <w:pPr>
              <w:jc w:val="center"/>
              <w:rPr>
                <w:rFonts w:ascii="宋体"/>
                <w:sz w:val="18"/>
              </w:rPr>
            </w:pPr>
            <w:r>
              <w:rPr>
                <w:rFonts w:hint="eastAsia" w:ascii="宋体"/>
                <w:sz w:val="18"/>
              </w:rPr>
              <w:t>序号</w:t>
            </w:r>
          </w:p>
        </w:tc>
        <w:tc>
          <w:tcPr>
            <w:tcW w:w="1710" w:type="dxa"/>
            <w:tcBorders>
              <w:top w:val="single" w:color="auto" w:sz="8" w:space="0"/>
            </w:tcBorders>
            <w:vAlign w:val="center"/>
          </w:tcPr>
          <w:p w14:paraId="4C84A68E">
            <w:pPr>
              <w:jc w:val="center"/>
              <w:rPr>
                <w:rFonts w:ascii="宋体"/>
                <w:sz w:val="18"/>
              </w:rPr>
            </w:pPr>
            <w:r>
              <w:rPr>
                <w:rFonts w:hint="eastAsia" w:ascii="宋体"/>
                <w:sz w:val="18"/>
              </w:rPr>
              <w:t>项  目</w:t>
            </w:r>
          </w:p>
        </w:tc>
        <w:tc>
          <w:tcPr>
            <w:tcW w:w="6011" w:type="dxa"/>
            <w:tcBorders>
              <w:top w:val="single" w:color="auto" w:sz="8" w:space="0"/>
            </w:tcBorders>
            <w:vAlign w:val="center"/>
          </w:tcPr>
          <w:p w14:paraId="4D5E5165">
            <w:pPr>
              <w:jc w:val="center"/>
              <w:rPr>
                <w:sz w:val="18"/>
              </w:rPr>
            </w:pPr>
            <w:r>
              <w:rPr>
                <w:sz w:val="18"/>
              </w:rPr>
              <w:t>质量要求</w:t>
            </w:r>
          </w:p>
        </w:tc>
      </w:tr>
      <w:tr w14:paraId="4C61C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774" w:type="dxa"/>
            <w:tcBorders>
              <w:top w:val="single" w:color="auto" w:sz="8" w:space="0"/>
              <w:bottom w:val="single" w:color="auto" w:sz="4" w:space="0"/>
            </w:tcBorders>
            <w:vAlign w:val="center"/>
          </w:tcPr>
          <w:p w14:paraId="119C99E2">
            <w:pPr>
              <w:jc w:val="center"/>
              <w:rPr>
                <w:rFonts w:ascii="宋体"/>
                <w:sz w:val="18"/>
              </w:rPr>
            </w:pPr>
            <w:r>
              <w:rPr>
                <w:rFonts w:hint="eastAsia" w:ascii="宋体"/>
                <w:sz w:val="18"/>
              </w:rPr>
              <w:t>1</w:t>
            </w:r>
          </w:p>
        </w:tc>
        <w:tc>
          <w:tcPr>
            <w:tcW w:w="1710" w:type="dxa"/>
            <w:tcBorders>
              <w:top w:val="single" w:color="auto" w:sz="8" w:space="0"/>
            </w:tcBorders>
            <w:vAlign w:val="center"/>
          </w:tcPr>
          <w:p w14:paraId="2344752D">
            <w:pPr>
              <w:jc w:val="center"/>
              <w:rPr>
                <w:rFonts w:ascii="宋体"/>
                <w:sz w:val="18"/>
              </w:rPr>
            </w:pPr>
            <w:r>
              <w:rPr>
                <w:rFonts w:hint="eastAsia" w:ascii="宋体"/>
                <w:sz w:val="18"/>
              </w:rPr>
              <w:t>表面</w:t>
            </w:r>
          </w:p>
        </w:tc>
        <w:tc>
          <w:tcPr>
            <w:tcW w:w="6011" w:type="dxa"/>
            <w:tcBorders>
              <w:top w:val="single" w:color="auto" w:sz="8" w:space="0"/>
            </w:tcBorders>
            <w:vAlign w:val="center"/>
          </w:tcPr>
          <w:p w14:paraId="2CDE8D50">
            <w:pPr>
              <w:jc w:val="center"/>
              <w:rPr>
                <w:sz w:val="18"/>
              </w:rPr>
            </w:pPr>
            <w:r>
              <w:rPr>
                <w:sz w:val="18"/>
              </w:rPr>
              <w:t>不得有裂纹、分层、</w:t>
            </w:r>
            <w:r>
              <w:rPr>
                <w:rFonts w:hint="eastAsia"/>
                <w:sz w:val="18"/>
              </w:rPr>
              <w:t>鼓泡、</w:t>
            </w:r>
            <w:r>
              <w:rPr>
                <w:sz w:val="18"/>
              </w:rPr>
              <w:t>脱皮</w:t>
            </w:r>
            <w:r>
              <w:rPr>
                <w:rFonts w:hint="eastAsia"/>
                <w:sz w:val="18"/>
              </w:rPr>
              <w:t>等现象。</w:t>
            </w:r>
          </w:p>
        </w:tc>
      </w:tr>
      <w:tr w14:paraId="3FF9D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74" w:type="dxa"/>
            <w:tcBorders>
              <w:top w:val="single" w:color="auto" w:sz="8" w:space="0"/>
              <w:bottom w:val="single" w:color="auto" w:sz="4" w:space="0"/>
            </w:tcBorders>
          </w:tcPr>
          <w:p w14:paraId="5E5CAD26">
            <w:pPr>
              <w:jc w:val="center"/>
              <w:rPr>
                <w:rFonts w:ascii="宋体"/>
                <w:sz w:val="18"/>
              </w:rPr>
            </w:pPr>
            <w:r>
              <w:rPr>
                <w:rFonts w:hint="eastAsia" w:ascii="宋体"/>
                <w:sz w:val="18"/>
              </w:rPr>
              <w:t>2</w:t>
            </w:r>
          </w:p>
        </w:tc>
        <w:tc>
          <w:tcPr>
            <w:tcW w:w="1710" w:type="dxa"/>
            <w:tcBorders>
              <w:top w:val="single" w:color="auto" w:sz="8" w:space="0"/>
              <w:bottom w:val="single" w:color="auto" w:sz="4" w:space="0"/>
            </w:tcBorders>
            <w:vAlign w:val="center"/>
          </w:tcPr>
          <w:p w14:paraId="2081B7E2">
            <w:pPr>
              <w:jc w:val="center"/>
              <w:rPr>
                <w:rFonts w:ascii="宋体"/>
                <w:sz w:val="18"/>
              </w:rPr>
            </w:pPr>
            <w:r>
              <w:rPr>
                <w:rFonts w:hint="eastAsia" w:ascii="宋体"/>
                <w:sz w:val="18"/>
              </w:rPr>
              <w:t>掉角</w:t>
            </w:r>
          </w:p>
        </w:tc>
        <w:tc>
          <w:tcPr>
            <w:tcW w:w="6011" w:type="dxa"/>
            <w:tcBorders>
              <w:top w:val="single" w:color="auto" w:sz="8" w:space="0"/>
            </w:tcBorders>
            <w:vAlign w:val="center"/>
          </w:tcPr>
          <w:p w14:paraId="633D9DC7">
            <w:pPr>
              <w:jc w:val="center"/>
              <w:rPr>
                <w:sz w:val="18"/>
              </w:rPr>
            </w:pPr>
            <w:r>
              <w:rPr>
                <w:rFonts w:hint="eastAsia"/>
                <w:sz w:val="18"/>
              </w:rPr>
              <w:t>长度方向</w:t>
            </w:r>
            <w:r>
              <w:rPr>
                <w:rFonts w:ascii="宋体" w:hAnsi="宋体"/>
                <w:sz w:val="18"/>
              </w:rPr>
              <w:t>≤</w:t>
            </w:r>
            <w:r>
              <w:rPr>
                <w:sz w:val="18"/>
              </w:rPr>
              <w:t>20mm</w:t>
            </w:r>
            <w:r>
              <w:rPr>
                <w:rFonts w:hint="eastAsia"/>
                <w:sz w:val="18"/>
              </w:rPr>
              <w:t>，宽度方向</w:t>
            </w:r>
            <w:r>
              <w:rPr>
                <w:rFonts w:ascii="宋体" w:hAnsi="宋体"/>
                <w:sz w:val="18"/>
              </w:rPr>
              <w:t>≤</w:t>
            </w:r>
            <w:r>
              <w:rPr>
                <w:sz w:val="18"/>
              </w:rPr>
              <w:t>10mm</w:t>
            </w:r>
            <w:r>
              <w:rPr>
                <w:rFonts w:hint="eastAsia"/>
                <w:sz w:val="18"/>
              </w:rPr>
              <w:t>，且一张板</w:t>
            </w:r>
            <w:r>
              <w:rPr>
                <w:rFonts w:ascii="宋体" w:hAnsi="宋体"/>
                <w:sz w:val="18"/>
              </w:rPr>
              <w:t>≤</w:t>
            </w:r>
            <w:r>
              <w:rPr>
                <w:sz w:val="18"/>
              </w:rPr>
              <w:t>1</w:t>
            </w:r>
            <w:r>
              <w:rPr>
                <w:rFonts w:hint="eastAsia"/>
                <w:sz w:val="18"/>
              </w:rPr>
              <w:t>个。</w:t>
            </w:r>
          </w:p>
        </w:tc>
      </w:tr>
      <w:tr w14:paraId="4EFA5C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74" w:type="dxa"/>
            <w:tcBorders>
              <w:top w:val="single" w:color="auto" w:sz="8" w:space="0"/>
              <w:bottom w:val="single" w:color="auto" w:sz="4" w:space="0"/>
            </w:tcBorders>
          </w:tcPr>
          <w:p w14:paraId="63C34ACF">
            <w:pPr>
              <w:jc w:val="center"/>
              <w:rPr>
                <w:rFonts w:ascii="宋体"/>
                <w:sz w:val="18"/>
              </w:rPr>
            </w:pPr>
            <w:r>
              <w:rPr>
                <w:rFonts w:hint="eastAsia" w:ascii="宋体"/>
                <w:sz w:val="18"/>
              </w:rPr>
              <w:t>3</w:t>
            </w:r>
          </w:p>
        </w:tc>
        <w:tc>
          <w:tcPr>
            <w:tcW w:w="1710" w:type="dxa"/>
            <w:tcBorders>
              <w:top w:val="single" w:color="auto" w:sz="8" w:space="0"/>
              <w:bottom w:val="single" w:color="auto" w:sz="4" w:space="0"/>
            </w:tcBorders>
            <w:vAlign w:val="center"/>
          </w:tcPr>
          <w:p w14:paraId="780C7B14">
            <w:pPr>
              <w:jc w:val="center"/>
              <w:rPr>
                <w:rFonts w:ascii="宋体"/>
                <w:sz w:val="18"/>
              </w:rPr>
            </w:pPr>
            <w:r>
              <w:rPr>
                <w:rFonts w:hint="eastAsia" w:ascii="宋体"/>
                <w:sz w:val="18"/>
              </w:rPr>
              <w:t>掉边</w:t>
            </w:r>
          </w:p>
        </w:tc>
        <w:tc>
          <w:tcPr>
            <w:tcW w:w="6011" w:type="dxa"/>
            <w:tcBorders>
              <w:top w:val="single" w:color="auto" w:sz="8" w:space="0"/>
            </w:tcBorders>
            <w:vAlign w:val="center"/>
          </w:tcPr>
          <w:p w14:paraId="3873D240">
            <w:pPr>
              <w:jc w:val="center"/>
              <w:rPr>
                <w:sz w:val="18"/>
              </w:rPr>
            </w:pPr>
            <w:r>
              <w:rPr>
                <w:rFonts w:hint="eastAsia"/>
                <w:sz w:val="18"/>
              </w:rPr>
              <w:t>掉边深度</w:t>
            </w:r>
            <w:r>
              <w:rPr>
                <w:rFonts w:ascii="宋体" w:hAnsi="宋体"/>
                <w:sz w:val="18"/>
              </w:rPr>
              <w:t>≤</w:t>
            </w:r>
            <w:r>
              <w:rPr>
                <w:sz w:val="18"/>
              </w:rPr>
              <w:t>5mm</w:t>
            </w:r>
            <w:r>
              <w:rPr>
                <w:rFonts w:hint="eastAsia"/>
                <w:sz w:val="18"/>
              </w:rPr>
              <w:t>。</w:t>
            </w:r>
          </w:p>
        </w:tc>
      </w:tr>
      <w:tr w14:paraId="32A021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495" w:type="dxa"/>
            <w:gridSpan w:val="3"/>
          </w:tcPr>
          <w:p w14:paraId="7CA11F9D">
            <w:pPr>
              <w:pStyle w:val="127"/>
              <w:numPr>
                <w:ilvl w:val="0"/>
                <w:numId w:val="0"/>
              </w:numPr>
              <w:ind w:left="363"/>
            </w:pPr>
            <w:r>
              <w:rPr>
                <w:rFonts w:hint="eastAsia" w:ascii="黑体" w:hAnsi="黑体" w:eastAsia="黑体" w:cs="黑体"/>
              </w:rPr>
              <w:t>注：</w:t>
            </w:r>
            <w:r>
              <w:rPr>
                <w:rFonts w:hint="eastAsia"/>
              </w:rPr>
              <w:t>其他外观质量应由供需双方确定。</w:t>
            </w:r>
          </w:p>
        </w:tc>
      </w:tr>
    </w:tbl>
    <w:p w14:paraId="114A7FCD">
      <w:pPr>
        <w:pStyle w:val="54"/>
        <w:numPr>
          <w:ilvl w:val="255"/>
          <w:numId w:val="0"/>
        </w:numPr>
        <w:outlineLvl w:val="1"/>
      </w:pPr>
      <w:bookmarkStart w:id="232" w:name="_Toc14773072"/>
      <w:bookmarkEnd w:id="232"/>
      <w:bookmarkStart w:id="233" w:name="_Toc14773165"/>
      <w:bookmarkEnd w:id="233"/>
      <w:bookmarkStart w:id="234" w:name="_Toc14772993"/>
      <w:bookmarkEnd w:id="234"/>
      <w:bookmarkStart w:id="235" w:name="_Toc14773186"/>
      <w:bookmarkStart w:id="236" w:name="_Toc8937366"/>
      <w:bookmarkStart w:id="237" w:name="_Toc501525370"/>
      <w:bookmarkStart w:id="238" w:name="_Toc450975792"/>
      <w:bookmarkStart w:id="239" w:name="_Toc501549432"/>
      <w:bookmarkStart w:id="240" w:name="_Toc457460126"/>
      <w:bookmarkStart w:id="241" w:name="_Toc487130905"/>
      <w:bookmarkStart w:id="242" w:name="_Toc8937496"/>
      <w:bookmarkStart w:id="243" w:name="_Toc457547795"/>
      <w:bookmarkStart w:id="244" w:name="_Toc457205310"/>
      <w:bookmarkStart w:id="245" w:name="_Toc501525237"/>
      <w:r>
        <w:rPr>
          <w:rFonts w:hint="eastAsia"/>
        </w:rPr>
        <w:t>6.4 形状偏差</w:t>
      </w:r>
      <w:bookmarkEnd w:id="235"/>
      <w:bookmarkEnd w:id="236"/>
      <w:bookmarkEnd w:id="237"/>
      <w:bookmarkEnd w:id="238"/>
      <w:bookmarkEnd w:id="239"/>
      <w:bookmarkEnd w:id="240"/>
      <w:bookmarkEnd w:id="241"/>
      <w:bookmarkEnd w:id="242"/>
      <w:bookmarkEnd w:id="243"/>
      <w:bookmarkEnd w:id="244"/>
      <w:bookmarkEnd w:id="245"/>
    </w:p>
    <w:p w14:paraId="000AE229">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形状偏差应符合表3的规定。</w:t>
      </w:r>
    </w:p>
    <w:p w14:paraId="226C652C">
      <w:pPr>
        <w:pStyle w:val="158"/>
        <w:ind w:left="0"/>
      </w:pPr>
      <w:bookmarkStart w:id="246" w:name="_Toc450975842"/>
      <w:bookmarkStart w:id="247" w:name="_Toc450975877"/>
      <w:bookmarkStart w:id="248" w:name="_Toc487129871"/>
      <w:bookmarkStart w:id="249" w:name="_Toc501525256"/>
      <w:bookmarkStart w:id="250" w:name="_Toc432406181"/>
      <w:bookmarkStart w:id="251" w:name="_Toc432405277"/>
      <w:bookmarkStart w:id="252" w:name="_Toc457205339"/>
      <w:bookmarkStart w:id="253" w:name="_Toc433317881"/>
      <w:bookmarkStart w:id="254" w:name="_Toc487131259"/>
      <w:bookmarkStart w:id="255" w:name="_Toc501549452"/>
      <w:bookmarkStart w:id="256" w:name="_Toc432408639"/>
      <w:bookmarkStart w:id="257" w:name="_Toc457460179"/>
      <w:bookmarkStart w:id="258" w:name="_Toc432405357"/>
      <w:bookmarkStart w:id="259" w:name="_Toc432405163"/>
      <w:bookmarkStart w:id="260" w:name="_Toc450975322"/>
      <w:bookmarkStart w:id="261" w:name="_Toc501525389"/>
      <w:bookmarkStart w:id="262" w:name="_Toc457547820"/>
      <w:r>
        <w:rPr>
          <w:rFonts w:hint="eastAsia"/>
        </w:rPr>
        <w:t>形状偏差</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tbl>
      <w:tblPr>
        <w:tblStyle w:val="3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410"/>
        <w:gridCol w:w="2409"/>
        <w:gridCol w:w="2835"/>
      </w:tblGrid>
      <w:tr w14:paraId="12F9AF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09" w:type="dxa"/>
            <w:tcBorders>
              <w:top w:val="single" w:color="auto" w:sz="8" w:space="0"/>
            </w:tcBorders>
            <w:vAlign w:val="center"/>
          </w:tcPr>
          <w:p w14:paraId="4A8BDEEA">
            <w:pPr>
              <w:jc w:val="center"/>
              <w:rPr>
                <w:sz w:val="18"/>
              </w:rPr>
            </w:pPr>
            <w:r>
              <w:rPr>
                <w:rFonts w:hint="eastAsia"/>
                <w:sz w:val="18"/>
              </w:rPr>
              <w:t>序号</w:t>
            </w:r>
          </w:p>
        </w:tc>
        <w:tc>
          <w:tcPr>
            <w:tcW w:w="4819" w:type="dxa"/>
            <w:gridSpan w:val="2"/>
            <w:tcBorders>
              <w:top w:val="single" w:color="auto" w:sz="8" w:space="0"/>
            </w:tcBorders>
            <w:vAlign w:val="center"/>
          </w:tcPr>
          <w:p w14:paraId="29140749">
            <w:pPr>
              <w:jc w:val="center"/>
              <w:rPr>
                <w:sz w:val="18"/>
              </w:rPr>
            </w:pPr>
            <w:r>
              <w:rPr>
                <w:sz w:val="18"/>
              </w:rPr>
              <w:t>项  目</w:t>
            </w:r>
          </w:p>
        </w:tc>
        <w:tc>
          <w:tcPr>
            <w:tcW w:w="2835" w:type="dxa"/>
            <w:tcBorders>
              <w:top w:val="single" w:color="auto" w:sz="8" w:space="0"/>
              <w:bottom w:val="single" w:color="auto" w:sz="8" w:space="0"/>
            </w:tcBorders>
            <w:vAlign w:val="center"/>
          </w:tcPr>
          <w:p w14:paraId="7CDD7012">
            <w:pPr>
              <w:jc w:val="center"/>
              <w:rPr>
                <w:sz w:val="18"/>
              </w:rPr>
            </w:pPr>
            <w:r>
              <w:rPr>
                <w:rFonts w:hint="eastAsia"/>
                <w:sz w:val="18"/>
              </w:rPr>
              <w:t>允许</w:t>
            </w:r>
            <w:r>
              <w:rPr>
                <w:sz w:val="18"/>
              </w:rPr>
              <w:t>偏差</w:t>
            </w:r>
          </w:p>
        </w:tc>
      </w:tr>
      <w:tr w14:paraId="6FB36E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tcBorders>
              <w:top w:val="single" w:color="auto" w:sz="8" w:space="0"/>
            </w:tcBorders>
            <w:vAlign w:val="center"/>
          </w:tcPr>
          <w:p w14:paraId="1857D0A8">
            <w:pPr>
              <w:jc w:val="center"/>
              <w:rPr>
                <w:rFonts w:ascii="宋体"/>
                <w:sz w:val="18"/>
              </w:rPr>
            </w:pPr>
            <w:r>
              <w:rPr>
                <w:rFonts w:hint="eastAsia" w:ascii="宋体"/>
                <w:sz w:val="18"/>
              </w:rPr>
              <w:t>1</w:t>
            </w:r>
          </w:p>
        </w:tc>
        <w:tc>
          <w:tcPr>
            <w:tcW w:w="2410" w:type="dxa"/>
            <w:tcBorders>
              <w:top w:val="single" w:color="auto" w:sz="8" w:space="0"/>
            </w:tcBorders>
            <w:vAlign w:val="center"/>
          </w:tcPr>
          <w:p w14:paraId="133E8A66">
            <w:pPr>
              <w:jc w:val="center"/>
              <w:rPr>
                <w:rFonts w:ascii="宋体"/>
                <w:sz w:val="18"/>
              </w:rPr>
            </w:pPr>
            <w:r>
              <w:rPr>
                <w:rFonts w:ascii="宋体"/>
                <w:sz w:val="18"/>
              </w:rPr>
              <w:t>厚度不均匀度</w:t>
            </w:r>
          </w:p>
        </w:tc>
        <w:tc>
          <w:tcPr>
            <w:tcW w:w="2409" w:type="dxa"/>
            <w:tcBorders>
              <w:top w:val="single" w:color="auto" w:sz="8" w:space="0"/>
            </w:tcBorders>
            <w:vAlign w:val="center"/>
          </w:tcPr>
          <w:p w14:paraId="258C947D">
            <w:pPr>
              <w:jc w:val="center"/>
              <w:rPr>
                <w:sz w:val="18"/>
              </w:rPr>
            </w:pPr>
            <w:r>
              <w:rPr>
                <w:rFonts w:hint="eastAsia"/>
                <w:sz w:val="18"/>
                <w:szCs w:val="18"/>
              </w:rPr>
              <w:t>1</w:t>
            </w:r>
            <w:r>
              <w:rPr>
                <w:sz w:val="18"/>
                <w:szCs w:val="18"/>
              </w:rPr>
              <w:t>2</w:t>
            </w:r>
            <w:r>
              <w:rPr>
                <w:rFonts w:hint="eastAsia"/>
                <w:sz w:val="18"/>
                <w:szCs w:val="18"/>
              </w:rPr>
              <w:t>mm</w:t>
            </w:r>
            <w:r>
              <w:rPr>
                <w:rFonts w:ascii="宋体" w:hAnsi="宋体"/>
                <w:sz w:val="18"/>
                <w:szCs w:val="18"/>
              </w:rPr>
              <w:t>≤</w:t>
            </w:r>
            <w:r>
              <w:rPr>
                <w:sz w:val="18"/>
                <w:szCs w:val="18"/>
              </w:rPr>
              <w:t>e</w:t>
            </w:r>
            <w:r>
              <w:rPr>
                <w:rFonts w:ascii="宋体" w:hAnsi="宋体"/>
                <w:sz w:val="18"/>
                <w:szCs w:val="18"/>
              </w:rPr>
              <w:t>≤</w:t>
            </w:r>
            <w:r>
              <w:rPr>
                <w:sz w:val="18"/>
                <w:szCs w:val="18"/>
              </w:rPr>
              <w:t>16</w:t>
            </w:r>
            <w:r>
              <w:rPr>
                <w:rFonts w:hint="eastAsia"/>
                <w:sz w:val="18"/>
                <w:szCs w:val="18"/>
              </w:rPr>
              <w:t>mm</w:t>
            </w:r>
          </w:p>
        </w:tc>
        <w:tc>
          <w:tcPr>
            <w:tcW w:w="2835" w:type="dxa"/>
            <w:tcBorders>
              <w:top w:val="single" w:color="auto" w:sz="8" w:space="0"/>
              <w:bottom w:val="single" w:color="auto" w:sz="8" w:space="0"/>
            </w:tcBorders>
            <w:vAlign w:val="center"/>
          </w:tcPr>
          <w:p w14:paraId="147475F5">
            <w:pPr>
              <w:jc w:val="center"/>
              <w:rPr>
                <w:sz w:val="18"/>
              </w:rPr>
            </w:pPr>
            <w:r>
              <w:rPr>
                <w:rFonts w:ascii="宋体" w:hAnsi="宋体"/>
                <w:sz w:val="18"/>
              </w:rPr>
              <w:t>≤</w:t>
            </w:r>
            <w:r>
              <w:rPr>
                <w:rFonts w:hint="eastAsia"/>
                <w:sz w:val="18"/>
              </w:rPr>
              <w:t>5</w:t>
            </w:r>
            <w:r>
              <w:rPr>
                <w:sz w:val="18"/>
              </w:rPr>
              <w:t>%</w:t>
            </w:r>
          </w:p>
        </w:tc>
      </w:tr>
      <w:tr w14:paraId="67E347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09" w:type="dxa"/>
            <w:vAlign w:val="center"/>
          </w:tcPr>
          <w:p w14:paraId="345A9A47">
            <w:pPr>
              <w:jc w:val="center"/>
              <w:rPr>
                <w:sz w:val="18"/>
              </w:rPr>
            </w:pPr>
            <w:r>
              <w:rPr>
                <w:rFonts w:hint="eastAsia"/>
                <w:sz w:val="18"/>
              </w:rPr>
              <w:t>2</w:t>
            </w:r>
          </w:p>
        </w:tc>
        <w:tc>
          <w:tcPr>
            <w:tcW w:w="4819" w:type="dxa"/>
            <w:gridSpan w:val="2"/>
            <w:vAlign w:val="center"/>
          </w:tcPr>
          <w:p w14:paraId="17349F0B">
            <w:pPr>
              <w:jc w:val="center"/>
              <w:rPr>
                <w:sz w:val="18"/>
              </w:rPr>
            </w:pPr>
            <w:r>
              <w:rPr>
                <w:sz w:val="18"/>
              </w:rPr>
              <w:t>边缘直线度</w:t>
            </w:r>
            <w:r>
              <w:rPr>
                <w:rFonts w:hint="eastAsia"/>
                <w:sz w:val="18"/>
              </w:rPr>
              <w:t>/mm</w:t>
            </w:r>
          </w:p>
        </w:tc>
        <w:tc>
          <w:tcPr>
            <w:tcW w:w="2835" w:type="dxa"/>
          </w:tcPr>
          <w:p w14:paraId="1C0B1541">
            <w:pPr>
              <w:jc w:val="center"/>
              <w:rPr>
                <w:sz w:val="18"/>
              </w:rPr>
            </w:pPr>
            <w:r>
              <w:rPr>
                <w:rFonts w:ascii="宋体" w:hAnsi="宋体"/>
                <w:sz w:val="18"/>
              </w:rPr>
              <w:t>≤</w:t>
            </w:r>
            <w:r>
              <w:rPr>
                <w:rFonts w:hint="eastAsia"/>
                <w:sz w:val="18"/>
              </w:rPr>
              <w:t>2</w:t>
            </w:r>
          </w:p>
        </w:tc>
      </w:tr>
      <w:tr w14:paraId="72CA8D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09" w:type="dxa"/>
            <w:vMerge w:val="restart"/>
            <w:vAlign w:val="center"/>
          </w:tcPr>
          <w:p w14:paraId="42BFF661">
            <w:pPr>
              <w:jc w:val="center"/>
              <w:rPr>
                <w:sz w:val="18"/>
              </w:rPr>
            </w:pPr>
            <w:r>
              <w:rPr>
                <w:rFonts w:hint="eastAsia"/>
                <w:sz w:val="18"/>
              </w:rPr>
              <w:t>3</w:t>
            </w:r>
          </w:p>
        </w:tc>
        <w:tc>
          <w:tcPr>
            <w:tcW w:w="2410" w:type="dxa"/>
            <w:vMerge w:val="restart"/>
            <w:vAlign w:val="center"/>
          </w:tcPr>
          <w:p w14:paraId="466A5916">
            <w:pPr>
              <w:jc w:val="center"/>
              <w:rPr>
                <w:sz w:val="18"/>
              </w:rPr>
            </w:pPr>
            <w:r>
              <w:rPr>
                <w:rFonts w:hint="eastAsia"/>
                <w:sz w:val="18"/>
              </w:rPr>
              <w:t>对角线差/mm</w:t>
            </w:r>
          </w:p>
        </w:tc>
        <w:tc>
          <w:tcPr>
            <w:tcW w:w="2409" w:type="dxa"/>
            <w:tcBorders>
              <w:bottom w:val="single" w:color="auto" w:sz="4" w:space="0"/>
            </w:tcBorders>
            <w:vAlign w:val="center"/>
          </w:tcPr>
          <w:p w14:paraId="59E6CD7D">
            <w:pPr>
              <w:jc w:val="center"/>
              <w:rPr>
                <w:sz w:val="18"/>
              </w:rPr>
            </w:pPr>
            <w:r>
              <w:rPr>
                <w:rFonts w:hint="eastAsia"/>
                <w:sz w:val="18"/>
              </w:rPr>
              <w:t>L≤</w:t>
            </w:r>
            <w:r>
              <w:rPr>
                <w:sz w:val="18"/>
              </w:rPr>
              <w:t>12</w:t>
            </w:r>
            <w:r>
              <w:rPr>
                <w:rFonts w:hint="eastAsia"/>
                <w:sz w:val="18"/>
              </w:rPr>
              <w:t>2</w:t>
            </w:r>
            <w:r>
              <w:rPr>
                <w:sz w:val="18"/>
              </w:rPr>
              <w:t>0</w:t>
            </w:r>
            <w:r>
              <w:rPr>
                <w:rFonts w:hint="eastAsia"/>
                <w:sz w:val="18"/>
                <w:szCs w:val="18"/>
              </w:rPr>
              <w:t>mm</w:t>
            </w:r>
          </w:p>
        </w:tc>
        <w:tc>
          <w:tcPr>
            <w:tcW w:w="2835" w:type="dxa"/>
            <w:tcBorders>
              <w:bottom w:val="single" w:color="auto" w:sz="4" w:space="0"/>
            </w:tcBorders>
            <w:vAlign w:val="center"/>
          </w:tcPr>
          <w:p w14:paraId="01EC8A8A">
            <w:pPr>
              <w:jc w:val="center"/>
              <w:rPr>
                <w:sz w:val="18"/>
              </w:rPr>
            </w:pPr>
            <w:r>
              <w:rPr>
                <w:rFonts w:ascii="宋体" w:hAnsi="宋体"/>
                <w:sz w:val="18"/>
              </w:rPr>
              <w:t>≤</w:t>
            </w:r>
            <w:r>
              <w:rPr>
                <w:rFonts w:hint="eastAsia"/>
                <w:sz w:val="18"/>
              </w:rPr>
              <w:t>3</w:t>
            </w:r>
          </w:p>
        </w:tc>
      </w:tr>
      <w:tr w14:paraId="2D3D3F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09" w:type="dxa"/>
            <w:vMerge w:val="continue"/>
            <w:vAlign w:val="center"/>
          </w:tcPr>
          <w:p w14:paraId="1F06CC23">
            <w:pPr>
              <w:jc w:val="center"/>
              <w:rPr>
                <w:sz w:val="18"/>
              </w:rPr>
            </w:pPr>
          </w:p>
        </w:tc>
        <w:tc>
          <w:tcPr>
            <w:tcW w:w="2410" w:type="dxa"/>
            <w:vMerge w:val="continue"/>
            <w:vAlign w:val="center"/>
          </w:tcPr>
          <w:p w14:paraId="4A85A402">
            <w:pPr>
              <w:jc w:val="center"/>
              <w:rPr>
                <w:sz w:val="18"/>
              </w:rPr>
            </w:pPr>
          </w:p>
        </w:tc>
        <w:tc>
          <w:tcPr>
            <w:tcW w:w="2409" w:type="dxa"/>
            <w:tcBorders>
              <w:top w:val="single" w:color="auto" w:sz="4" w:space="0"/>
              <w:bottom w:val="single" w:color="auto" w:sz="8" w:space="0"/>
            </w:tcBorders>
            <w:vAlign w:val="center"/>
          </w:tcPr>
          <w:p w14:paraId="54AAA90B">
            <w:pPr>
              <w:jc w:val="center"/>
              <w:rPr>
                <w:sz w:val="18"/>
              </w:rPr>
            </w:pPr>
            <w:r>
              <w:rPr>
                <w:sz w:val="18"/>
              </w:rPr>
              <w:t>12</w:t>
            </w:r>
            <w:r>
              <w:rPr>
                <w:rFonts w:hint="eastAsia"/>
                <w:sz w:val="18"/>
              </w:rPr>
              <w:t>2</w:t>
            </w:r>
            <w:r>
              <w:rPr>
                <w:sz w:val="18"/>
              </w:rPr>
              <w:t>0</w:t>
            </w:r>
            <w:r>
              <w:rPr>
                <w:rFonts w:hint="eastAsia"/>
                <w:sz w:val="18"/>
                <w:szCs w:val="18"/>
              </w:rPr>
              <w:t>mm</w:t>
            </w:r>
            <w:r>
              <w:rPr>
                <w:rFonts w:hint="eastAsia"/>
                <w:sz w:val="18"/>
              </w:rPr>
              <w:t>＜L≤</w:t>
            </w:r>
            <w:r>
              <w:rPr>
                <w:sz w:val="18"/>
              </w:rPr>
              <w:t>24</w:t>
            </w:r>
            <w:r>
              <w:rPr>
                <w:rFonts w:hint="eastAsia"/>
                <w:sz w:val="18"/>
              </w:rPr>
              <w:t>4</w:t>
            </w:r>
            <w:r>
              <w:rPr>
                <w:sz w:val="18"/>
              </w:rPr>
              <w:t>0</w:t>
            </w:r>
            <w:r>
              <w:rPr>
                <w:rFonts w:hint="eastAsia"/>
                <w:sz w:val="18"/>
                <w:szCs w:val="18"/>
              </w:rPr>
              <w:t>mm</w:t>
            </w:r>
          </w:p>
        </w:tc>
        <w:tc>
          <w:tcPr>
            <w:tcW w:w="2835" w:type="dxa"/>
            <w:tcBorders>
              <w:top w:val="single" w:color="auto" w:sz="4" w:space="0"/>
              <w:bottom w:val="single" w:color="auto" w:sz="8" w:space="0"/>
            </w:tcBorders>
            <w:vAlign w:val="center"/>
          </w:tcPr>
          <w:p w14:paraId="42A2E2AD">
            <w:pPr>
              <w:jc w:val="center"/>
              <w:rPr>
                <w:sz w:val="18"/>
              </w:rPr>
            </w:pPr>
            <w:r>
              <w:rPr>
                <w:rFonts w:ascii="宋体" w:hAnsi="宋体"/>
                <w:sz w:val="18"/>
              </w:rPr>
              <w:t>≤</w:t>
            </w:r>
            <w:r>
              <w:rPr>
                <w:rFonts w:hint="eastAsia"/>
                <w:sz w:val="18"/>
              </w:rPr>
              <w:t>4</w:t>
            </w:r>
          </w:p>
        </w:tc>
      </w:tr>
      <w:tr w14:paraId="7B8CAF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09" w:type="dxa"/>
            <w:vMerge w:val="continue"/>
            <w:vAlign w:val="center"/>
          </w:tcPr>
          <w:p w14:paraId="34C5C46A">
            <w:pPr>
              <w:jc w:val="center"/>
              <w:rPr>
                <w:sz w:val="18"/>
              </w:rPr>
            </w:pPr>
          </w:p>
        </w:tc>
        <w:tc>
          <w:tcPr>
            <w:tcW w:w="2410" w:type="dxa"/>
            <w:vMerge w:val="continue"/>
            <w:vAlign w:val="center"/>
          </w:tcPr>
          <w:p w14:paraId="414079D4">
            <w:pPr>
              <w:jc w:val="center"/>
              <w:rPr>
                <w:sz w:val="18"/>
              </w:rPr>
            </w:pPr>
          </w:p>
        </w:tc>
        <w:tc>
          <w:tcPr>
            <w:tcW w:w="2409" w:type="dxa"/>
            <w:tcBorders>
              <w:top w:val="single" w:color="auto" w:sz="8" w:space="0"/>
            </w:tcBorders>
            <w:vAlign w:val="center"/>
          </w:tcPr>
          <w:p w14:paraId="14AA4506">
            <w:pPr>
              <w:jc w:val="center"/>
              <w:rPr>
                <w:sz w:val="18"/>
              </w:rPr>
            </w:pPr>
            <w:r>
              <w:rPr>
                <w:rFonts w:hint="eastAsia"/>
                <w:sz w:val="18"/>
              </w:rPr>
              <w:t>L</w:t>
            </w:r>
            <w:r>
              <w:rPr>
                <w:sz w:val="18"/>
              </w:rPr>
              <w:t>＞24</w:t>
            </w:r>
            <w:r>
              <w:rPr>
                <w:rFonts w:hint="eastAsia"/>
                <w:sz w:val="18"/>
              </w:rPr>
              <w:t>4</w:t>
            </w:r>
            <w:r>
              <w:rPr>
                <w:sz w:val="18"/>
              </w:rPr>
              <w:t>0</w:t>
            </w:r>
            <w:r>
              <w:rPr>
                <w:rFonts w:hint="eastAsia"/>
                <w:sz w:val="18"/>
                <w:szCs w:val="18"/>
              </w:rPr>
              <w:t>mm</w:t>
            </w:r>
          </w:p>
        </w:tc>
        <w:tc>
          <w:tcPr>
            <w:tcW w:w="2835" w:type="dxa"/>
            <w:tcBorders>
              <w:top w:val="single" w:color="auto" w:sz="8" w:space="0"/>
            </w:tcBorders>
            <w:vAlign w:val="center"/>
          </w:tcPr>
          <w:p w14:paraId="5992DBC3">
            <w:pPr>
              <w:jc w:val="center"/>
              <w:rPr>
                <w:sz w:val="18"/>
              </w:rPr>
            </w:pPr>
            <w:r>
              <w:rPr>
                <w:rFonts w:ascii="宋体" w:hAnsi="宋体"/>
                <w:sz w:val="18"/>
              </w:rPr>
              <w:t>≤</w:t>
            </w:r>
            <w:r>
              <w:rPr>
                <w:rFonts w:hint="eastAsia"/>
                <w:sz w:val="18"/>
              </w:rPr>
              <w:t>5</w:t>
            </w:r>
          </w:p>
        </w:tc>
      </w:tr>
      <w:tr w14:paraId="687FCD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09" w:type="dxa"/>
            <w:vAlign w:val="center"/>
          </w:tcPr>
          <w:p w14:paraId="6DAAC31B">
            <w:pPr>
              <w:jc w:val="center"/>
              <w:rPr>
                <w:sz w:val="18"/>
              </w:rPr>
            </w:pPr>
            <w:r>
              <w:rPr>
                <w:rFonts w:hint="eastAsia"/>
                <w:sz w:val="18"/>
              </w:rPr>
              <w:t>4</w:t>
            </w:r>
          </w:p>
        </w:tc>
        <w:tc>
          <w:tcPr>
            <w:tcW w:w="4819" w:type="dxa"/>
            <w:gridSpan w:val="2"/>
            <w:vAlign w:val="center"/>
          </w:tcPr>
          <w:p w14:paraId="2896A5E6">
            <w:pPr>
              <w:jc w:val="center"/>
              <w:rPr>
                <w:sz w:val="18"/>
              </w:rPr>
            </w:pPr>
            <w:r>
              <w:rPr>
                <w:sz w:val="18"/>
              </w:rPr>
              <w:t>平整度</w:t>
            </w:r>
            <w:r>
              <w:rPr>
                <w:rFonts w:hint="eastAsia"/>
                <w:sz w:val="18"/>
              </w:rPr>
              <w:t>/mm</w:t>
            </w:r>
          </w:p>
        </w:tc>
        <w:tc>
          <w:tcPr>
            <w:tcW w:w="2835" w:type="dxa"/>
            <w:tcBorders>
              <w:top w:val="single" w:color="auto" w:sz="8" w:space="0"/>
              <w:bottom w:val="single" w:color="auto" w:sz="8" w:space="0"/>
            </w:tcBorders>
            <w:vAlign w:val="center"/>
          </w:tcPr>
          <w:p w14:paraId="0194DDA0">
            <w:pPr>
              <w:jc w:val="center"/>
              <w:rPr>
                <w:sz w:val="18"/>
              </w:rPr>
            </w:pPr>
            <w:r>
              <w:rPr>
                <w:rFonts w:ascii="宋体" w:hAnsi="宋体"/>
                <w:sz w:val="18"/>
              </w:rPr>
              <w:t>≤</w:t>
            </w:r>
            <w:r>
              <w:rPr>
                <w:rFonts w:hint="eastAsia"/>
                <w:sz w:val="18"/>
              </w:rPr>
              <w:t>1.0</w:t>
            </w:r>
          </w:p>
        </w:tc>
      </w:tr>
    </w:tbl>
    <w:p w14:paraId="1C13A93C">
      <w:pPr>
        <w:pStyle w:val="54"/>
        <w:numPr>
          <w:ilvl w:val="255"/>
          <w:numId w:val="0"/>
        </w:numPr>
        <w:outlineLvl w:val="1"/>
        <w:rPr>
          <w:rFonts w:hint="eastAsia"/>
        </w:rPr>
      </w:pPr>
      <w:bookmarkStart w:id="263" w:name="_Toc457205311"/>
      <w:bookmarkStart w:id="264" w:name="_Toc501525238"/>
      <w:bookmarkStart w:id="265" w:name="_Toc501525371"/>
      <w:bookmarkStart w:id="266" w:name="_Toc487130906"/>
      <w:bookmarkStart w:id="267" w:name="_Toc8937367"/>
      <w:bookmarkStart w:id="268" w:name="_Toc457460127"/>
      <w:bookmarkStart w:id="269" w:name="_Toc8937497"/>
      <w:bookmarkStart w:id="270" w:name="_Toc457547796"/>
      <w:bookmarkStart w:id="271" w:name="_Toc501549433"/>
      <w:bookmarkStart w:id="272" w:name="_Toc14773187"/>
      <w:bookmarkStart w:id="273" w:name="_Toc450975323"/>
      <w:bookmarkStart w:id="274" w:name="_Toc450975843"/>
      <w:bookmarkStart w:id="275" w:name="_Toc450975878"/>
    </w:p>
    <w:p w14:paraId="55EAD5FC">
      <w:pPr>
        <w:pStyle w:val="54"/>
        <w:numPr>
          <w:ilvl w:val="255"/>
          <w:numId w:val="0"/>
        </w:numPr>
        <w:outlineLvl w:val="1"/>
      </w:pPr>
      <w:r>
        <w:rPr>
          <w:rFonts w:hint="eastAsia"/>
        </w:rPr>
        <w:t>6.5 尺寸偏差</w:t>
      </w:r>
      <w:bookmarkEnd w:id="263"/>
      <w:bookmarkEnd w:id="264"/>
      <w:bookmarkEnd w:id="265"/>
      <w:bookmarkEnd w:id="266"/>
      <w:bookmarkEnd w:id="267"/>
      <w:bookmarkEnd w:id="268"/>
      <w:bookmarkEnd w:id="269"/>
      <w:bookmarkEnd w:id="270"/>
      <w:bookmarkEnd w:id="271"/>
      <w:bookmarkEnd w:id="272"/>
    </w:p>
    <w:p w14:paraId="791CA3AE">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尺寸偏差应符合表4的规定。</w:t>
      </w:r>
    </w:p>
    <w:p w14:paraId="6AFF3A3F">
      <w:pPr>
        <w:pStyle w:val="158"/>
        <w:wordWrap w:val="0"/>
        <w:spacing w:after="0" w:afterLines="0"/>
        <w:ind w:left="0"/>
        <w:rPr>
          <w:rFonts w:ascii="宋体" w:hAnsi="宋体" w:eastAsia="宋体"/>
        </w:rPr>
      </w:pPr>
      <w:bookmarkStart w:id="276" w:name="_Toc501525257"/>
      <w:bookmarkStart w:id="277" w:name="_Toc457460180"/>
      <w:bookmarkStart w:id="278" w:name="_Toc457547821"/>
      <w:bookmarkStart w:id="279" w:name="_Toc457205340"/>
      <w:bookmarkStart w:id="280" w:name="_Toc501549453"/>
      <w:bookmarkStart w:id="281" w:name="_Toc487131260"/>
      <w:bookmarkStart w:id="282" w:name="_Toc487129872"/>
      <w:bookmarkStart w:id="283" w:name="_Toc501525390"/>
      <w:r>
        <w:rPr>
          <w:rFonts w:hint="eastAsia"/>
        </w:rPr>
        <w:t>尺寸偏差</w:t>
      </w:r>
      <w:bookmarkEnd w:id="273"/>
      <w:bookmarkEnd w:id="274"/>
      <w:bookmarkEnd w:id="275"/>
      <w:bookmarkEnd w:id="276"/>
      <w:bookmarkEnd w:id="277"/>
      <w:bookmarkEnd w:id="278"/>
      <w:bookmarkEnd w:id="279"/>
      <w:bookmarkEnd w:id="280"/>
      <w:bookmarkEnd w:id="281"/>
      <w:bookmarkEnd w:id="282"/>
      <w:bookmarkEnd w:id="283"/>
    </w:p>
    <w:p w14:paraId="6BD748AE">
      <w:pPr>
        <w:pStyle w:val="158"/>
        <w:numPr>
          <w:ilvl w:val="255"/>
          <w:numId w:val="0"/>
        </w:numPr>
        <w:wordWrap w:val="0"/>
        <w:spacing w:before="0" w:beforeLines="0"/>
        <w:jc w:val="right"/>
        <w:rPr>
          <w:rFonts w:ascii="宋体" w:hAnsi="宋体" w:eastAsia="宋体"/>
        </w:rPr>
      </w:pPr>
      <w:r>
        <w:rPr>
          <w:rFonts w:hint="eastAsia" w:ascii="宋体" w:hAnsi="宋体" w:eastAsia="宋体"/>
          <w:sz w:val="18"/>
          <w:szCs w:val="18"/>
        </w:rPr>
        <w:t>单位</w:t>
      </w:r>
      <w:r>
        <w:rPr>
          <w:rFonts w:ascii="宋体" w:hAnsi="宋体" w:eastAsia="宋体"/>
          <w:sz w:val="18"/>
          <w:szCs w:val="18"/>
        </w:rPr>
        <w:t>为毫米</w:t>
      </w:r>
      <w:r>
        <w:rPr>
          <w:rFonts w:hint="eastAsia" w:ascii="宋体" w:hAnsi="宋体" w:eastAsia="宋体"/>
          <w:sz w:val="18"/>
          <w:szCs w:val="18"/>
        </w:rPr>
        <w:t xml:space="preserve"> </w:t>
      </w:r>
      <w:r>
        <w:rPr>
          <w:rFonts w:hint="eastAsia" w:ascii="宋体" w:hAnsi="宋体" w:eastAsia="宋体"/>
        </w:rPr>
        <w:t xml:space="preserve">  </w:t>
      </w:r>
    </w:p>
    <w:tbl>
      <w:tblPr>
        <w:tblStyle w:val="3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464"/>
        <w:gridCol w:w="2907"/>
        <w:gridCol w:w="3610"/>
      </w:tblGrid>
      <w:tr w14:paraId="2E414C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9" w:hRule="atLeast"/>
          <w:tblHeader/>
          <w:jc w:val="center"/>
        </w:trPr>
        <w:tc>
          <w:tcPr>
            <w:tcW w:w="698" w:type="dxa"/>
            <w:tcBorders>
              <w:top w:val="single" w:color="auto" w:sz="8" w:space="0"/>
            </w:tcBorders>
            <w:vAlign w:val="center"/>
          </w:tcPr>
          <w:p w14:paraId="5C29A012">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序号</w:t>
            </w:r>
          </w:p>
        </w:tc>
        <w:tc>
          <w:tcPr>
            <w:tcW w:w="4371" w:type="dxa"/>
            <w:gridSpan w:val="2"/>
            <w:tcBorders>
              <w:top w:val="single" w:color="auto" w:sz="8" w:space="0"/>
            </w:tcBorders>
            <w:vAlign w:val="center"/>
          </w:tcPr>
          <w:p w14:paraId="3031C96A">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项  目</w:t>
            </w:r>
          </w:p>
        </w:tc>
        <w:tc>
          <w:tcPr>
            <w:tcW w:w="3610" w:type="dxa"/>
            <w:tcBorders>
              <w:top w:val="single" w:color="auto" w:sz="8" w:space="0"/>
              <w:bottom w:val="single" w:color="auto" w:sz="8" w:space="0"/>
            </w:tcBorders>
            <w:vAlign w:val="center"/>
          </w:tcPr>
          <w:p w14:paraId="385767CC">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尺寸偏差</w:t>
            </w:r>
          </w:p>
        </w:tc>
      </w:tr>
      <w:tr w14:paraId="797E9A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98" w:type="dxa"/>
            <w:vMerge w:val="restart"/>
            <w:tcBorders>
              <w:top w:val="single" w:color="auto" w:sz="8" w:space="0"/>
            </w:tcBorders>
            <w:vAlign w:val="center"/>
          </w:tcPr>
          <w:p w14:paraId="5F3F2258">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1</w:t>
            </w:r>
          </w:p>
        </w:tc>
        <w:tc>
          <w:tcPr>
            <w:tcW w:w="1464" w:type="dxa"/>
            <w:vMerge w:val="restart"/>
            <w:tcBorders>
              <w:top w:val="single" w:color="auto" w:sz="8" w:space="0"/>
            </w:tcBorders>
            <w:vAlign w:val="center"/>
          </w:tcPr>
          <w:p w14:paraId="7478F314">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长度L</w:t>
            </w:r>
          </w:p>
        </w:tc>
        <w:tc>
          <w:tcPr>
            <w:tcW w:w="2907" w:type="dxa"/>
            <w:tcBorders>
              <w:top w:val="single" w:color="auto" w:sz="8" w:space="0"/>
            </w:tcBorders>
            <w:vAlign w:val="center"/>
          </w:tcPr>
          <w:p w14:paraId="29596E42">
            <w:pPr>
              <w:jc w:val="center"/>
              <w:rPr>
                <w:sz w:val="18"/>
                <w:szCs w:val="18"/>
              </w:rPr>
            </w:pPr>
            <w:r>
              <w:rPr>
                <w:rFonts w:hint="eastAsia"/>
                <w:sz w:val="18"/>
                <w:szCs w:val="18"/>
              </w:rPr>
              <w:t>L</w:t>
            </w:r>
            <w:r>
              <w:rPr>
                <w:rFonts w:ascii="宋体" w:hAnsi="宋体"/>
                <w:sz w:val="18"/>
                <w:szCs w:val="18"/>
              </w:rPr>
              <w:t>≤</w:t>
            </w:r>
            <w:r>
              <w:rPr>
                <w:sz w:val="18"/>
                <w:szCs w:val="18"/>
              </w:rPr>
              <w:t>1</w:t>
            </w:r>
            <w:r>
              <w:rPr>
                <w:rFonts w:hint="eastAsia"/>
                <w:sz w:val="18"/>
                <w:szCs w:val="18"/>
              </w:rPr>
              <w:t>22</w:t>
            </w:r>
            <w:r>
              <w:rPr>
                <w:sz w:val="18"/>
                <w:szCs w:val="18"/>
              </w:rPr>
              <w:t>0</w:t>
            </w:r>
          </w:p>
        </w:tc>
        <w:tc>
          <w:tcPr>
            <w:tcW w:w="3610" w:type="dxa"/>
            <w:tcBorders>
              <w:top w:val="single" w:color="auto" w:sz="8" w:space="0"/>
            </w:tcBorders>
          </w:tcPr>
          <w:p w14:paraId="666AFE05">
            <w:pPr>
              <w:jc w:val="center"/>
              <w:rPr>
                <w:sz w:val="18"/>
                <w:szCs w:val="18"/>
              </w:rPr>
            </w:pPr>
            <w:r>
              <w:rPr>
                <w:sz w:val="18"/>
                <w:szCs w:val="18"/>
              </w:rPr>
              <w:t xml:space="preserve">  0</w:t>
            </w:r>
            <w:r>
              <w:rPr>
                <w:rFonts w:hint="eastAsia"/>
                <w:sz w:val="18"/>
                <w:szCs w:val="18"/>
              </w:rPr>
              <w:t>～-2</w:t>
            </w:r>
          </w:p>
        </w:tc>
      </w:tr>
      <w:tr w14:paraId="4DF2E2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98" w:type="dxa"/>
            <w:vMerge w:val="continue"/>
            <w:vAlign w:val="center"/>
          </w:tcPr>
          <w:p w14:paraId="77DBD968">
            <w:pPr>
              <w:widowControl/>
              <w:tabs>
                <w:tab w:val="center" w:pos="4201"/>
                <w:tab w:val="right" w:leader="dot" w:pos="9298"/>
              </w:tabs>
              <w:autoSpaceDE w:val="0"/>
              <w:autoSpaceDN w:val="0"/>
              <w:jc w:val="center"/>
              <w:rPr>
                <w:rFonts w:ascii="宋体"/>
                <w:kern w:val="0"/>
                <w:sz w:val="18"/>
                <w:szCs w:val="18"/>
              </w:rPr>
            </w:pPr>
          </w:p>
        </w:tc>
        <w:tc>
          <w:tcPr>
            <w:tcW w:w="1464" w:type="dxa"/>
            <w:vMerge w:val="continue"/>
            <w:vAlign w:val="center"/>
          </w:tcPr>
          <w:p w14:paraId="3CC810D6">
            <w:pPr>
              <w:widowControl/>
              <w:tabs>
                <w:tab w:val="center" w:pos="4201"/>
                <w:tab w:val="right" w:leader="dot" w:pos="9298"/>
              </w:tabs>
              <w:autoSpaceDE w:val="0"/>
              <w:autoSpaceDN w:val="0"/>
              <w:jc w:val="center"/>
              <w:rPr>
                <w:rFonts w:ascii="宋体"/>
                <w:kern w:val="0"/>
                <w:sz w:val="18"/>
                <w:szCs w:val="18"/>
              </w:rPr>
            </w:pPr>
          </w:p>
        </w:tc>
        <w:tc>
          <w:tcPr>
            <w:tcW w:w="2907" w:type="dxa"/>
            <w:vAlign w:val="center"/>
          </w:tcPr>
          <w:p w14:paraId="78B2130C">
            <w:pPr>
              <w:jc w:val="center"/>
              <w:rPr>
                <w:sz w:val="18"/>
                <w:szCs w:val="18"/>
              </w:rPr>
            </w:pPr>
            <w:r>
              <w:rPr>
                <w:rFonts w:hint="eastAsia"/>
                <w:sz w:val="18"/>
                <w:szCs w:val="18"/>
              </w:rPr>
              <w:t>122</w:t>
            </w:r>
            <w:r>
              <w:rPr>
                <w:sz w:val="18"/>
                <w:szCs w:val="18"/>
              </w:rPr>
              <w:t>0</w:t>
            </w:r>
            <w:r>
              <w:rPr>
                <w:rFonts w:hint="eastAsia"/>
                <w:sz w:val="18"/>
              </w:rPr>
              <w:t>＜</w:t>
            </w:r>
            <w:r>
              <w:rPr>
                <w:rFonts w:hint="eastAsia"/>
                <w:sz w:val="18"/>
                <w:szCs w:val="18"/>
              </w:rPr>
              <w:t>L</w:t>
            </w:r>
            <w:r>
              <w:rPr>
                <w:rFonts w:ascii="宋体" w:hAnsi="宋体"/>
                <w:sz w:val="18"/>
                <w:szCs w:val="18"/>
              </w:rPr>
              <w:t>≤</w:t>
            </w:r>
            <w:r>
              <w:rPr>
                <w:rFonts w:hint="eastAsia"/>
                <w:sz w:val="18"/>
                <w:szCs w:val="18"/>
              </w:rPr>
              <w:t>244</w:t>
            </w:r>
            <w:r>
              <w:rPr>
                <w:sz w:val="18"/>
                <w:szCs w:val="18"/>
              </w:rPr>
              <w:t>0</w:t>
            </w:r>
          </w:p>
        </w:tc>
        <w:tc>
          <w:tcPr>
            <w:tcW w:w="3610" w:type="dxa"/>
          </w:tcPr>
          <w:p w14:paraId="20AEEA9B">
            <w:pPr>
              <w:jc w:val="center"/>
              <w:rPr>
                <w:sz w:val="18"/>
                <w:szCs w:val="18"/>
              </w:rPr>
            </w:pPr>
            <w:r>
              <w:rPr>
                <w:sz w:val="18"/>
                <w:szCs w:val="18"/>
              </w:rPr>
              <w:t xml:space="preserve">  </w:t>
            </w:r>
            <w:r>
              <w:rPr>
                <w:rFonts w:hint="eastAsia"/>
                <w:sz w:val="18"/>
                <w:szCs w:val="18"/>
              </w:rPr>
              <w:t>0～-3</w:t>
            </w:r>
          </w:p>
        </w:tc>
      </w:tr>
      <w:tr w14:paraId="6B58A1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98" w:type="dxa"/>
            <w:vMerge w:val="continue"/>
            <w:vAlign w:val="center"/>
          </w:tcPr>
          <w:p w14:paraId="4538D9D0">
            <w:pPr>
              <w:widowControl/>
              <w:tabs>
                <w:tab w:val="center" w:pos="4201"/>
                <w:tab w:val="right" w:leader="dot" w:pos="9298"/>
              </w:tabs>
              <w:autoSpaceDE w:val="0"/>
              <w:autoSpaceDN w:val="0"/>
              <w:jc w:val="center"/>
              <w:rPr>
                <w:rFonts w:ascii="宋体"/>
                <w:kern w:val="0"/>
                <w:sz w:val="18"/>
                <w:szCs w:val="18"/>
              </w:rPr>
            </w:pPr>
          </w:p>
        </w:tc>
        <w:tc>
          <w:tcPr>
            <w:tcW w:w="1464" w:type="dxa"/>
            <w:vMerge w:val="continue"/>
            <w:vAlign w:val="center"/>
          </w:tcPr>
          <w:p w14:paraId="58E8DCE4">
            <w:pPr>
              <w:widowControl/>
              <w:tabs>
                <w:tab w:val="center" w:pos="4201"/>
                <w:tab w:val="right" w:leader="dot" w:pos="9298"/>
              </w:tabs>
              <w:autoSpaceDE w:val="0"/>
              <w:autoSpaceDN w:val="0"/>
              <w:jc w:val="center"/>
              <w:rPr>
                <w:rFonts w:ascii="宋体"/>
                <w:kern w:val="0"/>
                <w:sz w:val="18"/>
                <w:szCs w:val="18"/>
              </w:rPr>
            </w:pPr>
          </w:p>
        </w:tc>
        <w:tc>
          <w:tcPr>
            <w:tcW w:w="2907" w:type="dxa"/>
            <w:vAlign w:val="center"/>
          </w:tcPr>
          <w:p w14:paraId="5E53B757">
            <w:pPr>
              <w:jc w:val="center"/>
              <w:rPr>
                <w:sz w:val="18"/>
                <w:szCs w:val="18"/>
              </w:rPr>
            </w:pPr>
            <w:r>
              <w:rPr>
                <w:rFonts w:hint="eastAsia"/>
                <w:sz w:val="18"/>
                <w:szCs w:val="18"/>
              </w:rPr>
              <w:t>L</w:t>
            </w:r>
            <w:r>
              <w:rPr>
                <w:sz w:val="18"/>
              </w:rPr>
              <w:t>＞</w:t>
            </w:r>
            <w:r>
              <w:rPr>
                <w:sz w:val="18"/>
                <w:szCs w:val="18"/>
              </w:rPr>
              <w:t>2</w:t>
            </w:r>
            <w:r>
              <w:rPr>
                <w:rFonts w:hint="eastAsia"/>
                <w:sz w:val="18"/>
                <w:szCs w:val="18"/>
              </w:rPr>
              <w:t>44</w:t>
            </w:r>
            <w:r>
              <w:rPr>
                <w:sz w:val="18"/>
                <w:szCs w:val="18"/>
              </w:rPr>
              <w:t>0</w:t>
            </w:r>
          </w:p>
        </w:tc>
        <w:tc>
          <w:tcPr>
            <w:tcW w:w="3610" w:type="dxa"/>
          </w:tcPr>
          <w:p w14:paraId="67D658D1">
            <w:pPr>
              <w:jc w:val="center"/>
              <w:rPr>
                <w:sz w:val="18"/>
                <w:szCs w:val="18"/>
              </w:rPr>
            </w:pPr>
            <w:r>
              <w:rPr>
                <w:sz w:val="18"/>
                <w:szCs w:val="18"/>
              </w:rPr>
              <w:t xml:space="preserve">  </w:t>
            </w:r>
            <w:r>
              <w:rPr>
                <w:rFonts w:hint="eastAsia"/>
                <w:sz w:val="18"/>
                <w:szCs w:val="18"/>
              </w:rPr>
              <w:t>0～-4</w:t>
            </w:r>
          </w:p>
        </w:tc>
      </w:tr>
      <w:tr w14:paraId="4A5649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98" w:type="dxa"/>
            <w:vMerge w:val="restart"/>
            <w:vAlign w:val="center"/>
          </w:tcPr>
          <w:p w14:paraId="39185AA7">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2</w:t>
            </w:r>
          </w:p>
        </w:tc>
        <w:tc>
          <w:tcPr>
            <w:tcW w:w="1464" w:type="dxa"/>
            <w:vMerge w:val="restart"/>
            <w:vAlign w:val="center"/>
          </w:tcPr>
          <w:p w14:paraId="5CAF7C7C">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宽度w</w:t>
            </w:r>
          </w:p>
        </w:tc>
        <w:tc>
          <w:tcPr>
            <w:tcW w:w="2907" w:type="dxa"/>
            <w:vAlign w:val="center"/>
          </w:tcPr>
          <w:p w14:paraId="7EEB5BA8">
            <w:pPr>
              <w:jc w:val="center"/>
              <w:rPr>
                <w:sz w:val="18"/>
                <w:szCs w:val="18"/>
              </w:rPr>
            </w:pPr>
            <w:r>
              <w:rPr>
                <w:rFonts w:hint="eastAsia"/>
                <w:sz w:val="18"/>
                <w:szCs w:val="18"/>
              </w:rPr>
              <w:t>w</w:t>
            </w:r>
            <w:r>
              <w:rPr>
                <w:rFonts w:hint="eastAsia" w:ascii="宋体" w:hAnsi="宋体" w:cs="宋体"/>
                <w:sz w:val="18"/>
              </w:rPr>
              <w:t>≤</w:t>
            </w:r>
            <w:r>
              <w:rPr>
                <w:sz w:val="18"/>
                <w:szCs w:val="18"/>
              </w:rPr>
              <w:t>1220</w:t>
            </w:r>
          </w:p>
        </w:tc>
        <w:tc>
          <w:tcPr>
            <w:tcW w:w="3610" w:type="dxa"/>
          </w:tcPr>
          <w:p w14:paraId="77F33A7E">
            <w:pPr>
              <w:jc w:val="center"/>
              <w:rPr>
                <w:sz w:val="18"/>
                <w:szCs w:val="18"/>
              </w:rPr>
            </w:pPr>
            <w:r>
              <w:rPr>
                <w:sz w:val="18"/>
                <w:szCs w:val="18"/>
              </w:rPr>
              <w:t xml:space="preserve">  </w:t>
            </w:r>
            <w:r>
              <w:rPr>
                <w:rFonts w:hint="eastAsia"/>
                <w:sz w:val="18"/>
                <w:szCs w:val="18"/>
              </w:rPr>
              <w:t>0～-2</w:t>
            </w:r>
          </w:p>
        </w:tc>
      </w:tr>
      <w:tr w14:paraId="440D9B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98" w:type="dxa"/>
            <w:vMerge w:val="continue"/>
            <w:vAlign w:val="center"/>
          </w:tcPr>
          <w:p w14:paraId="50EED2A7">
            <w:pPr>
              <w:widowControl/>
              <w:tabs>
                <w:tab w:val="center" w:pos="4201"/>
                <w:tab w:val="right" w:leader="dot" w:pos="9298"/>
              </w:tabs>
              <w:autoSpaceDE w:val="0"/>
              <w:autoSpaceDN w:val="0"/>
              <w:jc w:val="center"/>
              <w:rPr>
                <w:rFonts w:ascii="宋体"/>
                <w:kern w:val="0"/>
                <w:sz w:val="18"/>
                <w:szCs w:val="18"/>
              </w:rPr>
            </w:pPr>
          </w:p>
        </w:tc>
        <w:tc>
          <w:tcPr>
            <w:tcW w:w="1464" w:type="dxa"/>
            <w:vMerge w:val="continue"/>
            <w:vAlign w:val="center"/>
          </w:tcPr>
          <w:p w14:paraId="1B1196BD">
            <w:pPr>
              <w:widowControl/>
              <w:tabs>
                <w:tab w:val="center" w:pos="4201"/>
                <w:tab w:val="right" w:leader="dot" w:pos="9298"/>
              </w:tabs>
              <w:autoSpaceDE w:val="0"/>
              <w:autoSpaceDN w:val="0"/>
              <w:jc w:val="center"/>
              <w:rPr>
                <w:rFonts w:ascii="宋体"/>
                <w:kern w:val="0"/>
                <w:sz w:val="18"/>
                <w:szCs w:val="18"/>
              </w:rPr>
            </w:pPr>
          </w:p>
        </w:tc>
        <w:tc>
          <w:tcPr>
            <w:tcW w:w="2907" w:type="dxa"/>
            <w:vAlign w:val="center"/>
          </w:tcPr>
          <w:p w14:paraId="31ACEEDD">
            <w:pPr>
              <w:jc w:val="center"/>
              <w:rPr>
                <w:sz w:val="18"/>
                <w:szCs w:val="18"/>
              </w:rPr>
            </w:pPr>
            <w:r>
              <w:rPr>
                <w:rFonts w:hint="eastAsia"/>
                <w:sz w:val="18"/>
                <w:szCs w:val="18"/>
              </w:rPr>
              <w:t>w</w:t>
            </w:r>
            <w:r>
              <w:rPr>
                <w:sz w:val="18"/>
                <w:szCs w:val="18"/>
              </w:rPr>
              <w:sym w:font="Symbol" w:char="F03E"/>
            </w:r>
            <w:r>
              <w:rPr>
                <w:rFonts w:hint="eastAsia"/>
                <w:sz w:val="18"/>
                <w:szCs w:val="18"/>
              </w:rPr>
              <w:t>1220</w:t>
            </w:r>
          </w:p>
        </w:tc>
        <w:tc>
          <w:tcPr>
            <w:tcW w:w="3610" w:type="dxa"/>
          </w:tcPr>
          <w:p w14:paraId="67F0555B">
            <w:pPr>
              <w:jc w:val="center"/>
              <w:rPr>
                <w:sz w:val="18"/>
                <w:szCs w:val="18"/>
              </w:rPr>
            </w:pPr>
            <w:r>
              <w:rPr>
                <w:sz w:val="18"/>
                <w:szCs w:val="18"/>
              </w:rPr>
              <w:t xml:space="preserve">  </w:t>
            </w:r>
            <w:r>
              <w:rPr>
                <w:rFonts w:hint="eastAsia"/>
                <w:sz w:val="18"/>
                <w:szCs w:val="18"/>
              </w:rPr>
              <w:t>0～-3</w:t>
            </w:r>
          </w:p>
        </w:tc>
      </w:tr>
      <w:tr w14:paraId="79E473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698" w:type="dxa"/>
            <w:vAlign w:val="center"/>
          </w:tcPr>
          <w:p w14:paraId="55FF90BE">
            <w:pPr>
              <w:jc w:val="center"/>
              <w:rPr>
                <w:rFonts w:ascii="宋体"/>
                <w:kern w:val="0"/>
                <w:sz w:val="18"/>
                <w:szCs w:val="18"/>
              </w:rPr>
            </w:pPr>
            <w:r>
              <w:rPr>
                <w:rFonts w:hint="eastAsia" w:ascii="宋体"/>
                <w:kern w:val="0"/>
                <w:sz w:val="18"/>
                <w:szCs w:val="18"/>
              </w:rPr>
              <w:t>3</w:t>
            </w:r>
          </w:p>
        </w:tc>
        <w:tc>
          <w:tcPr>
            <w:tcW w:w="1464" w:type="dxa"/>
            <w:vAlign w:val="center"/>
          </w:tcPr>
          <w:p w14:paraId="3C06F6D8">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厚度e</w:t>
            </w:r>
          </w:p>
        </w:tc>
        <w:tc>
          <w:tcPr>
            <w:tcW w:w="2907" w:type="dxa"/>
            <w:vAlign w:val="center"/>
          </w:tcPr>
          <w:p w14:paraId="13022BC1">
            <w:pPr>
              <w:jc w:val="center"/>
              <w:rPr>
                <w:sz w:val="18"/>
                <w:szCs w:val="18"/>
              </w:rPr>
            </w:pPr>
            <w:r>
              <w:rPr>
                <w:sz w:val="18"/>
                <w:szCs w:val="18"/>
              </w:rPr>
              <w:t>12</w:t>
            </w:r>
            <w:r>
              <w:rPr>
                <w:rFonts w:ascii="宋体" w:hAnsi="宋体"/>
                <w:sz w:val="18"/>
                <w:szCs w:val="18"/>
              </w:rPr>
              <w:t>≤</w:t>
            </w:r>
            <w:r>
              <w:rPr>
                <w:sz w:val="18"/>
                <w:szCs w:val="18"/>
              </w:rPr>
              <w:t>e</w:t>
            </w:r>
            <w:r>
              <w:rPr>
                <w:rFonts w:ascii="宋体" w:hAnsi="宋体"/>
                <w:sz w:val="18"/>
                <w:szCs w:val="18"/>
              </w:rPr>
              <w:t>≤</w:t>
            </w:r>
            <w:r>
              <w:rPr>
                <w:sz w:val="18"/>
                <w:szCs w:val="18"/>
              </w:rPr>
              <w:t>16</w:t>
            </w:r>
          </w:p>
        </w:tc>
        <w:tc>
          <w:tcPr>
            <w:tcW w:w="3610" w:type="dxa"/>
          </w:tcPr>
          <w:p w14:paraId="40D9D85D">
            <w:pPr>
              <w:jc w:val="center"/>
              <w:rPr>
                <w:sz w:val="18"/>
                <w:szCs w:val="18"/>
              </w:rPr>
            </w:pPr>
            <w:r>
              <w:rPr>
                <w:sz w:val="18"/>
                <w:szCs w:val="18"/>
              </w:rPr>
              <w:sym w:font="Symbol" w:char="F0B1"/>
            </w:r>
            <w:r>
              <w:rPr>
                <w:sz w:val="18"/>
                <w:szCs w:val="18"/>
              </w:rPr>
              <w:t xml:space="preserve"> 0.</w:t>
            </w:r>
            <w:r>
              <w:rPr>
                <w:rFonts w:hint="eastAsia"/>
                <w:sz w:val="18"/>
                <w:szCs w:val="18"/>
              </w:rPr>
              <w:t>4</w:t>
            </w:r>
          </w:p>
        </w:tc>
      </w:tr>
    </w:tbl>
    <w:p w14:paraId="08046B08">
      <w:pPr>
        <w:pStyle w:val="54"/>
        <w:numPr>
          <w:ilvl w:val="255"/>
          <w:numId w:val="0"/>
        </w:numPr>
        <w:outlineLvl w:val="1"/>
      </w:pPr>
      <w:bookmarkStart w:id="284" w:name="_Toc8937368"/>
      <w:bookmarkStart w:id="285" w:name="_Toc14773188"/>
      <w:bookmarkStart w:id="286" w:name="_Toc487130907"/>
      <w:bookmarkStart w:id="287" w:name="_Toc501525372"/>
      <w:bookmarkStart w:id="288" w:name="_Toc8937498"/>
      <w:bookmarkStart w:id="289" w:name="_Toc501525239"/>
      <w:bookmarkStart w:id="290" w:name="_Toc457460128"/>
      <w:bookmarkStart w:id="291" w:name="_Toc501549434"/>
      <w:bookmarkStart w:id="292" w:name="_Toc450975793"/>
      <w:bookmarkStart w:id="293" w:name="_Toc457205312"/>
      <w:bookmarkStart w:id="294" w:name="_Toc457547797"/>
      <w:bookmarkStart w:id="295" w:name="_Toc432408585"/>
      <w:bookmarkStart w:id="296" w:name="_Toc432405078"/>
      <w:bookmarkStart w:id="297" w:name="_Toc432405302"/>
      <w:bookmarkStart w:id="298" w:name="_Toc433317840"/>
      <w:bookmarkStart w:id="299" w:name="_Toc432406126"/>
      <w:bookmarkStart w:id="300" w:name="_Toc432405192"/>
      <w:r>
        <w:rPr>
          <w:rFonts w:hint="eastAsia"/>
        </w:rPr>
        <w:t>6.6 物理性能</w:t>
      </w:r>
      <w:bookmarkEnd w:id="284"/>
      <w:bookmarkEnd w:id="285"/>
      <w:bookmarkEnd w:id="286"/>
      <w:bookmarkEnd w:id="287"/>
      <w:bookmarkEnd w:id="288"/>
      <w:bookmarkEnd w:id="289"/>
      <w:bookmarkEnd w:id="290"/>
      <w:bookmarkEnd w:id="291"/>
      <w:bookmarkEnd w:id="292"/>
      <w:bookmarkEnd w:id="293"/>
      <w:bookmarkEnd w:id="294"/>
    </w:p>
    <w:bookmarkEnd w:id="295"/>
    <w:bookmarkEnd w:id="296"/>
    <w:bookmarkEnd w:id="297"/>
    <w:bookmarkEnd w:id="298"/>
    <w:bookmarkEnd w:id="299"/>
    <w:bookmarkEnd w:id="300"/>
    <w:p w14:paraId="20CBF83D">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物理性能应符合表5的规定。</w:t>
      </w:r>
    </w:p>
    <w:p w14:paraId="4FDBCFDD">
      <w:pPr>
        <w:pStyle w:val="158"/>
        <w:ind w:left="0"/>
      </w:pPr>
      <w:bookmarkStart w:id="301" w:name="_Toc501525258"/>
      <w:bookmarkStart w:id="302" w:name="_Toc432408641"/>
      <w:bookmarkStart w:id="303" w:name="_Toc450975844"/>
      <w:bookmarkStart w:id="304" w:name="_Toc487131261"/>
      <w:bookmarkStart w:id="305" w:name="_Toc432405359"/>
      <w:bookmarkStart w:id="306" w:name="_Toc432405165"/>
      <w:bookmarkStart w:id="307" w:name="_Toc433317883"/>
      <w:bookmarkStart w:id="308" w:name="_Toc457205341"/>
      <w:bookmarkStart w:id="309" w:name="_Toc487129873"/>
      <w:bookmarkStart w:id="310" w:name="_Toc450975879"/>
      <w:bookmarkStart w:id="311" w:name="_Toc450975324"/>
      <w:bookmarkStart w:id="312" w:name="_Toc432406183"/>
      <w:bookmarkStart w:id="313" w:name="_Toc432405279"/>
      <w:bookmarkStart w:id="314" w:name="_Toc457547822"/>
      <w:bookmarkStart w:id="315" w:name="_Toc457460181"/>
      <w:bookmarkStart w:id="316" w:name="_Toc501549454"/>
      <w:bookmarkStart w:id="317" w:name="_Toc501525391"/>
      <w:r>
        <w:rPr>
          <w:rFonts w:hint="eastAsia"/>
        </w:rPr>
        <w:t>物理性能</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tbl>
      <w:tblPr>
        <w:tblStyle w:val="3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125"/>
        <w:gridCol w:w="5922"/>
      </w:tblGrid>
      <w:tr w14:paraId="69A464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 w:hRule="atLeast"/>
          <w:tblHeader/>
          <w:jc w:val="center"/>
        </w:trPr>
        <w:tc>
          <w:tcPr>
            <w:tcW w:w="991" w:type="dxa"/>
            <w:tcBorders>
              <w:top w:val="single" w:color="auto" w:sz="8" w:space="0"/>
            </w:tcBorders>
            <w:vAlign w:val="center"/>
          </w:tcPr>
          <w:p w14:paraId="58DC7046">
            <w:pPr>
              <w:jc w:val="center"/>
              <w:rPr>
                <w:rFonts w:ascii="宋体"/>
                <w:sz w:val="18"/>
              </w:rPr>
            </w:pPr>
            <w:r>
              <w:rPr>
                <w:rFonts w:hint="eastAsia" w:ascii="宋体"/>
                <w:sz w:val="18"/>
              </w:rPr>
              <w:t>序号</w:t>
            </w:r>
          </w:p>
        </w:tc>
        <w:tc>
          <w:tcPr>
            <w:tcW w:w="2125" w:type="dxa"/>
            <w:tcBorders>
              <w:top w:val="single" w:color="auto" w:sz="8" w:space="0"/>
            </w:tcBorders>
            <w:vAlign w:val="center"/>
          </w:tcPr>
          <w:p w14:paraId="5CF80085">
            <w:pPr>
              <w:jc w:val="center"/>
              <w:rPr>
                <w:rFonts w:ascii="宋体"/>
                <w:sz w:val="18"/>
              </w:rPr>
            </w:pPr>
            <w:r>
              <w:rPr>
                <w:rFonts w:hint="eastAsia" w:ascii="宋体"/>
                <w:sz w:val="18"/>
              </w:rPr>
              <w:t>项  目</w:t>
            </w:r>
          </w:p>
        </w:tc>
        <w:tc>
          <w:tcPr>
            <w:tcW w:w="5922" w:type="dxa"/>
            <w:tcBorders>
              <w:top w:val="single" w:color="auto" w:sz="8" w:space="0"/>
              <w:bottom w:val="single" w:color="auto" w:sz="8" w:space="0"/>
            </w:tcBorders>
            <w:vAlign w:val="center"/>
          </w:tcPr>
          <w:p w14:paraId="3295BAFD">
            <w:pPr>
              <w:jc w:val="center"/>
              <w:rPr>
                <w:sz w:val="18"/>
              </w:rPr>
            </w:pPr>
            <w:r>
              <w:rPr>
                <w:rFonts w:hint="eastAsia" w:ascii="宋体"/>
                <w:sz w:val="18"/>
              </w:rPr>
              <w:t>要求</w:t>
            </w:r>
          </w:p>
        </w:tc>
      </w:tr>
      <w:tr w14:paraId="67552D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Borders>
              <w:top w:val="single" w:color="auto" w:sz="8" w:space="0"/>
              <w:bottom w:val="single" w:color="auto" w:sz="8" w:space="0"/>
            </w:tcBorders>
          </w:tcPr>
          <w:p w14:paraId="3B64D738">
            <w:pPr>
              <w:jc w:val="center"/>
              <w:rPr>
                <w:rFonts w:hAnsi="宋体"/>
                <w:sz w:val="18"/>
                <w:szCs w:val="18"/>
              </w:rPr>
            </w:pPr>
            <w:r>
              <w:rPr>
                <w:rFonts w:hint="eastAsia" w:hAnsi="宋体"/>
                <w:sz w:val="18"/>
                <w:szCs w:val="18"/>
              </w:rPr>
              <w:t>1</w:t>
            </w:r>
          </w:p>
        </w:tc>
        <w:tc>
          <w:tcPr>
            <w:tcW w:w="2125" w:type="dxa"/>
            <w:tcBorders>
              <w:top w:val="single" w:color="auto" w:sz="8" w:space="0"/>
              <w:bottom w:val="single" w:color="auto" w:sz="8" w:space="0"/>
            </w:tcBorders>
            <w:vAlign w:val="center"/>
          </w:tcPr>
          <w:p w14:paraId="5F0CE8D1">
            <w:pPr>
              <w:jc w:val="center"/>
              <w:rPr>
                <w:rFonts w:ascii="宋体"/>
                <w:sz w:val="18"/>
              </w:rPr>
            </w:pPr>
            <w:r>
              <w:rPr>
                <w:rFonts w:hint="eastAsia" w:hAnsi="宋体"/>
                <w:sz w:val="18"/>
                <w:szCs w:val="18"/>
              </w:rPr>
              <w:t>表观密度/(g/cm</w:t>
            </w:r>
            <w:r>
              <w:rPr>
                <w:rFonts w:hint="eastAsia" w:hAnsi="宋体"/>
                <w:sz w:val="18"/>
                <w:szCs w:val="18"/>
                <w:vertAlign w:val="superscript"/>
              </w:rPr>
              <w:t>3</w:t>
            </w:r>
            <w:r>
              <w:rPr>
                <w:rFonts w:hint="eastAsia" w:hAnsi="宋体"/>
                <w:sz w:val="18"/>
                <w:szCs w:val="18"/>
              </w:rPr>
              <w:t>)</w:t>
            </w:r>
          </w:p>
        </w:tc>
        <w:tc>
          <w:tcPr>
            <w:tcW w:w="5922" w:type="dxa"/>
            <w:tcBorders>
              <w:top w:val="single" w:color="auto" w:sz="8" w:space="0"/>
              <w:bottom w:val="single" w:color="auto" w:sz="8" w:space="0"/>
            </w:tcBorders>
            <w:vAlign w:val="center"/>
          </w:tcPr>
          <w:p w14:paraId="7DEBABDD">
            <w:pPr>
              <w:jc w:val="center"/>
              <w:rPr>
                <w:sz w:val="18"/>
              </w:rPr>
            </w:pPr>
            <w:r>
              <w:rPr>
                <w:rFonts w:hint="eastAsia"/>
                <w:sz w:val="18"/>
              </w:rPr>
              <w:t>不小于制造商文件中标明的规定值</w:t>
            </w:r>
          </w:p>
        </w:tc>
      </w:tr>
      <w:tr w14:paraId="5FD5F3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Pr>
          <w:p w14:paraId="2E159CF2">
            <w:pPr>
              <w:jc w:val="center"/>
              <w:rPr>
                <w:sz w:val="18"/>
                <w:szCs w:val="18"/>
              </w:rPr>
            </w:pPr>
            <w:r>
              <w:rPr>
                <w:rFonts w:hint="eastAsia"/>
                <w:sz w:val="18"/>
                <w:szCs w:val="18"/>
              </w:rPr>
              <w:t>2</w:t>
            </w:r>
          </w:p>
        </w:tc>
        <w:tc>
          <w:tcPr>
            <w:tcW w:w="2125" w:type="dxa"/>
            <w:vAlign w:val="center"/>
          </w:tcPr>
          <w:p w14:paraId="2D92C7FD">
            <w:pPr>
              <w:jc w:val="center"/>
              <w:rPr>
                <w:sz w:val="18"/>
                <w:szCs w:val="18"/>
              </w:rPr>
            </w:pPr>
            <w:r>
              <w:rPr>
                <w:sz w:val="18"/>
                <w:szCs w:val="18"/>
              </w:rPr>
              <w:t>导热系数</w:t>
            </w:r>
            <w:r>
              <w:rPr>
                <w:rFonts w:hint="eastAsia"/>
                <w:sz w:val="18"/>
                <w:szCs w:val="18"/>
              </w:rPr>
              <w:t>/[</w:t>
            </w:r>
            <w:r>
              <w:rPr>
                <w:sz w:val="18"/>
                <w:szCs w:val="18"/>
              </w:rPr>
              <w:t>W/(m·K)]</w:t>
            </w:r>
          </w:p>
        </w:tc>
        <w:tc>
          <w:tcPr>
            <w:tcW w:w="5922" w:type="dxa"/>
            <w:vAlign w:val="center"/>
          </w:tcPr>
          <w:p w14:paraId="12149DDE">
            <w:pPr>
              <w:jc w:val="center"/>
              <w:rPr>
                <w:sz w:val="18"/>
                <w:szCs w:val="18"/>
              </w:rPr>
            </w:pPr>
            <w:r>
              <w:rPr>
                <w:rFonts w:hint="eastAsia"/>
                <w:sz w:val="18"/>
                <w:szCs w:val="18"/>
              </w:rPr>
              <w:t>≤0.45</w:t>
            </w:r>
          </w:p>
        </w:tc>
      </w:tr>
      <w:tr w14:paraId="03B18A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Pr>
          <w:p w14:paraId="131AA1F2">
            <w:pPr>
              <w:jc w:val="center"/>
              <w:rPr>
                <w:rFonts w:hAnsi="宋体"/>
                <w:sz w:val="18"/>
                <w:szCs w:val="18"/>
              </w:rPr>
            </w:pPr>
            <w:r>
              <w:rPr>
                <w:rFonts w:hint="eastAsia" w:hAnsi="宋体"/>
                <w:sz w:val="18"/>
                <w:szCs w:val="18"/>
              </w:rPr>
              <w:t>3</w:t>
            </w:r>
          </w:p>
        </w:tc>
        <w:tc>
          <w:tcPr>
            <w:tcW w:w="2125" w:type="dxa"/>
            <w:vAlign w:val="center"/>
          </w:tcPr>
          <w:p w14:paraId="763188EA">
            <w:pPr>
              <w:jc w:val="center"/>
              <w:rPr>
                <w:sz w:val="18"/>
                <w:szCs w:val="18"/>
              </w:rPr>
            </w:pPr>
            <w:r>
              <w:rPr>
                <w:rFonts w:hAnsi="宋体"/>
                <w:sz w:val="18"/>
                <w:szCs w:val="18"/>
              </w:rPr>
              <w:t>吸水率</w:t>
            </w:r>
            <w:r>
              <w:rPr>
                <w:rFonts w:hint="eastAsia" w:hAnsi="宋体"/>
                <w:sz w:val="18"/>
                <w:szCs w:val="18"/>
              </w:rPr>
              <w:t>/</w:t>
            </w:r>
            <w:r>
              <w:rPr>
                <w:rFonts w:hint="eastAsia"/>
                <w:sz w:val="18"/>
                <w:szCs w:val="18"/>
              </w:rPr>
              <w:t>%</w:t>
            </w:r>
          </w:p>
        </w:tc>
        <w:tc>
          <w:tcPr>
            <w:tcW w:w="5922" w:type="dxa"/>
            <w:vAlign w:val="center"/>
          </w:tcPr>
          <w:p w14:paraId="212592EF">
            <w:pPr>
              <w:jc w:val="center"/>
              <w:rPr>
                <w:sz w:val="18"/>
                <w:szCs w:val="18"/>
              </w:rPr>
            </w:pPr>
            <w:r>
              <w:rPr>
                <w:rFonts w:hint="eastAsia"/>
                <w:sz w:val="18"/>
                <w:szCs w:val="18"/>
              </w:rPr>
              <w:t>≤22</w:t>
            </w:r>
          </w:p>
        </w:tc>
      </w:tr>
      <w:tr w14:paraId="328A5C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Pr>
          <w:p w14:paraId="7570B293">
            <w:pPr>
              <w:jc w:val="center"/>
              <w:rPr>
                <w:rFonts w:hAnsi="宋体"/>
                <w:sz w:val="18"/>
                <w:szCs w:val="18"/>
              </w:rPr>
            </w:pPr>
            <w:r>
              <w:rPr>
                <w:rFonts w:hAnsi="宋体"/>
                <w:sz w:val="18"/>
                <w:szCs w:val="18"/>
              </w:rPr>
              <w:t>4</w:t>
            </w:r>
          </w:p>
        </w:tc>
        <w:tc>
          <w:tcPr>
            <w:tcW w:w="2125" w:type="dxa"/>
            <w:vAlign w:val="center"/>
          </w:tcPr>
          <w:p w14:paraId="4E4FD38C">
            <w:pPr>
              <w:jc w:val="center"/>
              <w:rPr>
                <w:sz w:val="18"/>
                <w:szCs w:val="18"/>
              </w:rPr>
            </w:pPr>
            <w:r>
              <w:rPr>
                <w:rFonts w:hAnsi="宋体"/>
                <w:sz w:val="18"/>
                <w:szCs w:val="18"/>
              </w:rPr>
              <w:t>湿涨率</w:t>
            </w:r>
            <w:r>
              <w:rPr>
                <w:sz w:val="18"/>
                <w:szCs w:val="18"/>
              </w:rPr>
              <w:t>/%</w:t>
            </w:r>
          </w:p>
        </w:tc>
        <w:tc>
          <w:tcPr>
            <w:tcW w:w="5922" w:type="dxa"/>
            <w:vAlign w:val="center"/>
          </w:tcPr>
          <w:p w14:paraId="7661B52C">
            <w:pPr>
              <w:jc w:val="center"/>
              <w:rPr>
                <w:sz w:val="18"/>
              </w:rPr>
            </w:pPr>
            <w:r>
              <w:rPr>
                <w:rFonts w:hint="eastAsia"/>
                <w:sz w:val="18"/>
                <w:szCs w:val="18"/>
              </w:rPr>
              <w:t>≤0.2</w:t>
            </w:r>
            <w:r>
              <w:rPr>
                <w:sz w:val="18"/>
                <w:szCs w:val="18"/>
              </w:rPr>
              <w:t>0</w:t>
            </w:r>
            <w:r>
              <w:rPr>
                <w:rFonts w:hint="eastAsia"/>
                <w:sz w:val="18"/>
                <w:szCs w:val="18"/>
              </w:rPr>
              <w:t xml:space="preserve"> </w:t>
            </w:r>
          </w:p>
        </w:tc>
      </w:tr>
      <w:tr w14:paraId="0A9786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Pr>
          <w:p w14:paraId="466AA31B">
            <w:pPr>
              <w:jc w:val="center"/>
              <w:rPr>
                <w:rFonts w:ascii="宋体" w:hAnsi="宋体"/>
                <w:sz w:val="18"/>
                <w:szCs w:val="18"/>
              </w:rPr>
            </w:pPr>
            <w:r>
              <w:rPr>
                <w:rFonts w:hint="eastAsia" w:ascii="宋体" w:hAnsi="宋体"/>
                <w:sz w:val="18"/>
                <w:szCs w:val="18"/>
              </w:rPr>
              <w:t>5</w:t>
            </w:r>
          </w:p>
        </w:tc>
        <w:tc>
          <w:tcPr>
            <w:tcW w:w="2125" w:type="dxa"/>
            <w:vAlign w:val="center"/>
          </w:tcPr>
          <w:p w14:paraId="03FB5623">
            <w:pPr>
              <w:jc w:val="center"/>
              <w:rPr>
                <w:rFonts w:ascii="宋体" w:hAnsi="宋体"/>
                <w:sz w:val="18"/>
                <w:szCs w:val="18"/>
              </w:rPr>
            </w:pPr>
            <w:r>
              <w:rPr>
                <w:rFonts w:hint="eastAsia" w:hAnsi="宋体"/>
                <w:sz w:val="18"/>
                <w:szCs w:val="18"/>
              </w:rPr>
              <w:t>干缩</w:t>
            </w:r>
            <w:r>
              <w:rPr>
                <w:rFonts w:hAnsi="宋体"/>
                <w:sz w:val="18"/>
                <w:szCs w:val="18"/>
              </w:rPr>
              <w:t>率</w:t>
            </w:r>
            <w:r>
              <w:rPr>
                <w:sz w:val="18"/>
                <w:szCs w:val="18"/>
              </w:rPr>
              <w:t>/%</w:t>
            </w:r>
          </w:p>
        </w:tc>
        <w:tc>
          <w:tcPr>
            <w:tcW w:w="5922" w:type="dxa"/>
            <w:vAlign w:val="center"/>
          </w:tcPr>
          <w:p w14:paraId="00269E17">
            <w:pPr>
              <w:jc w:val="center"/>
              <w:rPr>
                <w:sz w:val="18"/>
                <w:szCs w:val="18"/>
              </w:rPr>
            </w:pPr>
            <w:r>
              <w:rPr>
                <w:rFonts w:hint="eastAsia"/>
                <w:sz w:val="18"/>
                <w:szCs w:val="18"/>
              </w:rPr>
              <w:t>≤0</w:t>
            </w:r>
            <w:r>
              <w:rPr>
                <w:sz w:val="18"/>
                <w:szCs w:val="18"/>
              </w:rPr>
              <w:t>.15</w:t>
            </w:r>
          </w:p>
        </w:tc>
      </w:tr>
      <w:tr w14:paraId="197E17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Pr>
          <w:p w14:paraId="06582611">
            <w:pPr>
              <w:jc w:val="center"/>
              <w:rPr>
                <w:rFonts w:ascii="宋体" w:hAnsi="宋体"/>
                <w:sz w:val="18"/>
                <w:szCs w:val="18"/>
              </w:rPr>
            </w:pPr>
            <w:r>
              <w:rPr>
                <w:rFonts w:ascii="宋体" w:hAnsi="宋体"/>
                <w:sz w:val="18"/>
                <w:szCs w:val="18"/>
              </w:rPr>
              <w:t>6</w:t>
            </w:r>
          </w:p>
        </w:tc>
        <w:tc>
          <w:tcPr>
            <w:tcW w:w="2125" w:type="dxa"/>
            <w:vAlign w:val="center"/>
          </w:tcPr>
          <w:p w14:paraId="20CA796F">
            <w:pPr>
              <w:jc w:val="center"/>
              <w:rPr>
                <w:rFonts w:ascii="宋体" w:hAnsi="宋体"/>
                <w:sz w:val="18"/>
                <w:szCs w:val="18"/>
              </w:rPr>
            </w:pPr>
            <w:r>
              <w:rPr>
                <w:rFonts w:ascii="宋体" w:hAnsi="宋体"/>
                <w:sz w:val="18"/>
                <w:szCs w:val="18"/>
              </w:rPr>
              <w:t>不燃性</w:t>
            </w:r>
          </w:p>
        </w:tc>
        <w:tc>
          <w:tcPr>
            <w:tcW w:w="5922" w:type="dxa"/>
            <w:vAlign w:val="center"/>
          </w:tcPr>
          <w:p w14:paraId="51D66979">
            <w:pPr>
              <w:jc w:val="center"/>
              <w:rPr>
                <w:sz w:val="18"/>
                <w:szCs w:val="18"/>
              </w:rPr>
            </w:pPr>
            <w:r>
              <w:rPr>
                <w:sz w:val="18"/>
                <w:szCs w:val="18"/>
              </w:rPr>
              <w:t>GB</w:t>
            </w:r>
            <w:r>
              <w:rPr>
                <w:rFonts w:hint="eastAsia"/>
                <w:sz w:val="18"/>
                <w:szCs w:val="18"/>
              </w:rPr>
              <w:t xml:space="preserve"> </w:t>
            </w:r>
            <w:r>
              <w:rPr>
                <w:sz w:val="18"/>
                <w:szCs w:val="18"/>
              </w:rPr>
              <w:t>8624</w:t>
            </w:r>
            <w:r>
              <w:rPr>
                <w:rFonts w:hint="eastAsia"/>
                <w:sz w:val="18"/>
                <w:szCs w:val="18"/>
              </w:rPr>
              <w:t>—2012</w:t>
            </w:r>
            <w:r>
              <w:rPr>
                <w:sz w:val="18"/>
                <w:szCs w:val="18"/>
              </w:rPr>
              <w:t>不燃性A级</w:t>
            </w:r>
          </w:p>
        </w:tc>
      </w:tr>
      <w:tr w14:paraId="288956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Pr>
          <w:p w14:paraId="682901B3">
            <w:pPr>
              <w:jc w:val="center"/>
              <w:rPr>
                <w:rFonts w:ascii="宋体" w:hAnsi="宋体"/>
                <w:sz w:val="18"/>
                <w:szCs w:val="18"/>
              </w:rPr>
            </w:pPr>
            <w:r>
              <w:rPr>
                <w:rFonts w:ascii="宋体" w:hAnsi="宋体"/>
                <w:sz w:val="18"/>
                <w:szCs w:val="18"/>
              </w:rPr>
              <w:t>7</w:t>
            </w:r>
          </w:p>
        </w:tc>
        <w:tc>
          <w:tcPr>
            <w:tcW w:w="2125" w:type="dxa"/>
            <w:vAlign w:val="center"/>
          </w:tcPr>
          <w:p w14:paraId="30266222">
            <w:pPr>
              <w:jc w:val="center"/>
              <w:rPr>
                <w:rFonts w:ascii="宋体" w:hAnsi="宋体"/>
                <w:sz w:val="18"/>
                <w:szCs w:val="18"/>
              </w:rPr>
            </w:pPr>
            <w:r>
              <w:rPr>
                <w:rFonts w:hint="eastAsia" w:ascii="宋体" w:hAnsi="宋体"/>
                <w:sz w:val="18"/>
                <w:szCs w:val="18"/>
              </w:rPr>
              <w:t>放射性</w:t>
            </w:r>
          </w:p>
        </w:tc>
        <w:tc>
          <w:tcPr>
            <w:tcW w:w="5922" w:type="dxa"/>
            <w:vAlign w:val="center"/>
          </w:tcPr>
          <w:p w14:paraId="4D518ADA">
            <w:pPr>
              <w:jc w:val="center"/>
              <w:rPr>
                <w:sz w:val="18"/>
                <w:szCs w:val="18"/>
              </w:rPr>
            </w:pPr>
            <w:r>
              <w:rPr>
                <w:rFonts w:hint="eastAsia"/>
                <w:sz w:val="18"/>
                <w:szCs w:val="18"/>
              </w:rPr>
              <w:t>内照射指数</w:t>
            </w:r>
            <w:r>
              <w:rPr>
                <w:rFonts w:ascii="宋体"/>
                <w:i/>
                <w:sz w:val="18"/>
              </w:rPr>
              <w:t>I</w:t>
            </w:r>
            <w:r>
              <w:rPr>
                <w:rFonts w:ascii="宋体"/>
                <w:i/>
                <w:sz w:val="18"/>
                <w:vertAlign w:val="subscript"/>
              </w:rPr>
              <w:t>Ra</w:t>
            </w:r>
            <w:r>
              <w:rPr>
                <w:rFonts w:hint="eastAsia"/>
                <w:sz w:val="18"/>
                <w:szCs w:val="18"/>
              </w:rPr>
              <w:t>≤1.0    外照射指数</w:t>
            </w:r>
            <w:r>
              <w:rPr>
                <w:rFonts w:hint="eastAsia" w:ascii="宋体"/>
                <w:i/>
                <w:sz w:val="18"/>
              </w:rPr>
              <w:t>I</w:t>
            </w:r>
            <w:r>
              <w:rPr>
                <w:rFonts w:hint="eastAsia" w:ascii="宋体"/>
                <w:i/>
                <w:sz w:val="18"/>
                <w:vertAlign w:val="subscript"/>
              </w:rPr>
              <w:t>γ</w:t>
            </w:r>
            <w:r>
              <w:rPr>
                <w:rFonts w:hint="eastAsia"/>
                <w:sz w:val="18"/>
                <w:szCs w:val="18"/>
              </w:rPr>
              <w:t>≤1.0</w:t>
            </w:r>
          </w:p>
        </w:tc>
      </w:tr>
      <w:tr w14:paraId="5B6534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tcPr>
          <w:p w14:paraId="6043836F">
            <w:pPr>
              <w:jc w:val="center"/>
              <w:rPr>
                <w:rFonts w:ascii="宋体" w:hAnsi="宋体"/>
                <w:sz w:val="18"/>
                <w:szCs w:val="18"/>
              </w:rPr>
            </w:pPr>
            <w:r>
              <w:rPr>
                <w:rFonts w:ascii="宋体" w:hAnsi="宋体"/>
                <w:sz w:val="18"/>
                <w:szCs w:val="18"/>
              </w:rPr>
              <w:t>8</w:t>
            </w:r>
          </w:p>
        </w:tc>
        <w:tc>
          <w:tcPr>
            <w:tcW w:w="2125" w:type="dxa"/>
            <w:vAlign w:val="center"/>
          </w:tcPr>
          <w:p w14:paraId="18F1A4D1">
            <w:pPr>
              <w:jc w:val="center"/>
              <w:rPr>
                <w:rFonts w:ascii="宋体"/>
                <w:sz w:val="18"/>
                <w:szCs w:val="18"/>
              </w:rPr>
            </w:pPr>
            <w:r>
              <w:rPr>
                <w:rFonts w:ascii="宋体" w:hAnsi="宋体"/>
                <w:sz w:val="18"/>
                <w:szCs w:val="18"/>
              </w:rPr>
              <w:t>不透水性</w:t>
            </w:r>
          </w:p>
        </w:tc>
        <w:tc>
          <w:tcPr>
            <w:tcW w:w="5922" w:type="dxa"/>
            <w:vAlign w:val="center"/>
          </w:tcPr>
          <w:p w14:paraId="72DBDDAC">
            <w:pPr>
              <w:jc w:val="center"/>
              <w:rPr>
                <w:sz w:val="18"/>
                <w:szCs w:val="18"/>
              </w:rPr>
            </w:pPr>
            <w:r>
              <w:rPr>
                <w:sz w:val="18"/>
                <w:szCs w:val="18"/>
              </w:rPr>
              <w:t>24h检验后板的底面允许出现潮湿的痕迹，但不应出现水滴</w:t>
            </w:r>
            <w:r>
              <w:rPr>
                <w:rFonts w:hint="eastAsia"/>
                <w:sz w:val="18"/>
                <w:szCs w:val="18"/>
              </w:rPr>
              <w:t>。</w:t>
            </w:r>
          </w:p>
        </w:tc>
      </w:tr>
      <w:tr w14:paraId="71E1FA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91" w:type="dxa"/>
            <w:vMerge w:val="restart"/>
            <w:vAlign w:val="center"/>
          </w:tcPr>
          <w:p w14:paraId="0BB15648">
            <w:pPr>
              <w:jc w:val="center"/>
              <w:rPr>
                <w:rFonts w:ascii="宋体" w:hAnsi="宋体"/>
                <w:sz w:val="18"/>
                <w:szCs w:val="18"/>
              </w:rPr>
            </w:pPr>
            <w:r>
              <w:rPr>
                <w:rFonts w:ascii="宋体" w:hAnsi="宋体"/>
                <w:sz w:val="18"/>
                <w:szCs w:val="18"/>
              </w:rPr>
              <w:t>9</w:t>
            </w:r>
          </w:p>
        </w:tc>
        <w:tc>
          <w:tcPr>
            <w:tcW w:w="2125" w:type="dxa"/>
            <w:vMerge w:val="restart"/>
            <w:vAlign w:val="center"/>
          </w:tcPr>
          <w:p w14:paraId="37A21BD0">
            <w:pPr>
              <w:jc w:val="center"/>
              <w:rPr>
                <w:rFonts w:ascii="宋体" w:hAnsi="宋体"/>
                <w:sz w:val="18"/>
                <w:szCs w:val="18"/>
              </w:rPr>
            </w:pPr>
            <w:r>
              <w:rPr>
                <w:rFonts w:ascii="宋体" w:hAnsi="宋体"/>
                <w:sz w:val="18"/>
                <w:szCs w:val="18"/>
              </w:rPr>
              <w:t>抗冻性</w:t>
            </w:r>
            <w:r>
              <w:rPr>
                <w:rFonts w:hint="eastAsia" w:ascii="宋体" w:hAnsi="宋体"/>
                <w:sz w:val="18"/>
                <w:szCs w:val="18"/>
              </w:rPr>
              <w:t>试验</w:t>
            </w:r>
            <w:r>
              <w:rPr>
                <w:rFonts w:hint="eastAsia" w:ascii="宋体" w:hAnsi="宋体"/>
                <w:sz w:val="18"/>
                <w:szCs w:val="18"/>
                <w:vertAlign w:val="superscript"/>
              </w:rPr>
              <w:t>a</w:t>
            </w:r>
          </w:p>
        </w:tc>
        <w:tc>
          <w:tcPr>
            <w:tcW w:w="5922" w:type="dxa"/>
            <w:vAlign w:val="center"/>
          </w:tcPr>
          <w:p w14:paraId="18EC69AA">
            <w:pPr>
              <w:jc w:val="center"/>
              <w:rPr>
                <w:sz w:val="18"/>
              </w:rPr>
            </w:pPr>
            <w:r>
              <w:rPr>
                <w:rFonts w:hint="eastAsia"/>
                <w:sz w:val="18"/>
                <w:szCs w:val="18"/>
              </w:rPr>
              <w:t>经</w:t>
            </w:r>
            <w:r>
              <w:rPr>
                <w:sz w:val="18"/>
                <w:szCs w:val="18"/>
              </w:rPr>
              <w:t>25</w:t>
            </w:r>
            <w:r>
              <w:rPr>
                <w:rFonts w:hint="eastAsia"/>
                <w:sz w:val="18"/>
                <w:szCs w:val="18"/>
              </w:rPr>
              <w:t>次冻融循环，不得出现破裂、分层。</w:t>
            </w:r>
          </w:p>
        </w:tc>
      </w:tr>
      <w:tr w14:paraId="0BD15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91" w:type="dxa"/>
            <w:vMerge w:val="continue"/>
          </w:tcPr>
          <w:p w14:paraId="12631E39">
            <w:pPr>
              <w:jc w:val="center"/>
              <w:rPr>
                <w:rFonts w:ascii="宋体" w:hAnsi="宋体"/>
                <w:sz w:val="18"/>
                <w:szCs w:val="18"/>
              </w:rPr>
            </w:pPr>
          </w:p>
        </w:tc>
        <w:tc>
          <w:tcPr>
            <w:tcW w:w="2125" w:type="dxa"/>
            <w:vMerge w:val="continue"/>
            <w:vAlign w:val="center"/>
          </w:tcPr>
          <w:p w14:paraId="528CB009">
            <w:pPr>
              <w:jc w:val="center"/>
              <w:rPr>
                <w:rFonts w:ascii="宋体" w:hAnsi="宋体"/>
                <w:sz w:val="18"/>
                <w:szCs w:val="18"/>
              </w:rPr>
            </w:pPr>
          </w:p>
        </w:tc>
        <w:tc>
          <w:tcPr>
            <w:tcW w:w="5922" w:type="dxa"/>
            <w:vAlign w:val="center"/>
          </w:tcPr>
          <w:p w14:paraId="6215FC76">
            <w:pPr>
              <w:jc w:val="center"/>
              <w:rPr>
                <w:sz w:val="18"/>
                <w:szCs w:val="18"/>
              </w:rPr>
            </w:pPr>
            <w:r>
              <w:rPr>
                <w:rFonts w:hint="eastAsia"/>
                <w:sz w:val="18"/>
                <w:szCs w:val="18"/>
              </w:rPr>
              <w:t>抗折强度比率≥70%</w:t>
            </w:r>
          </w:p>
        </w:tc>
      </w:tr>
      <w:tr w14:paraId="5B5BE7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38" w:type="dxa"/>
            <w:gridSpan w:val="3"/>
            <w:tcBorders>
              <w:top w:val="single" w:color="auto" w:sz="8" w:space="0"/>
            </w:tcBorders>
          </w:tcPr>
          <w:p w14:paraId="18872A0F">
            <w:pPr>
              <w:pStyle w:val="102"/>
              <w:numPr>
                <w:ilvl w:val="0"/>
                <w:numId w:val="0"/>
              </w:numPr>
              <w:ind w:left="363"/>
              <w:rPr>
                <w:rFonts w:hAnsi="宋体" w:cs="宋体"/>
              </w:rPr>
            </w:pPr>
            <w:r>
              <w:rPr>
                <w:vertAlign w:val="superscript"/>
              </w:rPr>
              <w:t xml:space="preserve">a </w:t>
            </w:r>
            <w:r>
              <w:rPr>
                <w:rFonts w:hint="eastAsia" w:hAnsi="宋体"/>
              </w:rPr>
              <w:t>应用于严寒地区时</w:t>
            </w:r>
            <w:r>
              <w:rPr>
                <w:rFonts w:hint="eastAsia" w:ascii="黑体" w:eastAsia="黑体"/>
              </w:rPr>
              <w:t>，</w:t>
            </w:r>
            <w:r>
              <w:rPr>
                <w:rFonts w:hint="eastAsia" w:hAnsi="宋体"/>
              </w:rPr>
              <w:t>抗冻性试验</w:t>
            </w:r>
            <w:r>
              <w:t>温度条件改为-40</w:t>
            </w:r>
            <w:r>
              <w:rPr>
                <w:rFonts w:hint="eastAsia" w:hAnsi="宋体" w:cs="宋体"/>
              </w:rPr>
              <w:t>℃</w:t>
            </w:r>
            <w:r>
              <w:rPr>
                <w:rFonts w:hint="eastAsia"/>
              </w:rPr>
              <w:t>～</w:t>
            </w:r>
            <w:r>
              <w:t>20</w:t>
            </w:r>
            <w:r>
              <w:rPr>
                <w:rFonts w:hint="eastAsia" w:hAnsi="宋体" w:cs="宋体"/>
              </w:rPr>
              <w:t>℃。</w:t>
            </w:r>
          </w:p>
        </w:tc>
      </w:tr>
    </w:tbl>
    <w:p w14:paraId="74B7CF7C">
      <w:pPr>
        <w:pStyle w:val="54"/>
        <w:numPr>
          <w:ilvl w:val="255"/>
          <w:numId w:val="0"/>
        </w:numPr>
        <w:outlineLvl w:val="1"/>
      </w:pPr>
      <w:bookmarkStart w:id="318" w:name="_Toc432405303"/>
      <w:bookmarkStart w:id="319" w:name="_Toc457205313"/>
      <w:bookmarkStart w:id="320" w:name="_Toc432408586"/>
      <w:bookmarkStart w:id="321" w:name="_Toc8937369"/>
      <w:bookmarkStart w:id="322" w:name="_Toc432405193"/>
      <w:bookmarkStart w:id="323" w:name="_Toc457460129"/>
      <w:bookmarkStart w:id="324" w:name="_Toc457547798"/>
      <w:bookmarkStart w:id="325" w:name="_Toc14773189"/>
      <w:bookmarkStart w:id="326" w:name="_Toc487130908"/>
      <w:bookmarkStart w:id="327" w:name="_Toc432406127"/>
      <w:bookmarkStart w:id="328" w:name="_Toc501549435"/>
      <w:bookmarkStart w:id="329" w:name="_Toc450975794"/>
      <w:bookmarkStart w:id="330" w:name="_Toc432405079"/>
      <w:bookmarkStart w:id="331" w:name="_Toc501525373"/>
      <w:bookmarkStart w:id="332" w:name="_Toc433317841"/>
      <w:bookmarkStart w:id="333" w:name="_Toc501525240"/>
      <w:bookmarkStart w:id="334" w:name="_Toc8937499"/>
      <w:r>
        <w:rPr>
          <w:rFonts w:hint="eastAsia"/>
        </w:rPr>
        <w:t>6.7 力学性能</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2DBEB19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力学性能应符合表6和表7的规定。</w:t>
      </w:r>
    </w:p>
    <w:p w14:paraId="10D51CC6">
      <w:pPr>
        <w:pStyle w:val="158"/>
        <w:ind w:left="0"/>
      </w:pPr>
      <w:bookmarkStart w:id="335" w:name="_Toc457460182"/>
      <w:bookmarkStart w:id="336" w:name="_Toc450975880"/>
      <w:bookmarkStart w:id="337" w:name="_Toc450975845"/>
      <w:bookmarkStart w:id="338" w:name="_Toc501549455"/>
      <w:bookmarkStart w:id="339" w:name="_Toc450975325"/>
      <w:bookmarkStart w:id="340" w:name="_Toc457547823"/>
      <w:bookmarkStart w:id="341" w:name="_Toc457205342"/>
      <w:bookmarkStart w:id="342" w:name="_Toc487131262"/>
      <w:bookmarkStart w:id="343" w:name="_Toc501525392"/>
      <w:bookmarkStart w:id="344" w:name="_Toc501525259"/>
      <w:bookmarkStart w:id="345" w:name="_Toc487129874"/>
      <w:r>
        <w:rPr>
          <w:rFonts w:hint="eastAsia"/>
        </w:rPr>
        <w:t>抗折强度</w:t>
      </w:r>
      <w:bookmarkEnd w:id="335"/>
      <w:bookmarkEnd w:id="336"/>
      <w:bookmarkEnd w:id="337"/>
      <w:bookmarkEnd w:id="338"/>
      <w:bookmarkEnd w:id="339"/>
      <w:bookmarkEnd w:id="340"/>
      <w:bookmarkEnd w:id="341"/>
      <w:bookmarkEnd w:id="342"/>
      <w:bookmarkEnd w:id="343"/>
      <w:bookmarkEnd w:id="344"/>
      <w:bookmarkEnd w:id="345"/>
    </w:p>
    <w:tbl>
      <w:tblPr>
        <w:tblStyle w:val="32"/>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6"/>
        <w:gridCol w:w="4252"/>
        <w:gridCol w:w="1175"/>
        <w:gridCol w:w="1463"/>
        <w:gridCol w:w="7"/>
        <w:gridCol w:w="1749"/>
      </w:tblGrid>
      <w:tr w14:paraId="69BEC4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16" w:type="dxa"/>
            <w:vMerge w:val="restart"/>
            <w:tcBorders>
              <w:top w:val="single" w:color="auto" w:sz="8" w:space="0"/>
            </w:tcBorders>
            <w:vAlign w:val="center"/>
          </w:tcPr>
          <w:p w14:paraId="05925677">
            <w:pPr>
              <w:jc w:val="center"/>
              <w:rPr>
                <w:rFonts w:ascii="宋体"/>
                <w:sz w:val="18"/>
              </w:rPr>
            </w:pPr>
            <w:r>
              <w:rPr>
                <w:rFonts w:hint="eastAsia" w:ascii="宋体"/>
                <w:sz w:val="18"/>
              </w:rPr>
              <w:t>序号</w:t>
            </w:r>
          </w:p>
        </w:tc>
        <w:tc>
          <w:tcPr>
            <w:tcW w:w="4252" w:type="dxa"/>
            <w:vMerge w:val="restart"/>
            <w:tcBorders>
              <w:top w:val="single" w:color="auto" w:sz="8" w:space="0"/>
            </w:tcBorders>
            <w:vAlign w:val="center"/>
          </w:tcPr>
          <w:p w14:paraId="0D5E4FC2">
            <w:pPr>
              <w:jc w:val="center"/>
              <w:rPr>
                <w:rFonts w:ascii="宋体"/>
                <w:sz w:val="18"/>
              </w:rPr>
            </w:pPr>
            <w:r>
              <w:rPr>
                <w:rFonts w:hint="eastAsia" w:ascii="宋体"/>
                <w:sz w:val="18"/>
              </w:rPr>
              <w:t>项目</w:t>
            </w:r>
          </w:p>
        </w:tc>
        <w:tc>
          <w:tcPr>
            <w:tcW w:w="4394" w:type="dxa"/>
            <w:gridSpan w:val="4"/>
            <w:tcBorders>
              <w:top w:val="single" w:color="auto" w:sz="8" w:space="0"/>
            </w:tcBorders>
            <w:vAlign w:val="center"/>
          </w:tcPr>
          <w:p w14:paraId="4F83B646">
            <w:pPr>
              <w:jc w:val="center"/>
              <w:rPr>
                <w:rFonts w:ascii="宋体"/>
                <w:sz w:val="18"/>
              </w:rPr>
            </w:pPr>
            <w:r>
              <w:rPr>
                <w:rFonts w:hint="eastAsia" w:ascii="宋体"/>
                <w:sz w:val="18"/>
              </w:rPr>
              <w:t>强度等级</w:t>
            </w:r>
          </w:p>
        </w:tc>
      </w:tr>
      <w:tr w14:paraId="1486DD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16" w:type="dxa"/>
            <w:vMerge w:val="continue"/>
            <w:vAlign w:val="center"/>
          </w:tcPr>
          <w:p w14:paraId="45F166E7">
            <w:pPr>
              <w:jc w:val="center"/>
              <w:rPr>
                <w:rFonts w:ascii="宋体"/>
                <w:sz w:val="18"/>
              </w:rPr>
            </w:pPr>
          </w:p>
        </w:tc>
        <w:tc>
          <w:tcPr>
            <w:tcW w:w="4252" w:type="dxa"/>
            <w:vMerge w:val="continue"/>
            <w:vAlign w:val="center"/>
          </w:tcPr>
          <w:p w14:paraId="089AD593">
            <w:pPr>
              <w:jc w:val="center"/>
              <w:rPr>
                <w:rFonts w:ascii="宋体"/>
                <w:sz w:val="18"/>
              </w:rPr>
            </w:pPr>
          </w:p>
        </w:tc>
        <w:tc>
          <w:tcPr>
            <w:tcW w:w="1175" w:type="dxa"/>
            <w:tcBorders>
              <w:top w:val="single" w:color="auto" w:sz="8" w:space="0"/>
            </w:tcBorders>
            <w:vAlign w:val="center"/>
          </w:tcPr>
          <w:p w14:paraId="6677CDF4">
            <w:pPr>
              <w:jc w:val="center"/>
              <w:rPr>
                <w:sz w:val="18"/>
              </w:rPr>
            </w:pPr>
            <w:r>
              <w:rPr>
                <w:sz w:val="18"/>
              </w:rPr>
              <w:t>R1</w:t>
            </w:r>
          </w:p>
        </w:tc>
        <w:tc>
          <w:tcPr>
            <w:tcW w:w="1463" w:type="dxa"/>
            <w:tcBorders>
              <w:top w:val="single" w:color="auto" w:sz="8" w:space="0"/>
            </w:tcBorders>
            <w:vAlign w:val="center"/>
          </w:tcPr>
          <w:p w14:paraId="17CCEBBC">
            <w:pPr>
              <w:jc w:val="center"/>
              <w:rPr>
                <w:sz w:val="18"/>
              </w:rPr>
            </w:pPr>
            <w:r>
              <w:rPr>
                <w:sz w:val="18"/>
              </w:rPr>
              <w:t>R2</w:t>
            </w:r>
          </w:p>
        </w:tc>
        <w:tc>
          <w:tcPr>
            <w:tcW w:w="1756" w:type="dxa"/>
            <w:gridSpan w:val="2"/>
            <w:tcBorders>
              <w:top w:val="single" w:color="auto" w:sz="8" w:space="0"/>
            </w:tcBorders>
            <w:vAlign w:val="center"/>
          </w:tcPr>
          <w:p w14:paraId="6C1CF959">
            <w:pPr>
              <w:jc w:val="center"/>
              <w:rPr>
                <w:sz w:val="18"/>
              </w:rPr>
            </w:pPr>
            <w:r>
              <w:rPr>
                <w:sz w:val="18"/>
              </w:rPr>
              <w:t>R3</w:t>
            </w:r>
          </w:p>
        </w:tc>
      </w:tr>
      <w:tr w14:paraId="4F0461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416" w:type="dxa"/>
            <w:tcBorders>
              <w:top w:val="single" w:color="auto" w:sz="8" w:space="0"/>
            </w:tcBorders>
            <w:vAlign w:val="center"/>
          </w:tcPr>
          <w:p w14:paraId="3C43CDB5">
            <w:pPr>
              <w:jc w:val="center"/>
              <w:rPr>
                <w:rFonts w:ascii="宋体"/>
                <w:sz w:val="18"/>
              </w:rPr>
            </w:pPr>
            <w:r>
              <w:rPr>
                <w:rFonts w:hint="eastAsia" w:ascii="宋体"/>
                <w:sz w:val="18"/>
              </w:rPr>
              <w:t>1</w:t>
            </w:r>
          </w:p>
        </w:tc>
        <w:tc>
          <w:tcPr>
            <w:tcW w:w="4252" w:type="dxa"/>
            <w:tcBorders>
              <w:top w:val="single" w:color="auto" w:sz="8" w:space="0"/>
            </w:tcBorders>
            <w:vAlign w:val="center"/>
          </w:tcPr>
          <w:p w14:paraId="6247C96D">
            <w:pPr>
              <w:jc w:val="center"/>
              <w:rPr>
                <w:rFonts w:ascii="宋体"/>
                <w:sz w:val="18"/>
              </w:rPr>
            </w:pPr>
            <w:r>
              <w:rPr>
                <w:rFonts w:hint="eastAsia"/>
                <w:sz w:val="18"/>
                <w:szCs w:val="18"/>
              </w:rPr>
              <w:t>纤维水泥平板</w:t>
            </w:r>
            <w:r>
              <w:rPr>
                <w:rFonts w:hint="eastAsia" w:ascii="宋体"/>
                <w:sz w:val="18"/>
              </w:rPr>
              <w:t>饱水抗折强度/</w:t>
            </w:r>
            <w:r>
              <w:rPr>
                <w:rFonts w:ascii="宋体"/>
                <w:sz w:val="18"/>
              </w:rPr>
              <w:t>MPa</w:t>
            </w:r>
          </w:p>
        </w:tc>
        <w:tc>
          <w:tcPr>
            <w:tcW w:w="1175" w:type="dxa"/>
            <w:tcBorders>
              <w:top w:val="single" w:color="auto" w:sz="8" w:space="0"/>
            </w:tcBorders>
            <w:vAlign w:val="center"/>
          </w:tcPr>
          <w:p w14:paraId="31B22B6E">
            <w:pPr>
              <w:jc w:val="center"/>
              <w:rPr>
                <w:sz w:val="18"/>
              </w:rPr>
            </w:pPr>
            <w:r>
              <w:rPr>
                <w:rFonts w:hint="eastAsia" w:ascii="宋体" w:hAnsi="宋体"/>
                <w:sz w:val="18"/>
              </w:rPr>
              <w:t>13</w:t>
            </w:r>
          </w:p>
        </w:tc>
        <w:tc>
          <w:tcPr>
            <w:tcW w:w="1463" w:type="dxa"/>
            <w:tcBorders>
              <w:top w:val="single" w:color="auto" w:sz="8" w:space="0"/>
            </w:tcBorders>
            <w:vAlign w:val="center"/>
          </w:tcPr>
          <w:p w14:paraId="79CC3D92">
            <w:pPr>
              <w:jc w:val="center"/>
              <w:rPr>
                <w:sz w:val="18"/>
              </w:rPr>
            </w:pPr>
            <w:r>
              <w:rPr>
                <w:rFonts w:hint="eastAsia" w:ascii="宋体" w:hAnsi="宋体"/>
                <w:sz w:val="18"/>
              </w:rPr>
              <w:t>18</w:t>
            </w:r>
          </w:p>
        </w:tc>
        <w:tc>
          <w:tcPr>
            <w:tcW w:w="1756" w:type="dxa"/>
            <w:gridSpan w:val="2"/>
            <w:tcBorders>
              <w:top w:val="single" w:color="auto" w:sz="8" w:space="0"/>
            </w:tcBorders>
            <w:vAlign w:val="center"/>
          </w:tcPr>
          <w:p w14:paraId="259343F8">
            <w:pPr>
              <w:jc w:val="center"/>
              <w:rPr>
                <w:sz w:val="18"/>
              </w:rPr>
            </w:pPr>
            <w:r>
              <w:rPr>
                <w:rFonts w:hint="eastAsia" w:ascii="宋体" w:hAnsi="宋体"/>
                <w:sz w:val="18"/>
              </w:rPr>
              <w:t>24</w:t>
            </w:r>
          </w:p>
        </w:tc>
      </w:tr>
      <w:tr w14:paraId="228087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 w:type="dxa"/>
            <w:tcBorders>
              <w:top w:val="single" w:color="auto" w:sz="8" w:space="0"/>
              <w:bottom w:val="single" w:color="auto" w:sz="8" w:space="0"/>
            </w:tcBorders>
            <w:vAlign w:val="center"/>
          </w:tcPr>
          <w:p w14:paraId="453E2AA5">
            <w:pPr>
              <w:jc w:val="center"/>
              <w:rPr>
                <w:rFonts w:ascii="宋体"/>
                <w:sz w:val="18"/>
              </w:rPr>
            </w:pPr>
            <w:r>
              <w:rPr>
                <w:rFonts w:hint="eastAsia" w:ascii="宋体"/>
                <w:sz w:val="18"/>
              </w:rPr>
              <w:t>2</w:t>
            </w:r>
          </w:p>
        </w:tc>
        <w:tc>
          <w:tcPr>
            <w:tcW w:w="4252" w:type="dxa"/>
            <w:tcBorders>
              <w:top w:val="single" w:color="auto" w:sz="8" w:space="0"/>
              <w:bottom w:val="single" w:color="auto" w:sz="8" w:space="0"/>
            </w:tcBorders>
            <w:vAlign w:val="center"/>
          </w:tcPr>
          <w:p w14:paraId="762C8F24">
            <w:pPr>
              <w:jc w:val="center"/>
              <w:rPr>
                <w:rFonts w:ascii="宋体"/>
                <w:sz w:val="18"/>
              </w:rPr>
            </w:pPr>
            <w:r>
              <w:rPr>
                <w:rFonts w:hint="eastAsia" w:ascii="宋体"/>
                <w:sz w:val="18"/>
                <w:szCs w:val="18"/>
              </w:rPr>
              <w:t>钢板纤维水泥复合板</w:t>
            </w:r>
            <w:r>
              <w:rPr>
                <w:rFonts w:hint="eastAsia" w:ascii="宋体"/>
                <w:sz w:val="18"/>
              </w:rPr>
              <w:t>饱水抗折强度/</w:t>
            </w:r>
            <w:r>
              <w:rPr>
                <w:rFonts w:ascii="宋体"/>
                <w:sz w:val="18"/>
              </w:rPr>
              <w:t>MPa</w:t>
            </w:r>
          </w:p>
        </w:tc>
        <w:tc>
          <w:tcPr>
            <w:tcW w:w="1175" w:type="dxa"/>
            <w:tcBorders>
              <w:top w:val="single" w:color="auto" w:sz="8" w:space="0"/>
              <w:bottom w:val="single" w:color="auto" w:sz="8" w:space="0"/>
            </w:tcBorders>
            <w:vAlign w:val="center"/>
          </w:tcPr>
          <w:p w14:paraId="5AE76B66">
            <w:pPr>
              <w:jc w:val="center"/>
              <w:rPr>
                <w:rFonts w:ascii="宋体"/>
                <w:sz w:val="18"/>
              </w:rPr>
            </w:pPr>
            <w:r>
              <w:rPr>
                <w:rFonts w:hint="eastAsia" w:ascii="宋体"/>
                <w:sz w:val="18"/>
              </w:rPr>
              <w:t>-</w:t>
            </w:r>
          </w:p>
        </w:tc>
        <w:tc>
          <w:tcPr>
            <w:tcW w:w="1470" w:type="dxa"/>
            <w:gridSpan w:val="2"/>
            <w:tcBorders>
              <w:top w:val="single" w:color="auto" w:sz="8" w:space="0"/>
              <w:bottom w:val="single" w:color="auto" w:sz="8" w:space="0"/>
            </w:tcBorders>
            <w:vAlign w:val="center"/>
          </w:tcPr>
          <w:p w14:paraId="6DED464E">
            <w:pPr>
              <w:jc w:val="center"/>
              <w:rPr>
                <w:rFonts w:ascii="宋体"/>
                <w:sz w:val="18"/>
              </w:rPr>
            </w:pPr>
            <w:r>
              <w:rPr>
                <w:rFonts w:hint="eastAsia" w:ascii="宋体"/>
                <w:sz w:val="18"/>
              </w:rPr>
              <w:t>1</w:t>
            </w:r>
            <w:r>
              <w:rPr>
                <w:rFonts w:ascii="宋体"/>
                <w:sz w:val="18"/>
              </w:rPr>
              <w:t>8</w:t>
            </w:r>
          </w:p>
        </w:tc>
        <w:tc>
          <w:tcPr>
            <w:tcW w:w="1749" w:type="dxa"/>
            <w:tcBorders>
              <w:top w:val="single" w:color="auto" w:sz="8" w:space="0"/>
              <w:bottom w:val="single" w:color="auto" w:sz="8" w:space="0"/>
            </w:tcBorders>
            <w:vAlign w:val="center"/>
          </w:tcPr>
          <w:p w14:paraId="342A1F36">
            <w:pPr>
              <w:jc w:val="center"/>
              <w:rPr>
                <w:rFonts w:ascii="宋体"/>
                <w:sz w:val="18"/>
              </w:rPr>
            </w:pPr>
            <w:r>
              <w:rPr>
                <w:rFonts w:hint="eastAsia" w:ascii="宋体"/>
                <w:sz w:val="18"/>
              </w:rPr>
              <w:t>2</w:t>
            </w:r>
            <w:r>
              <w:rPr>
                <w:rFonts w:ascii="宋体"/>
                <w:sz w:val="18"/>
              </w:rPr>
              <w:t>4</w:t>
            </w:r>
          </w:p>
        </w:tc>
      </w:tr>
      <w:tr w14:paraId="32DE9C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 w:type="dxa"/>
            <w:tcBorders>
              <w:top w:val="single" w:color="auto" w:sz="8" w:space="0"/>
              <w:bottom w:val="single" w:color="auto" w:sz="8" w:space="0"/>
            </w:tcBorders>
            <w:vAlign w:val="center"/>
          </w:tcPr>
          <w:p w14:paraId="0B280DA3">
            <w:pPr>
              <w:jc w:val="center"/>
              <w:rPr>
                <w:rFonts w:ascii="宋体"/>
                <w:sz w:val="18"/>
              </w:rPr>
            </w:pPr>
            <w:r>
              <w:rPr>
                <w:rFonts w:ascii="宋体"/>
                <w:sz w:val="18"/>
              </w:rPr>
              <w:t>3</w:t>
            </w:r>
          </w:p>
        </w:tc>
        <w:tc>
          <w:tcPr>
            <w:tcW w:w="4252" w:type="dxa"/>
            <w:tcBorders>
              <w:top w:val="single" w:color="auto" w:sz="8" w:space="0"/>
              <w:bottom w:val="single" w:color="auto" w:sz="8" w:space="0"/>
            </w:tcBorders>
            <w:vAlign w:val="center"/>
          </w:tcPr>
          <w:p w14:paraId="5E99495B">
            <w:pPr>
              <w:jc w:val="center"/>
              <w:rPr>
                <w:rFonts w:ascii="宋体"/>
                <w:sz w:val="18"/>
              </w:rPr>
            </w:pPr>
            <w:r>
              <w:rPr>
                <w:rFonts w:hint="eastAsia" w:ascii="宋体"/>
                <w:sz w:val="18"/>
              </w:rPr>
              <w:t>单块最低强度/MPa</w:t>
            </w:r>
          </w:p>
        </w:tc>
        <w:tc>
          <w:tcPr>
            <w:tcW w:w="4394" w:type="dxa"/>
            <w:gridSpan w:val="4"/>
            <w:tcBorders>
              <w:top w:val="single" w:color="auto" w:sz="8" w:space="0"/>
              <w:bottom w:val="single" w:color="auto" w:sz="8" w:space="0"/>
            </w:tcBorders>
            <w:vAlign w:val="center"/>
          </w:tcPr>
          <w:p w14:paraId="78E8875C">
            <w:pPr>
              <w:jc w:val="center"/>
              <w:rPr>
                <w:rFonts w:ascii="宋体"/>
                <w:sz w:val="18"/>
              </w:rPr>
            </w:pPr>
            <w:r>
              <w:rPr>
                <w:rFonts w:hint="eastAsia" w:ascii="宋体"/>
                <w:sz w:val="18"/>
              </w:rPr>
              <w:t>不低于抗折强度的</w:t>
            </w:r>
            <w:r>
              <w:rPr>
                <w:sz w:val="18"/>
              </w:rPr>
              <w:t>70%</w:t>
            </w:r>
          </w:p>
        </w:tc>
      </w:tr>
      <w:tr w14:paraId="613C65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 w:type="dxa"/>
            <w:tcBorders>
              <w:top w:val="single" w:color="auto" w:sz="8" w:space="0"/>
              <w:bottom w:val="single" w:color="auto" w:sz="8" w:space="0"/>
            </w:tcBorders>
            <w:vAlign w:val="center"/>
          </w:tcPr>
          <w:p w14:paraId="0A8B74BB">
            <w:pPr>
              <w:jc w:val="center"/>
              <w:rPr>
                <w:rFonts w:ascii="宋体"/>
                <w:sz w:val="18"/>
              </w:rPr>
            </w:pPr>
            <w:r>
              <w:rPr>
                <w:rFonts w:ascii="宋体"/>
                <w:sz w:val="18"/>
              </w:rPr>
              <w:t>4</w:t>
            </w:r>
          </w:p>
        </w:tc>
        <w:tc>
          <w:tcPr>
            <w:tcW w:w="4252" w:type="dxa"/>
            <w:tcBorders>
              <w:top w:val="single" w:color="auto" w:sz="8" w:space="0"/>
              <w:bottom w:val="single" w:color="auto" w:sz="8" w:space="0"/>
            </w:tcBorders>
            <w:vAlign w:val="center"/>
          </w:tcPr>
          <w:p w14:paraId="01C46B07">
            <w:pPr>
              <w:jc w:val="center"/>
              <w:rPr>
                <w:rFonts w:ascii="宋体"/>
                <w:sz w:val="18"/>
              </w:rPr>
            </w:pPr>
            <w:r>
              <w:rPr>
                <w:rFonts w:hint="eastAsia"/>
                <w:sz w:val="18"/>
                <w:szCs w:val="18"/>
              </w:rPr>
              <w:t>纤维水泥平板</w:t>
            </w:r>
            <w:r>
              <w:rPr>
                <w:rFonts w:hint="eastAsia" w:ascii="宋体"/>
                <w:sz w:val="18"/>
              </w:rPr>
              <w:t>饱水弯曲强度弹性模量/MPa</w:t>
            </w:r>
          </w:p>
        </w:tc>
        <w:tc>
          <w:tcPr>
            <w:tcW w:w="4394" w:type="dxa"/>
            <w:gridSpan w:val="4"/>
            <w:tcBorders>
              <w:top w:val="single" w:color="auto" w:sz="8" w:space="0"/>
              <w:bottom w:val="single" w:color="auto" w:sz="8" w:space="0"/>
            </w:tcBorders>
            <w:vAlign w:val="center"/>
          </w:tcPr>
          <w:p w14:paraId="4D907548">
            <w:pPr>
              <w:jc w:val="center"/>
              <w:rPr>
                <w:rFonts w:ascii="宋体"/>
                <w:sz w:val="18"/>
              </w:rPr>
            </w:pPr>
            <w:r>
              <w:rPr>
                <w:rFonts w:hint="eastAsia" w:ascii="宋体"/>
                <w:sz w:val="18"/>
              </w:rPr>
              <w:t>≥</w:t>
            </w:r>
            <w:r>
              <w:rPr>
                <w:rFonts w:ascii="宋体"/>
                <w:sz w:val="18"/>
              </w:rPr>
              <w:t>6000</w:t>
            </w:r>
          </w:p>
        </w:tc>
      </w:tr>
      <w:tr w14:paraId="0AD243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6" w:type="dxa"/>
            <w:tcBorders>
              <w:top w:val="single" w:color="auto" w:sz="8" w:space="0"/>
              <w:bottom w:val="single" w:color="auto" w:sz="8" w:space="0"/>
            </w:tcBorders>
            <w:vAlign w:val="center"/>
          </w:tcPr>
          <w:p w14:paraId="6BDABE20">
            <w:pPr>
              <w:jc w:val="center"/>
              <w:rPr>
                <w:rFonts w:ascii="宋体"/>
                <w:sz w:val="18"/>
              </w:rPr>
            </w:pPr>
            <w:r>
              <w:rPr>
                <w:rFonts w:hint="eastAsia" w:ascii="宋体"/>
                <w:sz w:val="18"/>
              </w:rPr>
              <w:t>5</w:t>
            </w:r>
          </w:p>
        </w:tc>
        <w:tc>
          <w:tcPr>
            <w:tcW w:w="4252" w:type="dxa"/>
            <w:tcBorders>
              <w:top w:val="single" w:color="auto" w:sz="8" w:space="0"/>
              <w:bottom w:val="single" w:color="auto" w:sz="8" w:space="0"/>
            </w:tcBorders>
            <w:vAlign w:val="center"/>
          </w:tcPr>
          <w:p w14:paraId="6B6FB788">
            <w:pPr>
              <w:jc w:val="center"/>
              <w:rPr>
                <w:rFonts w:ascii="宋体"/>
                <w:sz w:val="18"/>
              </w:rPr>
            </w:pPr>
            <w:r>
              <w:rPr>
                <w:rFonts w:hint="eastAsia" w:ascii="宋体"/>
                <w:sz w:val="18"/>
                <w:szCs w:val="18"/>
              </w:rPr>
              <w:t>钢板纤维水泥复合板</w:t>
            </w:r>
            <w:r>
              <w:rPr>
                <w:rFonts w:hint="eastAsia" w:ascii="宋体"/>
                <w:sz w:val="18"/>
              </w:rPr>
              <w:t>饱水弯曲强度弹性模量/MPa</w:t>
            </w:r>
          </w:p>
        </w:tc>
        <w:tc>
          <w:tcPr>
            <w:tcW w:w="4394" w:type="dxa"/>
            <w:gridSpan w:val="4"/>
            <w:tcBorders>
              <w:top w:val="single" w:color="auto" w:sz="8" w:space="0"/>
              <w:bottom w:val="single" w:color="auto" w:sz="8" w:space="0"/>
            </w:tcBorders>
            <w:vAlign w:val="center"/>
          </w:tcPr>
          <w:p w14:paraId="0B461B88">
            <w:pPr>
              <w:jc w:val="center"/>
              <w:rPr>
                <w:rFonts w:ascii="宋体"/>
                <w:sz w:val="18"/>
              </w:rPr>
            </w:pPr>
            <w:r>
              <w:rPr>
                <w:rFonts w:hint="eastAsia" w:ascii="宋体"/>
                <w:sz w:val="18"/>
              </w:rPr>
              <w:t>≥</w:t>
            </w:r>
            <w:r>
              <w:rPr>
                <w:rFonts w:ascii="宋体"/>
                <w:sz w:val="18"/>
              </w:rPr>
              <w:t>8000</w:t>
            </w:r>
          </w:p>
        </w:tc>
      </w:tr>
      <w:tr w14:paraId="78905A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062" w:type="dxa"/>
            <w:gridSpan w:val="6"/>
            <w:tcBorders>
              <w:top w:val="single" w:color="auto" w:sz="8" w:space="0"/>
            </w:tcBorders>
            <w:vAlign w:val="center"/>
          </w:tcPr>
          <w:p w14:paraId="78FD620D">
            <w:pPr>
              <w:pStyle w:val="93"/>
              <w:numPr>
                <w:ilvl w:val="0"/>
                <w:numId w:val="0"/>
              </w:numPr>
              <w:adjustRightInd w:val="0"/>
              <w:snapToGrid w:val="0"/>
              <w:ind w:left="811" w:hanging="448"/>
            </w:pPr>
            <w:r>
              <w:rPr>
                <w:rFonts w:hint="eastAsia" w:ascii="黑体" w:hAnsi="黑体" w:eastAsia="黑体" w:cs="黑体"/>
              </w:rPr>
              <w:t>注</w:t>
            </w:r>
            <w:r>
              <w:rPr>
                <w:rFonts w:ascii="黑体" w:hAnsi="黑体" w:eastAsia="黑体" w:cs="黑体"/>
              </w:rPr>
              <w:t>1</w:t>
            </w:r>
            <w:r>
              <w:rPr>
                <w:rFonts w:hint="eastAsia" w:ascii="黑体" w:hAnsi="黑体" w:eastAsia="黑体" w:cs="黑体"/>
              </w:rPr>
              <w:t>：</w:t>
            </w:r>
            <w:r>
              <w:t>本表中列出的抗折强度</w:t>
            </w:r>
            <w:r>
              <w:rPr>
                <w:rFonts w:hint="eastAsia"/>
              </w:rPr>
              <w:t>为纵、横方向抗折强度的算术平均值；</w:t>
            </w:r>
          </w:p>
          <w:p w14:paraId="7BC47600">
            <w:pPr>
              <w:pStyle w:val="93"/>
              <w:numPr>
                <w:ilvl w:val="0"/>
                <w:numId w:val="0"/>
              </w:numPr>
              <w:adjustRightInd w:val="0"/>
              <w:snapToGrid w:val="0"/>
              <w:ind w:left="363"/>
            </w:pPr>
            <w:r>
              <w:rPr>
                <w:rFonts w:hint="eastAsia" w:ascii="黑体" w:hAnsi="黑体" w:eastAsia="黑体" w:cs="黑体"/>
              </w:rPr>
              <w:t>注</w:t>
            </w:r>
            <w:r>
              <w:rPr>
                <w:rFonts w:ascii="黑体" w:hAnsi="黑体" w:eastAsia="黑体" w:cs="黑体"/>
              </w:rPr>
              <w:t>2</w:t>
            </w:r>
            <w:r>
              <w:rPr>
                <w:rFonts w:hint="eastAsia" w:ascii="黑体" w:hAnsi="黑体" w:eastAsia="黑体" w:cs="黑体"/>
              </w:rPr>
              <w:t>：</w:t>
            </w:r>
            <w:r>
              <w:t>本表中列出的抗折强度指标为表</w:t>
            </w:r>
            <w:r>
              <w:rPr>
                <w:rFonts w:hint="eastAsia"/>
              </w:rPr>
              <w:t>9</w:t>
            </w:r>
            <w:r>
              <w:t>力学性能评定时的标准低限值</w:t>
            </w:r>
            <w:r>
              <w:rPr>
                <w:rFonts w:hint="eastAsia"/>
              </w:rPr>
              <w:t>（</w:t>
            </w:r>
            <w:r>
              <w:rPr>
                <w:rFonts w:hint="eastAsia"/>
              </w:rPr>
              <w:fldChar w:fldCharType="begin"/>
            </w:r>
            <w:r>
              <w:rPr>
                <w:rFonts w:hint="eastAsia"/>
              </w:rPr>
              <w:instrText xml:space="preserve"> eq \x\to(L) </w:instrText>
            </w:r>
            <w:r>
              <w:rPr>
                <w:rFonts w:hint="eastAsia"/>
              </w:rPr>
              <w:fldChar w:fldCharType="end"/>
            </w:r>
            <w:r>
              <w:rPr>
                <w:rFonts w:hint="eastAsia"/>
              </w:rPr>
              <w:t>）；</w:t>
            </w:r>
          </w:p>
          <w:p w14:paraId="03A58F21">
            <w:pPr>
              <w:pStyle w:val="93"/>
              <w:numPr>
                <w:ilvl w:val="0"/>
                <w:numId w:val="0"/>
              </w:numPr>
              <w:adjustRightInd w:val="0"/>
              <w:snapToGrid w:val="0"/>
              <w:ind w:left="363"/>
            </w:pPr>
            <w:r>
              <w:rPr>
                <w:rFonts w:hint="eastAsia" w:ascii="黑体" w:hAnsi="黑体" w:eastAsia="黑体" w:cs="黑体"/>
              </w:rPr>
              <w:t>注</w:t>
            </w:r>
            <w:r>
              <w:rPr>
                <w:rFonts w:ascii="黑体" w:hAnsi="黑体" w:eastAsia="黑体" w:cs="黑体"/>
              </w:rPr>
              <w:t>3</w:t>
            </w:r>
            <w:r>
              <w:rPr>
                <w:rFonts w:hint="eastAsia" w:ascii="黑体" w:hAnsi="黑体" w:eastAsia="黑体" w:cs="黑体"/>
              </w:rPr>
              <w:t>：</w:t>
            </w:r>
            <w:r>
              <w:rPr>
                <w:rFonts w:hint="eastAsia"/>
              </w:rPr>
              <w:t>单块最低强度是指任一样品任一方向上抗折强度中的最低值。</w:t>
            </w:r>
          </w:p>
        </w:tc>
      </w:tr>
    </w:tbl>
    <w:p w14:paraId="68A6C840">
      <w:pPr>
        <w:pStyle w:val="48"/>
      </w:pPr>
    </w:p>
    <w:p w14:paraId="3AA16A3A">
      <w:pPr>
        <w:pStyle w:val="158"/>
        <w:ind w:left="0"/>
      </w:pPr>
      <w:bookmarkStart w:id="346" w:name="_Toc457547824"/>
      <w:bookmarkStart w:id="347" w:name="_Toc487131263"/>
      <w:bookmarkStart w:id="348" w:name="_Toc487129875"/>
      <w:bookmarkStart w:id="349" w:name="_Toc457205343"/>
      <w:bookmarkStart w:id="350" w:name="_Toc450975881"/>
      <w:bookmarkStart w:id="351" w:name="_Toc501525260"/>
      <w:bookmarkStart w:id="352" w:name="_Toc501525393"/>
      <w:bookmarkStart w:id="353" w:name="_Toc457460183"/>
      <w:bookmarkStart w:id="354" w:name="_Toc501549456"/>
      <w:bookmarkStart w:id="355" w:name="_Toc450975846"/>
      <w:bookmarkStart w:id="356" w:name="_Toc450975326"/>
      <w:r>
        <w:rPr>
          <w:rFonts w:hint="eastAsia"/>
        </w:rPr>
        <w:t>其他力学性能</w:t>
      </w:r>
      <w:bookmarkEnd w:id="346"/>
      <w:bookmarkEnd w:id="347"/>
      <w:bookmarkEnd w:id="348"/>
      <w:bookmarkEnd w:id="349"/>
      <w:bookmarkEnd w:id="350"/>
      <w:bookmarkEnd w:id="351"/>
      <w:bookmarkEnd w:id="352"/>
      <w:bookmarkEnd w:id="353"/>
      <w:bookmarkEnd w:id="354"/>
      <w:bookmarkEnd w:id="355"/>
      <w:bookmarkEnd w:id="356"/>
    </w:p>
    <w:tbl>
      <w:tblPr>
        <w:tblStyle w:val="3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9"/>
        <w:gridCol w:w="3426"/>
        <w:gridCol w:w="4874"/>
      </w:tblGrid>
      <w:tr w14:paraId="11CD72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tcBorders>
              <w:top w:val="single" w:color="auto" w:sz="8" w:space="0"/>
            </w:tcBorders>
            <w:vAlign w:val="center"/>
          </w:tcPr>
          <w:p w14:paraId="0E14A0B7">
            <w:pPr>
              <w:jc w:val="center"/>
              <w:rPr>
                <w:rFonts w:ascii="宋体"/>
                <w:sz w:val="18"/>
              </w:rPr>
            </w:pPr>
            <w:r>
              <w:rPr>
                <w:rFonts w:hint="eastAsia" w:ascii="宋体"/>
                <w:sz w:val="18"/>
              </w:rPr>
              <w:t>序号</w:t>
            </w:r>
          </w:p>
        </w:tc>
        <w:tc>
          <w:tcPr>
            <w:tcW w:w="3426" w:type="dxa"/>
            <w:tcBorders>
              <w:top w:val="single" w:color="auto" w:sz="8" w:space="0"/>
            </w:tcBorders>
            <w:vAlign w:val="center"/>
          </w:tcPr>
          <w:p w14:paraId="1F20F1B5">
            <w:pPr>
              <w:jc w:val="center"/>
              <w:rPr>
                <w:rFonts w:ascii="宋体"/>
                <w:sz w:val="18"/>
              </w:rPr>
            </w:pPr>
            <w:r>
              <w:rPr>
                <w:rFonts w:hint="eastAsia" w:ascii="宋体"/>
                <w:sz w:val="18"/>
              </w:rPr>
              <w:t>项目</w:t>
            </w:r>
          </w:p>
        </w:tc>
        <w:tc>
          <w:tcPr>
            <w:tcW w:w="4874" w:type="dxa"/>
            <w:tcBorders>
              <w:top w:val="single" w:color="auto" w:sz="8" w:space="0"/>
            </w:tcBorders>
            <w:vAlign w:val="center"/>
          </w:tcPr>
          <w:p w14:paraId="59D12C37">
            <w:pPr>
              <w:jc w:val="center"/>
              <w:rPr>
                <w:rFonts w:ascii="宋体"/>
                <w:sz w:val="18"/>
              </w:rPr>
            </w:pPr>
            <w:r>
              <w:rPr>
                <w:rFonts w:hint="eastAsia" w:ascii="宋体"/>
                <w:sz w:val="18"/>
              </w:rPr>
              <w:t>强度等级</w:t>
            </w:r>
          </w:p>
        </w:tc>
      </w:tr>
      <w:tr w14:paraId="04D949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69" w:type="dxa"/>
            <w:vAlign w:val="center"/>
          </w:tcPr>
          <w:p w14:paraId="6EAE8BC6">
            <w:pPr>
              <w:jc w:val="center"/>
              <w:rPr>
                <w:rFonts w:ascii="宋体"/>
                <w:sz w:val="18"/>
              </w:rPr>
            </w:pPr>
            <w:r>
              <w:rPr>
                <w:rFonts w:ascii="宋体"/>
                <w:sz w:val="18"/>
              </w:rPr>
              <w:t>1</w:t>
            </w:r>
          </w:p>
        </w:tc>
        <w:tc>
          <w:tcPr>
            <w:tcW w:w="3426" w:type="dxa"/>
            <w:vAlign w:val="center"/>
          </w:tcPr>
          <w:p w14:paraId="2AC5D30C">
            <w:pPr>
              <w:jc w:val="center"/>
              <w:rPr>
                <w:rFonts w:ascii="宋体"/>
                <w:sz w:val="18"/>
              </w:rPr>
            </w:pPr>
            <w:r>
              <w:rPr>
                <w:rFonts w:hint="eastAsia" w:ascii="宋体"/>
                <w:sz w:val="18"/>
              </w:rPr>
              <w:t>抗冲击性</w:t>
            </w:r>
          </w:p>
        </w:tc>
        <w:tc>
          <w:tcPr>
            <w:tcW w:w="4874" w:type="dxa"/>
            <w:vAlign w:val="center"/>
          </w:tcPr>
          <w:p w14:paraId="2D98F87B">
            <w:pPr>
              <w:jc w:val="center"/>
              <w:rPr>
                <w:rFonts w:ascii="宋体" w:hAnsi="宋体"/>
                <w:sz w:val="18"/>
              </w:rPr>
            </w:pPr>
            <w:r>
              <w:rPr>
                <w:rFonts w:hint="eastAsia" w:ascii="宋体"/>
                <w:sz w:val="18"/>
              </w:rPr>
              <w:t>落球法试验冲击1次，板面无贯通裂纹。</w:t>
            </w:r>
          </w:p>
        </w:tc>
      </w:tr>
      <w:tr w14:paraId="12801F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69" w:type="dxa"/>
            <w:vAlign w:val="center"/>
          </w:tcPr>
          <w:p w14:paraId="06272213">
            <w:pPr>
              <w:jc w:val="center"/>
              <w:rPr>
                <w:rFonts w:ascii="宋体"/>
                <w:sz w:val="18"/>
              </w:rPr>
            </w:pPr>
            <w:r>
              <w:rPr>
                <w:rFonts w:ascii="宋体"/>
                <w:sz w:val="18"/>
              </w:rPr>
              <w:t>2</w:t>
            </w:r>
          </w:p>
        </w:tc>
        <w:tc>
          <w:tcPr>
            <w:tcW w:w="3426" w:type="dxa"/>
            <w:vAlign w:val="center"/>
          </w:tcPr>
          <w:p w14:paraId="60C00E53">
            <w:pPr>
              <w:jc w:val="center"/>
              <w:rPr>
                <w:rFonts w:ascii="宋体"/>
                <w:sz w:val="18"/>
              </w:rPr>
            </w:pPr>
            <w:r>
              <w:rPr>
                <w:rFonts w:hint="eastAsia" w:ascii="宋体"/>
                <w:sz w:val="18"/>
              </w:rPr>
              <w:t>纤维水泥平板内结合强度/MPa</w:t>
            </w:r>
          </w:p>
        </w:tc>
        <w:tc>
          <w:tcPr>
            <w:tcW w:w="4874" w:type="dxa"/>
            <w:vAlign w:val="center"/>
          </w:tcPr>
          <w:p w14:paraId="4C49E6FB">
            <w:pPr>
              <w:jc w:val="center"/>
              <w:rPr>
                <w:rFonts w:ascii="宋体"/>
                <w:sz w:val="18"/>
              </w:rPr>
            </w:pPr>
            <w:r>
              <w:rPr>
                <w:rFonts w:hint="eastAsia" w:ascii="宋体"/>
                <w:sz w:val="18"/>
                <w:szCs w:val="18"/>
              </w:rPr>
              <w:t>≥1</w:t>
            </w:r>
            <w:r>
              <w:rPr>
                <w:rFonts w:ascii="宋体"/>
                <w:sz w:val="18"/>
                <w:szCs w:val="18"/>
              </w:rPr>
              <w:t>.4</w:t>
            </w:r>
          </w:p>
        </w:tc>
      </w:tr>
      <w:tr w14:paraId="022480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69" w:type="dxa"/>
            <w:vAlign w:val="center"/>
          </w:tcPr>
          <w:p w14:paraId="02E4CE6A">
            <w:pPr>
              <w:jc w:val="center"/>
              <w:rPr>
                <w:rFonts w:ascii="宋体"/>
                <w:sz w:val="18"/>
              </w:rPr>
            </w:pPr>
            <w:r>
              <w:rPr>
                <w:rFonts w:ascii="宋体"/>
                <w:sz w:val="18"/>
              </w:rPr>
              <w:t>3</w:t>
            </w:r>
          </w:p>
        </w:tc>
        <w:tc>
          <w:tcPr>
            <w:tcW w:w="3426" w:type="dxa"/>
            <w:vAlign w:val="center"/>
          </w:tcPr>
          <w:p w14:paraId="3CAFB1E9">
            <w:pPr>
              <w:jc w:val="center"/>
              <w:rPr>
                <w:rFonts w:ascii="宋体"/>
                <w:sz w:val="18"/>
              </w:rPr>
            </w:pPr>
            <w:r>
              <w:rPr>
                <w:rFonts w:hint="eastAsia" w:ascii="宋体"/>
                <w:sz w:val="18"/>
                <w:szCs w:val="18"/>
              </w:rPr>
              <w:t>板面握钉</w:t>
            </w:r>
            <w:r>
              <w:rPr>
                <w:rFonts w:ascii="宋体"/>
                <w:sz w:val="18"/>
                <w:szCs w:val="18"/>
              </w:rPr>
              <w:t>力</w:t>
            </w:r>
            <w:r>
              <w:rPr>
                <w:rFonts w:hint="eastAsia" w:ascii="宋体"/>
                <w:sz w:val="18"/>
              </w:rPr>
              <w:t>/</w:t>
            </w:r>
            <w:r>
              <w:rPr>
                <w:rFonts w:ascii="宋体"/>
                <w:sz w:val="18"/>
              </w:rPr>
              <w:t xml:space="preserve"> </w:t>
            </w:r>
            <w:r>
              <w:rPr>
                <w:rFonts w:hint="eastAsia" w:ascii="宋体"/>
                <w:sz w:val="18"/>
              </w:rPr>
              <w:t>KN</w:t>
            </w:r>
          </w:p>
        </w:tc>
        <w:tc>
          <w:tcPr>
            <w:tcW w:w="4874" w:type="dxa"/>
            <w:vAlign w:val="center"/>
          </w:tcPr>
          <w:p w14:paraId="01EA4DA7">
            <w:pPr>
              <w:jc w:val="center"/>
              <w:rPr>
                <w:rFonts w:ascii="宋体"/>
                <w:sz w:val="18"/>
                <w:szCs w:val="18"/>
              </w:rPr>
            </w:pPr>
            <w:r>
              <w:rPr>
                <w:rFonts w:hint="eastAsia" w:ascii="宋体"/>
                <w:sz w:val="18"/>
                <w:szCs w:val="18"/>
              </w:rPr>
              <w:t>≥</w:t>
            </w:r>
            <w:r>
              <w:rPr>
                <w:rFonts w:ascii="宋体"/>
                <w:sz w:val="18"/>
                <w:szCs w:val="18"/>
              </w:rPr>
              <w:t>1.5</w:t>
            </w:r>
          </w:p>
        </w:tc>
      </w:tr>
      <w:tr w14:paraId="7DA48C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69" w:type="dxa"/>
            <w:vAlign w:val="center"/>
          </w:tcPr>
          <w:p w14:paraId="29137385">
            <w:pPr>
              <w:jc w:val="center"/>
              <w:rPr>
                <w:rFonts w:ascii="宋体"/>
                <w:sz w:val="18"/>
              </w:rPr>
            </w:pPr>
            <w:r>
              <w:rPr>
                <w:rFonts w:ascii="宋体"/>
                <w:sz w:val="18"/>
              </w:rPr>
              <w:t>4</w:t>
            </w:r>
          </w:p>
        </w:tc>
        <w:tc>
          <w:tcPr>
            <w:tcW w:w="3426" w:type="dxa"/>
            <w:vAlign w:val="center"/>
          </w:tcPr>
          <w:p w14:paraId="054C2ED7">
            <w:pPr>
              <w:jc w:val="center"/>
              <w:rPr>
                <w:rFonts w:ascii="宋体"/>
                <w:sz w:val="18"/>
              </w:rPr>
            </w:pPr>
            <w:r>
              <w:rPr>
                <w:rFonts w:hint="eastAsia" w:ascii="宋体"/>
                <w:sz w:val="18"/>
                <w:szCs w:val="18"/>
                <w:vertAlign w:val="superscript"/>
              </w:rPr>
              <w:t>a</w:t>
            </w:r>
            <w:r>
              <w:rPr>
                <w:rFonts w:hint="eastAsia" w:ascii="宋体" w:hAnsi="宋体"/>
                <w:sz w:val="18"/>
                <w:szCs w:val="18"/>
              </w:rPr>
              <w:t>钢板与板间粘接力/MPa</w:t>
            </w:r>
          </w:p>
        </w:tc>
        <w:tc>
          <w:tcPr>
            <w:tcW w:w="4874" w:type="dxa"/>
            <w:vAlign w:val="center"/>
          </w:tcPr>
          <w:p w14:paraId="244839FE">
            <w:pPr>
              <w:jc w:val="center"/>
              <w:rPr>
                <w:rFonts w:ascii="宋体"/>
                <w:sz w:val="18"/>
                <w:szCs w:val="18"/>
              </w:rPr>
            </w:pPr>
            <w:r>
              <w:rPr>
                <w:rFonts w:hint="eastAsia" w:ascii="宋体"/>
                <w:sz w:val="18"/>
                <w:szCs w:val="18"/>
              </w:rPr>
              <w:t>≥1</w:t>
            </w:r>
            <w:r>
              <w:rPr>
                <w:rFonts w:ascii="宋体"/>
                <w:sz w:val="18"/>
                <w:szCs w:val="18"/>
              </w:rPr>
              <w:t>.2</w:t>
            </w:r>
          </w:p>
        </w:tc>
      </w:tr>
      <w:tr w14:paraId="034A6C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8969" w:type="dxa"/>
            <w:gridSpan w:val="3"/>
            <w:vAlign w:val="center"/>
          </w:tcPr>
          <w:p w14:paraId="6E051B83">
            <w:pPr>
              <w:ind w:firstLine="360" w:firstLineChars="200"/>
              <w:rPr>
                <w:rFonts w:ascii="宋体"/>
                <w:sz w:val="18"/>
                <w:szCs w:val="18"/>
              </w:rPr>
            </w:pPr>
            <w:r>
              <w:rPr>
                <w:rFonts w:hint="eastAsia" w:ascii="宋体"/>
                <w:sz w:val="18"/>
                <w:szCs w:val="18"/>
                <w:vertAlign w:val="superscript"/>
              </w:rPr>
              <w:t>a</w:t>
            </w:r>
            <w:r>
              <w:rPr>
                <w:rFonts w:hint="eastAsia" w:ascii="宋体"/>
                <w:sz w:val="18"/>
                <w:szCs w:val="18"/>
              </w:rPr>
              <w:t>仅钢板纤维水泥复合板作为底模时需检测钢板与板间粘接力</w:t>
            </w:r>
          </w:p>
        </w:tc>
      </w:tr>
    </w:tbl>
    <w:p w14:paraId="57ED9A48">
      <w:pPr>
        <w:pStyle w:val="104"/>
        <w:outlineLvl w:val="0"/>
      </w:pPr>
      <w:bookmarkStart w:id="357" w:name="_Toc450975860"/>
      <w:bookmarkStart w:id="358" w:name="_Toc501525374"/>
      <w:bookmarkStart w:id="359" w:name="_Toc450975795"/>
      <w:bookmarkStart w:id="360" w:name="_Toc501525241"/>
      <w:bookmarkStart w:id="361" w:name="_Toc487130909"/>
      <w:bookmarkStart w:id="362" w:name="_Toc14773190"/>
      <w:bookmarkStart w:id="363" w:name="_Toc450975305"/>
      <w:bookmarkStart w:id="364" w:name="_Toc457547799"/>
      <w:bookmarkStart w:id="365" w:name="_Toc8937500"/>
      <w:bookmarkStart w:id="366" w:name="_Toc457460130"/>
      <w:bookmarkStart w:id="367" w:name="_Toc8937370"/>
      <w:bookmarkStart w:id="368" w:name="_Toc520128162"/>
      <w:bookmarkStart w:id="369" w:name="_Toc450975268"/>
      <w:bookmarkStart w:id="370" w:name="_Toc457205314"/>
      <w:bookmarkStart w:id="371" w:name="_Toc487129863"/>
      <w:r>
        <w:rPr>
          <w:rFonts w:hint="eastAsia"/>
        </w:rPr>
        <w:t>试验方法</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5DF20F6A">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试验方法按表8的规定。</w:t>
      </w:r>
    </w:p>
    <w:p w14:paraId="672F0027">
      <w:pPr>
        <w:pStyle w:val="158"/>
        <w:ind w:left="0"/>
      </w:pPr>
      <w:bookmarkStart w:id="372" w:name="_Toc501525261"/>
      <w:bookmarkStart w:id="373" w:name="_Toc450975327"/>
      <w:bookmarkStart w:id="374" w:name="_Toc487129876"/>
      <w:bookmarkStart w:id="375" w:name="_Toc450975882"/>
      <w:bookmarkStart w:id="376" w:name="_Toc457460184"/>
      <w:bookmarkStart w:id="377" w:name="_Toc450975847"/>
      <w:bookmarkStart w:id="378" w:name="_Toc457205344"/>
      <w:bookmarkStart w:id="379" w:name="_Toc487131264"/>
      <w:bookmarkStart w:id="380" w:name="_Toc501525394"/>
      <w:bookmarkStart w:id="381" w:name="_Toc457547825"/>
      <w:bookmarkStart w:id="382" w:name="_Toc501549457"/>
      <w:r>
        <w:rPr>
          <w:rFonts w:hint="eastAsia"/>
        </w:rPr>
        <w:t>各项性能所采用的试验方法</w:t>
      </w:r>
      <w:bookmarkEnd w:id="372"/>
      <w:bookmarkEnd w:id="373"/>
      <w:bookmarkEnd w:id="374"/>
      <w:bookmarkEnd w:id="375"/>
      <w:bookmarkEnd w:id="376"/>
      <w:bookmarkEnd w:id="377"/>
      <w:bookmarkEnd w:id="378"/>
      <w:bookmarkEnd w:id="379"/>
      <w:bookmarkEnd w:id="380"/>
      <w:bookmarkEnd w:id="381"/>
      <w:bookmarkEnd w:id="382"/>
    </w:p>
    <w:tbl>
      <w:tblPr>
        <w:tblStyle w:val="3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3"/>
        <w:gridCol w:w="2268"/>
        <w:gridCol w:w="3119"/>
        <w:gridCol w:w="2835"/>
      </w:tblGrid>
      <w:tr w14:paraId="4EEE6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blHeader/>
          <w:jc w:val="center"/>
        </w:trPr>
        <w:tc>
          <w:tcPr>
            <w:tcW w:w="653" w:type="dxa"/>
            <w:vAlign w:val="center"/>
          </w:tcPr>
          <w:p w14:paraId="44CA338F">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序号</w:t>
            </w:r>
          </w:p>
        </w:tc>
        <w:tc>
          <w:tcPr>
            <w:tcW w:w="2268" w:type="dxa"/>
            <w:vAlign w:val="center"/>
          </w:tcPr>
          <w:p w14:paraId="431065DB">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性能</w:t>
            </w:r>
          </w:p>
        </w:tc>
        <w:tc>
          <w:tcPr>
            <w:tcW w:w="3119" w:type="dxa"/>
            <w:vAlign w:val="center"/>
          </w:tcPr>
          <w:p w14:paraId="22145565">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试验项目</w:t>
            </w:r>
          </w:p>
        </w:tc>
        <w:tc>
          <w:tcPr>
            <w:tcW w:w="2835" w:type="dxa"/>
            <w:vAlign w:val="center"/>
          </w:tcPr>
          <w:p w14:paraId="2DD4D60B">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试验方法</w:t>
            </w:r>
          </w:p>
        </w:tc>
      </w:tr>
      <w:tr w14:paraId="23711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Align w:val="center"/>
          </w:tcPr>
          <w:p w14:paraId="0DD643E9">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1</w:t>
            </w:r>
          </w:p>
        </w:tc>
        <w:tc>
          <w:tcPr>
            <w:tcW w:w="2268" w:type="dxa"/>
            <w:vAlign w:val="center"/>
          </w:tcPr>
          <w:p w14:paraId="2502E5EF">
            <w:pPr>
              <w:widowControl/>
              <w:tabs>
                <w:tab w:val="center" w:pos="4201"/>
                <w:tab w:val="right" w:leader="dot" w:pos="9298"/>
              </w:tabs>
              <w:autoSpaceDE w:val="0"/>
              <w:autoSpaceDN w:val="0"/>
              <w:adjustRightInd w:val="0"/>
              <w:snapToGrid w:val="0"/>
              <w:jc w:val="center"/>
              <w:rPr>
                <w:rFonts w:hAnsi="宋体"/>
                <w:kern w:val="0"/>
                <w:sz w:val="18"/>
                <w:szCs w:val="18"/>
              </w:rPr>
            </w:pPr>
            <w:r>
              <w:rPr>
                <w:rFonts w:hint="eastAsia" w:hAnsi="宋体"/>
                <w:kern w:val="0"/>
                <w:sz w:val="18"/>
                <w:szCs w:val="18"/>
              </w:rPr>
              <w:t>石棉成分</w:t>
            </w:r>
          </w:p>
        </w:tc>
        <w:tc>
          <w:tcPr>
            <w:tcW w:w="3119" w:type="dxa"/>
            <w:vAlign w:val="center"/>
          </w:tcPr>
          <w:p w14:paraId="328DA7D0">
            <w:pPr>
              <w:widowControl/>
              <w:tabs>
                <w:tab w:val="center" w:pos="4201"/>
                <w:tab w:val="right" w:leader="dot" w:pos="9298"/>
              </w:tabs>
              <w:autoSpaceDE w:val="0"/>
              <w:autoSpaceDN w:val="0"/>
              <w:adjustRightInd w:val="0"/>
              <w:snapToGrid w:val="0"/>
              <w:jc w:val="center"/>
              <w:rPr>
                <w:rFonts w:hAnsi="宋体"/>
                <w:kern w:val="0"/>
                <w:sz w:val="18"/>
                <w:szCs w:val="18"/>
              </w:rPr>
            </w:pPr>
            <w:r>
              <w:rPr>
                <w:rFonts w:hint="eastAsia" w:hAnsi="宋体"/>
                <w:kern w:val="0"/>
                <w:sz w:val="18"/>
                <w:szCs w:val="18"/>
              </w:rPr>
              <w:t>石棉</w:t>
            </w:r>
          </w:p>
        </w:tc>
        <w:tc>
          <w:tcPr>
            <w:tcW w:w="2835" w:type="dxa"/>
            <w:vAlign w:val="center"/>
          </w:tcPr>
          <w:p w14:paraId="78E7DC94">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GB/T 23263</w:t>
            </w:r>
          </w:p>
        </w:tc>
      </w:tr>
      <w:tr w14:paraId="18D493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Align w:val="center"/>
          </w:tcPr>
          <w:p w14:paraId="4D081480">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2</w:t>
            </w:r>
          </w:p>
        </w:tc>
        <w:tc>
          <w:tcPr>
            <w:tcW w:w="2268" w:type="dxa"/>
            <w:vAlign w:val="center"/>
          </w:tcPr>
          <w:p w14:paraId="003EC255">
            <w:pPr>
              <w:widowControl/>
              <w:tabs>
                <w:tab w:val="center" w:pos="4201"/>
                <w:tab w:val="right" w:leader="dot" w:pos="9298"/>
              </w:tabs>
              <w:autoSpaceDE w:val="0"/>
              <w:autoSpaceDN w:val="0"/>
              <w:adjustRightInd w:val="0"/>
              <w:snapToGrid w:val="0"/>
              <w:jc w:val="center"/>
              <w:rPr>
                <w:rFonts w:hAnsi="宋体"/>
                <w:kern w:val="0"/>
                <w:sz w:val="18"/>
                <w:szCs w:val="18"/>
              </w:rPr>
            </w:pPr>
            <w:r>
              <w:rPr>
                <w:rFonts w:hint="eastAsia" w:hAnsi="宋体"/>
                <w:kern w:val="0"/>
                <w:sz w:val="18"/>
                <w:szCs w:val="18"/>
              </w:rPr>
              <w:t>氯离子含量</w:t>
            </w:r>
          </w:p>
        </w:tc>
        <w:tc>
          <w:tcPr>
            <w:tcW w:w="3119" w:type="dxa"/>
            <w:vAlign w:val="center"/>
          </w:tcPr>
          <w:p w14:paraId="76B58E3E">
            <w:pPr>
              <w:widowControl/>
              <w:tabs>
                <w:tab w:val="center" w:pos="4201"/>
                <w:tab w:val="right" w:leader="dot" w:pos="9298"/>
              </w:tabs>
              <w:autoSpaceDE w:val="0"/>
              <w:autoSpaceDN w:val="0"/>
              <w:adjustRightInd w:val="0"/>
              <w:snapToGrid w:val="0"/>
              <w:jc w:val="center"/>
              <w:rPr>
                <w:rFonts w:hAnsi="宋体"/>
                <w:kern w:val="0"/>
                <w:sz w:val="18"/>
                <w:szCs w:val="18"/>
              </w:rPr>
            </w:pPr>
            <w:r>
              <w:rPr>
                <w:rFonts w:hint="eastAsia" w:ascii="宋体" w:hAnsi="宋体"/>
                <w:kern w:val="0"/>
                <w:szCs w:val="20"/>
              </w:rPr>
              <w:t>氯离子</w:t>
            </w:r>
          </w:p>
        </w:tc>
        <w:tc>
          <w:tcPr>
            <w:tcW w:w="2835" w:type="dxa"/>
            <w:vAlign w:val="center"/>
          </w:tcPr>
          <w:p w14:paraId="61AAF756">
            <w:pPr>
              <w:widowControl/>
              <w:tabs>
                <w:tab w:val="center" w:pos="4201"/>
                <w:tab w:val="right" w:leader="dot" w:pos="9298"/>
              </w:tabs>
              <w:autoSpaceDE w:val="0"/>
              <w:autoSpaceDN w:val="0"/>
              <w:adjustRightInd w:val="0"/>
              <w:snapToGrid w:val="0"/>
              <w:jc w:val="center"/>
              <w:rPr>
                <w:kern w:val="0"/>
                <w:sz w:val="18"/>
                <w:szCs w:val="18"/>
              </w:rPr>
            </w:pPr>
            <w:r>
              <w:rPr>
                <w:rFonts w:hint="eastAsia"/>
                <w:sz w:val="18"/>
                <w:szCs w:val="18"/>
              </w:rPr>
              <w:t xml:space="preserve">JGJ/T </w:t>
            </w:r>
            <w:r>
              <w:rPr>
                <w:sz w:val="18"/>
                <w:szCs w:val="18"/>
              </w:rPr>
              <w:t>322</w:t>
            </w:r>
            <w:r>
              <w:rPr>
                <w:rFonts w:hint="eastAsia"/>
                <w:sz w:val="18"/>
                <w:szCs w:val="18"/>
              </w:rPr>
              <w:t>—</w:t>
            </w:r>
            <w:r>
              <w:rPr>
                <w:sz w:val="18"/>
                <w:szCs w:val="18"/>
              </w:rPr>
              <w:t xml:space="preserve">2013 </w:t>
            </w:r>
            <w:r>
              <w:rPr>
                <w:rFonts w:hint="eastAsia"/>
                <w:sz w:val="18"/>
                <w:szCs w:val="18"/>
              </w:rPr>
              <w:t>中</w:t>
            </w:r>
            <w:r>
              <w:rPr>
                <w:sz w:val="18"/>
                <w:szCs w:val="18"/>
              </w:rPr>
              <w:t>6.</w:t>
            </w:r>
            <w:r>
              <w:rPr>
                <w:rFonts w:hint="eastAsia"/>
                <w:sz w:val="18"/>
                <w:szCs w:val="18"/>
              </w:rPr>
              <w:t>既有结构或构件混凝土中氯离子含量检测的规定取样</w:t>
            </w:r>
          </w:p>
        </w:tc>
      </w:tr>
      <w:tr w14:paraId="01CACA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restart"/>
            <w:vAlign w:val="center"/>
          </w:tcPr>
          <w:p w14:paraId="14F5ED98">
            <w:pPr>
              <w:widowControl/>
              <w:tabs>
                <w:tab w:val="center" w:pos="4201"/>
                <w:tab w:val="right" w:leader="dot" w:pos="9298"/>
              </w:tabs>
              <w:autoSpaceDE w:val="0"/>
              <w:autoSpaceDN w:val="0"/>
              <w:adjustRightInd w:val="0"/>
              <w:snapToGrid w:val="0"/>
              <w:jc w:val="center"/>
              <w:rPr>
                <w:kern w:val="0"/>
                <w:sz w:val="18"/>
                <w:szCs w:val="18"/>
              </w:rPr>
            </w:pPr>
            <w:r>
              <w:rPr>
                <w:kern w:val="0"/>
                <w:sz w:val="18"/>
                <w:szCs w:val="18"/>
              </w:rPr>
              <w:t>3</w:t>
            </w:r>
          </w:p>
        </w:tc>
        <w:tc>
          <w:tcPr>
            <w:tcW w:w="2268" w:type="dxa"/>
            <w:vMerge w:val="restart"/>
            <w:vAlign w:val="center"/>
          </w:tcPr>
          <w:p w14:paraId="09BBD8B3">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外观质量</w:t>
            </w:r>
          </w:p>
        </w:tc>
        <w:tc>
          <w:tcPr>
            <w:tcW w:w="3119" w:type="dxa"/>
            <w:vAlign w:val="center"/>
          </w:tcPr>
          <w:p w14:paraId="1B82DC42">
            <w:pPr>
              <w:widowControl/>
              <w:tabs>
                <w:tab w:val="center" w:pos="4201"/>
                <w:tab w:val="right" w:leader="dot" w:pos="9298"/>
              </w:tabs>
              <w:autoSpaceDE w:val="0"/>
              <w:autoSpaceDN w:val="0"/>
              <w:adjustRightInd w:val="0"/>
              <w:snapToGrid w:val="0"/>
              <w:jc w:val="center"/>
              <w:rPr>
                <w:kern w:val="0"/>
                <w:sz w:val="18"/>
                <w:szCs w:val="18"/>
              </w:rPr>
            </w:pPr>
            <w:r>
              <w:rPr>
                <w:rFonts w:hint="eastAsia" w:hAnsi="宋体"/>
                <w:kern w:val="0"/>
                <w:sz w:val="18"/>
                <w:szCs w:val="18"/>
              </w:rPr>
              <w:t>表面</w:t>
            </w:r>
          </w:p>
        </w:tc>
        <w:tc>
          <w:tcPr>
            <w:tcW w:w="2835" w:type="dxa"/>
            <w:vMerge w:val="restart"/>
            <w:vAlign w:val="center"/>
          </w:tcPr>
          <w:p w14:paraId="477DA292">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GB/T 7019—2014</w:t>
            </w:r>
          </w:p>
        </w:tc>
      </w:tr>
      <w:tr w14:paraId="5AC53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4FD829D8">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0002FA30">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4A9991B3">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掉边</w:t>
            </w:r>
          </w:p>
        </w:tc>
        <w:tc>
          <w:tcPr>
            <w:tcW w:w="2835" w:type="dxa"/>
            <w:vMerge w:val="continue"/>
            <w:vAlign w:val="center"/>
          </w:tcPr>
          <w:p w14:paraId="643335EF">
            <w:pPr>
              <w:widowControl/>
              <w:numPr>
                <w:ilvl w:val="0"/>
                <w:numId w:val="17"/>
              </w:numPr>
              <w:tabs>
                <w:tab w:val="center" w:pos="4201"/>
                <w:tab w:val="right" w:leader="dot" w:pos="9298"/>
              </w:tabs>
              <w:autoSpaceDE w:val="0"/>
              <w:autoSpaceDN w:val="0"/>
              <w:adjustRightInd w:val="0"/>
              <w:snapToGrid w:val="0"/>
              <w:ind w:left="0" w:firstLine="360" w:firstLineChars="200"/>
              <w:jc w:val="center"/>
              <w:rPr>
                <w:kern w:val="0"/>
                <w:sz w:val="18"/>
                <w:szCs w:val="18"/>
              </w:rPr>
            </w:pPr>
          </w:p>
        </w:tc>
      </w:tr>
      <w:tr w14:paraId="110C8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2B8DB49F">
            <w:pPr>
              <w:widowControl/>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09EAC62A">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3D427796">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掉角</w:t>
            </w:r>
          </w:p>
        </w:tc>
        <w:tc>
          <w:tcPr>
            <w:tcW w:w="2835" w:type="dxa"/>
            <w:vMerge w:val="continue"/>
            <w:vAlign w:val="center"/>
          </w:tcPr>
          <w:p w14:paraId="54CFF409">
            <w:pPr>
              <w:widowControl/>
              <w:numPr>
                <w:ilvl w:val="0"/>
                <w:numId w:val="17"/>
              </w:numPr>
              <w:tabs>
                <w:tab w:val="center" w:pos="4201"/>
                <w:tab w:val="right" w:leader="dot" w:pos="9298"/>
              </w:tabs>
              <w:autoSpaceDE w:val="0"/>
              <w:autoSpaceDN w:val="0"/>
              <w:adjustRightInd w:val="0"/>
              <w:snapToGrid w:val="0"/>
              <w:ind w:left="0" w:firstLine="360" w:firstLineChars="200"/>
              <w:jc w:val="center"/>
              <w:rPr>
                <w:kern w:val="0"/>
                <w:sz w:val="18"/>
                <w:szCs w:val="18"/>
              </w:rPr>
            </w:pPr>
          </w:p>
        </w:tc>
      </w:tr>
      <w:tr w14:paraId="0394A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restart"/>
            <w:vAlign w:val="center"/>
          </w:tcPr>
          <w:p w14:paraId="4C81CB56">
            <w:pPr>
              <w:tabs>
                <w:tab w:val="center" w:pos="4201"/>
                <w:tab w:val="right" w:leader="dot" w:pos="9298"/>
              </w:tabs>
              <w:autoSpaceDE w:val="0"/>
              <w:autoSpaceDN w:val="0"/>
              <w:adjustRightInd w:val="0"/>
              <w:snapToGrid w:val="0"/>
              <w:jc w:val="center"/>
              <w:rPr>
                <w:kern w:val="0"/>
                <w:sz w:val="18"/>
                <w:szCs w:val="18"/>
              </w:rPr>
            </w:pPr>
            <w:r>
              <w:rPr>
                <w:kern w:val="0"/>
                <w:sz w:val="18"/>
                <w:szCs w:val="18"/>
              </w:rPr>
              <w:t>4</w:t>
            </w:r>
          </w:p>
        </w:tc>
        <w:tc>
          <w:tcPr>
            <w:tcW w:w="2268" w:type="dxa"/>
            <w:vMerge w:val="restart"/>
            <w:vAlign w:val="center"/>
          </w:tcPr>
          <w:p w14:paraId="2E28A417">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形状偏差</w:t>
            </w:r>
          </w:p>
        </w:tc>
        <w:tc>
          <w:tcPr>
            <w:tcW w:w="3119" w:type="dxa"/>
            <w:vAlign w:val="center"/>
          </w:tcPr>
          <w:p w14:paraId="212F3464">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厚度不均匀度</w:t>
            </w:r>
          </w:p>
        </w:tc>
        <w:tc>
          <w:tcPr>
            <w:tcW w:w="2835" w:type="dxa"/>
            <w:vMerge w:val="continue"/>
            <w:vAlign w:val="center"/>
          </w:tcPr>
          <w:p w14:paraId="01C42D7B">
            <w:pPr>
              <w:widowControl/>
              <w:tabs>
                <w:tab w:val="center" w:pos="4201"/>
                <w:tab w:val="right" w:leader="dot" w:pos="9298"/>
              </w:tabs>
              <w:autoSpaceDE w:val="0"/>
              <w:autoSpaceDN w:val="0"/>
              <w:adjustRightInd w:val="0"/>
              <w:snapToGrid w:val="0"/>
              <w:jc w:val="center"/>
              <w:rPr>
                <w:kern w:val="0"/>
                <w:sz w:val="18"/>
                <w:szCs w:val="18"/>
              </w:rPr>
            </w:pPr>
          </w:p>
        </w:tc>
      </w:tr>
      <w:tr w14:paraId="1E039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45F546A7">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5885407E">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1C380195">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边缘直线度</w:t>
            </w:r>
          </w:p>
        </w:tc>
        <w:tc>
          <w:tcPr>
            <w:tcW w:w="2835" w:type="dxa"/>
            <w:vMerge w:val="continue"/>
            <w:vAlign w:val="center"/>
          </w:tcPr>
          <w:p w14:paraId="32AE3818">
            <w:pPr>
              <w:widowControl/>
              <w:tabs>
                <w:tab w:val="center" w:pos="4201"/>
                <w:tab w:val="right" w:leader="dot" w:pos="9298"/>
              </w:tabs>
              <w:autoSpaceDE w:val="0"/>
              <w:autoSpaceDN w:val="0"/>
              <w:adjustRightInd w:val="0"/>
              <w:snapToGrid w:val="0"/>
              <w:jc w:val="center"/>
              <w:rPr>
                <w:kern w:val="0"/>
                <w:sz w:val="18"/>
                <w:szCs w:val="18"/>
              </w:rPr>
            </w:pPr>
          </w:p>
        </w:tc>
      </w:tr>
      <w:tr w14:paraId="60E60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79D3DE27">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713396E8">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2A3809BB">
            <w:pPr>
              <w:widowControl/>
              <w:tabs>
                <w:tab w:val="center" w:pos="4201"/>
                <w:tab w:val="right" w:leader="dot" w:pos="9298"/>
              </w:tabs>
              <w:autoSpaceDE w:val="0"/>
              <w:autoSpaceDN w:val="0"/>
              <w:adjustRightInd w:val="0"/>
              <w:snapToGrid w:val="0"/>
              <w:jc w:val="center"/>
              <w:rPr>
                <w:kern w:val="0"/>
                <w:sz w:val="18"/>
                <w:szCs w:val="18"/>
              </w:rPr>
            </w:pPr>
            <w:r>
              <w:rPr>
                <w:rFonts w:hint="eastAsia" w:hAnsi="宋体"/>
                <w:kern w:val="0"/>
                <w:sz w:val="18"/>
                <w:szCs w:val="18"/>
              </w:rPr>
              <w:t>对角线差</w:t>
            </w:r>
          </w:p>
        </w:tc>
        <w:tc>
          <w:tcPr>
            <w:tcW w:w="2835" w:type="dxa"/>
            <w:vMerge w:val="continue"/>
            <w:vAlign w:val="center"/>
          </w:tcPr>
          <w:p w14:paraId="4878D302">
            <w:pPr>
              <w:widowControl/>
              <w:tabs>
                <w:tab w:val="center" w:pos="4201"/>
                <w:tab w:val="right" w:leader="dot" w:pos="9298"/>
              </w:tabs>
              <w:autoSpaceDE w:val="0"/>
              <w:autoSpaceDN w:val="0"/>
              <w:adjustRightInd w:val="0"/>
              <w:snapToGrid w:val="0"/>
              <w:jc w:val="center"/>
              <w:rPr>
                <w:kern w:val="0"/>
                <w:sz w:val="18"/>
                <w:szCs w:val="18"/>
              </w:rPr>
            </w:pPr>
          </w:p>
        </w:tc>
      </w:tr>
      <w:tr w14:paraId="08437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45F8213F">
            <w:pPr>
              <w:widowControl/>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46EE7DCA">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2EE1C340">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平整度</w:t>
            </w:r>
          </w:p>
        </w:tc>
        <w:tc>
          <w:tcPr>
            <w:tcW w:w="2835" w:type="dxa"/>
            <w:vMerge w:val="continue"/>
            <w:vAlign w:val="center"/>
          </w:tcPr>
          <w:p w14:paraId="544AACE9">
            <w:pPr>
              <w:widowControl/>
              <w:tabs>
                <w:tab w:val="center" w:pos="4201"/>
                <w:tab w:val="right" w:leader="dot" w:pos="9298"/>
              </w:tabs>
              <w:autoSpaceDE w:val="0"/>
              <w:autoSpaceDN w:val="0"/>
              <w:adjustRightInd w:val="0"/>
              <w:snapToGrid w:val="0"/>
              <w:jc w:val="center"/>
              <w:rPr>
                <w:kern w:val="0"/>
                <w:sz w:val="18"/>
                <w:szCs w:val="18"/>
              </w:rPr>
            </w:pPr>
          </w:p>
        </w:tc>
      </w:tr>
      <w:tr w14:paraId="2D0E2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restart"/>
            <w:vAlign w:val="center"/>
          </w:tcPr>
          <w:p w14:paraId="6D59AB0A">
            <w:pPr>
              <w:widowControl/>
              <w:tabs>
                <w:tab w:val="center" w:pos="4201"/>
                <w:tab w:val="right" w:leader="dot" w:pos="9298"/>
              </w:tabs>
              <w:autoSpaceDE w:val="0"/>
              <w:autoSpaceDN w:val="0"/>
              <w:adjustRightInd w:val="0"/>
              <w:snapToGrid w:val="0"/>
              <w:jc w:val="center"/>
              <w:rPr>
                <w:kern w:val="0"/>
                <w:sz w:val="18"/>
                <w:szCs w:val="18"/>
              </w:rPr>
            </w:pPr>
            <w:r>
              <w:rPr>
                <w:kern w:val="0"/>
                <w:sz w:val="18"/>
                <w:szCs w:val="18"/>
              </w:rPr>
              <w:t>5</w:t>
            </w:r>
          </w:p>
        </w:tc>
        <w:tc>
          <w:tcPr>
            <w:tcW w:w="2268" w:type="dxa"/>
            <w:vMerge w:val="restart"/>
            <w:vAlign w:val="center"/>
          </w:tcPr>
          <w:p w14:paraId="08F35965">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尺寸偏差</w:t>
            </w:r>
          </w:p>
        </w:tc>
        <w:tc>
          <w:tcPr>
            <w:tcW w:w="3119" w:type="dxa"/>
            <w:vAlign w:val="center"/>
          </w:tcPr>
          <w:p w14:paraId="43E0A841">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长度</w:t>
            </w:r>
          </w:p>
        </w:tc>
        <w:tc>
          <w:tcPr>
            <w:tcW w:w="2835" w:type="dxa"/>
            <w:vMerge w:val="continue"/>
            <w:vAlign w:val="center"/>
          </w:tcPr>
          <w:p w14:paraId="29534DE7">
            <w:pPr>
              <w:widowControl/>
              <w:tabs>
                <w:tab w:val="center" w:pos="4201"/>
                <w:tab w:val="right" w:leader="dot" w:pos="9298"/>
              </w:tabs>
              <w:autoSpaceDE w:val="0"/>
              <w:autoSpaceDN w:val="0"/>
              <w:adjustRightInd w:val="0"/>
              <w:snapToGrid w:val="0"/>
              <w:jc w:val="center"/>
              <w:rPr>
                <w:kern w:val="0"/>
                <w:sz w:val="18"/>
                <w:szCs w:val="18"/>
              </w:rPr>
            </w:pPr>
          </w:p>
        </w:tc>
      </w:tr>
      <w:tr w14:paraId="770B4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1C0B9E6B">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7872EF9F">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23BEBECD">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宽度</w:t>
            </w:r>
          </w:p>
        </w:tc>
        <w:tc>
          <w:tcPr>
            <w:tcW w:w="2835" w:type="dxa"/>
            <w:vMerge w:val="continue"/>
            <w:vAlign w:val="center"/>
          </w:tcPr>
          <w:p w14:paraId="47292CD0">
            <w:pPr>
              <w:widowControl/>
              <w:tabs>
                <w:tab w:val="center" w:pos="4201"/>
                <w:tab w:val="right" w:leader="dot" w:pos="9298"/>
              </w:tabs>
              <w:autoSpaceDE w:val="0"/>
              <w:autoSpaceDN w:val="0"/>
              <w:adjustRightInd w:val="0"/>
              <w:snapToGrid w:val="0"/>
              <w:jc w:val="center"/>
              <w:rPr>
                <w:kern w:val="0"/>
                <w:sz w:val="18"/>
                <w:szCs w:val="18"/>
              </w:rPr>
            </w:pPr>
          </w:p>
        </w:tc>
      </w:tr>
      <w:tr w14:paraId="4DA32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74E1C923">
            <w:pPr>
              <w:widowControl/>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667DC97F">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4494C724">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厚度</w:t>
            </w:r>
          </w:p>
        </w:tc>
        <w:tc>
          <w:tcPr>
            <w:tcW w:w="2835" w:type="dxa"/>
            <w:vMerge w:val="continue"/>
            <w:vAlign w:val="center"/>
          </w:tcPr>
          <w:p w14:paraId="1858A50B">
            <w:pPr>
              <w:widowControl/>
              <w:tabs>
                <w:tab w:val="center" w:pos="4201"/>
                <w:tab w:val="right" w:leader="dot" w:pos="9298"/>
              </w:tabs>
              <w:autoSpaceDE w:val="0"/>
              <w:autoSpaceDN w:val="0"/>
              <w:adjustRightInd w:val="0"/>
              <w:snapToGrid w:val="0"/>
              <w:jc w:val="center"/>
              <w:rPr>
                <w:kern w:val="0"/>
                <w:sz w:val="18"/>
                <w:szCs w:val="18"/>
              </w:rPr>
            </w:pPr>
          </w:p>
        </w:tc>
      </w:tr>
      <w:tr w14:paraId="6BD38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restart"/>
            <w:vAlign w:val="center"/>
          </w:tcPr>
          <w:p w14:paraId="794C17C9">
            <w:pPr>
              <w:widowControl/>
              <w:tabs>
                <w:tab w:val="center" w:pos="4201"/>
                <w:tab w:val="right" w:leader="dot" w:pos="9298"/>
              </w:tabs>
              <w:autoSpaceDE w:val="0"/>
              <w:autoSpaceDN w:val="0"/>
              <w:adjustRightInd w:val="0"/>
              <w:snapToGrid w:val="0"/>
              <w:jc w:val="center"/>
              <w:rPr>
                <w:kern w:val="0"/>
                <w:sz w:val="18"/>
                <w:szCs w:val="18"/>
              </w:rPr>
            </w:pPr>
            <w:r>
              <w:rPr>
                <w:kern w:val="0"/>
                <w:sz w:val="18"/>
                <w:szCs w:val="18"/>
              </w:rPr>
              <w:t>6</w:t>
            </w:r>
          </w:p>
        </w:tc>
        <w:tc>
          <w:tcPr>
            <w:tcW w:w="2268" w:type="dxa"/>
            <w:vMerge w:val="restart"/>
            <w:vAlign w:val="center"/>
          </w:tcPr>
          <w:p w14:paraId="6EF5EF9A">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物理性能</w:t>
            </w:r>
          </w:p>
        </w:tc>
        <w:tc>
          <w:tcPr>
            <w:tcW w:w="3119" w:type="dxa"/>
            <w:vAlign w:val="center"/>
          </w:tcPr>
          <w:p w14:paraId="290016EB">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表观密度</w:t>
            </w:r>
          </w:p>
        </w:tc>
        <w:tc>
          <w:tcPr>
            <w:tcW w:w="2835" w:type="dxa"/>
            <w:vMerge w:val="continue"/>
            <w:vAlign w:val="center"/>
          </w:tcPr>
          <w:p w14:paraId="3C9939D7">
            <w:pPr>
              <w:widowControl/>
              <w:tabs>
                <w:tab w:val="center" w:pos="4201"/>
                <w:tab w:val="right" w:leader="dot" w:pos="9298"/>
              </w:tabs>
              <w:autoSpaceDE w:val="0"/>
              <w:autoSpaceDN w:val="0"/>
              <w:adjustRightInd w:val="0"/>
              <w:snapToGrid w:val="0"/>
              <w:jc w:val="center"/>
              <w:rPr>
                <w:kern w:val="0"/>
                <w:sz w:val="18"/>
                <w:szCs w:val="18"/>
              </w:rPr>
            </w:pPr>
          </w:p>
        </w:tc>
      </w:tr>
      <w:tr w14:paraId="7AF674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403678B8">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66F76AD4">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3BCFD6E2">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导热系数</w:t>
            </w:r>
          </w:p>
        </w:tc>
        <w:tc>
          <w:tcPr>
            <w:tcW w:w="2835" w:type="dxa"/>
            <w:vAlign w:val="center"/>
          </w:tcPr>
          <w:p w14:paraId="327142B9">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GB/T 10294</w:t>
            </w:r>
          </w:p>
        </w:tc>
      </w:tr>
      <w:tr w14:paraId="2702C0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0EA09D5C">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17D967FB">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61A1A673">
            <w:pPr>
              <w:widowControl/>
              <w:tabs>
                <w:tab w:val="center" w:pos="4201"/>
                <w:tab w:val="right" w:leader="dot" w:pos="9298"/>
              </w:tabs>
              <w:autoSpaceDE w:val="0"/>
              <w:autoSpaceDN w:val="0"/>
              <w:adjustRightInd w:val="0"/>
              <w:snapToGrid w:val="0"/>
              <w:jc w:val="center"/>
              <w:rPr>
                <w:rFonts w:hAnsi="宋体"/>
                <w:kern w:val="0"/>
                <w:sz w:val="18"/>
                <w:szCs w:val="18"/>
              </w:rPr>
            </w:pPr>
            <w:r>
              <w:rPr>
                <w:rFonts w:hAnsi="宋体"/>
                <w:kern w:val="0"/>
                <w:sz w:val="18"/>
                <w:szCs w:val="18"/>
              </w:rPr>
              <w:t>吸水率</w:t>
            </w:r>
          </w:p>
        </w:tc>
        <w:tc>
          <w:tcPr>
            <w:tcW w:w="2835" w:type="dxa"/>
            <w:vMerge w:val="restart"/>
            <w:vAlign w:val="center"/>
          </w:tcPr>
          <w:p w14:paraId="4084FB62">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GB/T 7019—2014</w:t>
            </w:r>
          </w:p>
        </w:tc>
      </w:tr>
      <w:tr w14:paraId="4D8FA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282E8930">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4FD47258">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7A4A3510">
            <w:pPr>
              <w:widowControl/>
              <w:tabs>
                <w:tab w:val="center" w:pos="4201"/>
                <w:tab w:val="right" w:leader="dot" w:pos="9298"/>
              </w:tabs>
              <w:autoSpaceDE w:val="0"/>
              <w:autoSpaceDN w:val="0"/>
              <w:adjustRightInd w:val="0"/>
              <w:snapToGrid w:val="0"/>
              <w:jc w:val="center"/>
              <w:rPr>
                <w:rFonts w:hAnsi="宋体"/>
                <w:kern w:val="0"/>
                <w:sz w:val="18"/>
                <w:szCs w:val="18"/>
              </w:rPr>
            </w:pPr>
            <w:r>
              <w:rPr>
                <w:rFonts w:hAnsi="宋体"/>
                <w:kern w:val="0"/>
                <w:sz w:val="18"/>
                <w:szCs w:val="18"/>
              </w:rPr>
              <w:t>湿涨率</w:t>
            </w:r>
          </w:p>
        </w:tc>
        <w:tc>
          <w:tcPr>
            <w:tcW w:w="2835" w:type="dxa"/>
            <w:vMerge w:val="continue"/>
            <w:vAlign w:val="center"/>
          </w:tcPr>
          <w:p w14:paraId="6719843D">
            <w:pPr>
              <w:widowControl/>
              <w:tabs>
                <w:tab w:val="center" w:pos="4201"/>
                <w:tab w:val="right" w:leader="dot" w:pos="9298"/>
              </w:tabs>
              <w:autoSpaceDE w:val="0"/>
              <w:autoSpaceDN w:val="0"/>
              <w:adjustRightInd w:val="0"/>
              <w:snapToGrid w:val="0"/>
              <w:jc w:val="center"/>
              <w:rPr>
                <w:kern w:val="0"/>
                <w:sz w:val="18"/>
                <w:szCs w:val="18"/>
              </w:rPr>
            </w:pPr>
          </w:p>
        </w:tc>
      </w:tr>
      <w:tr w14:paraId="74E86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14D0E0FA">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043996D1">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207767FC">
            <w:pPr>
              <w:widowControl/>
              <w:tabs>
                <w:tab w:val="center" w:pos="4201"/>
                <w:tab w:val="right" w:leader="dot" w:pos="9298"/>
              </w:tabs>
              <w:autoSpaceDE w:val="0"/>
              <w:autoSpaceDN w:val="0"/>
              <w:adjustRightInd w:val="0"/>
              <w:snapToGrid w:val="0"/>
              <w:jc w:val="center"/>
              <w:rPr>
                <w:kern w:val="0"/>
                <w:sz w:val="18"/>
                <w:szCs w:val="18"/>
              </w:rPr>
            </w:pPr>
            <w:r>
              <w:rPr>
                <w:rFonts w:hint="eastAsia" w:hAnsi="宋体"/>
                <w:kern w:val="0"/>
                <w:sz w:val="18"/>
                <w:szCs w:val="18"/>
              </w:rPr>
              <w:t>干缩</w:t>
            </w:r>
            <w:r>
              <w:rPr>
                <w:rFonts w:hAnsi="宋体"/>
                <w:kern w:val="0"/>
                <w:sz w:val="18"/>
                <w:szCs w:val="18"/>
              </w:rPr>
              <w:t>率</w:t>
            </w:r>
          </w:p>
        </w:tc>
        <w:tc>
          <w:tcPr>
            <w:tcW w:w="2835" w:type="dxa"/>
            <w:vMerge w:val="continue"/>
            <w:vAlign w:val="center"/>
          </w:tcPr>
          <w:p w14:paraId="1433FAE5">
            <w:pPr>
              <w:widowControl/>
              <w:tabs>
                <w:tab w:val="center" w:pos="4201"/>
                <w:tab w:val="right" w:leader="dot" w:pos="9298"/>
              </w:tabs>
              <w:autoSpaceDE w:val="0"/>
              <w:autoSpaceDN w:val="0"/>
              <w:adjustRightInd w:val="0"/>
              <w:snapToGrid w:val="0"/>
              <w:jc w:val="center"/>
              <w:rPr>
                <w:kern w:val="0"/>
                <w:sz w:val="18"/>
                <w:szCs w:val="18"/>
              </w:rPr>
            </w:pPr>
          </w:p>
        </w:tc>
      </w:tr>
      <w:tr w14:paraId="18254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0DCC5EBD">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47B62086">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27D86ED6">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不燃性</w:t>
            </w:r>
          </w:p>
        </w:tc>
        <w:tc>
          <w:tcPr>
            <w:tcW w:w="2835" w:type="dxa"/>
            <w:vAlign w:val="center"/>
          </w:tcPr>
          <w:p w14:paraId="562387A9">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GB/T 5464</w:t>
            </w:r>
          </w:p>
        </w:tc>
      </w:tr>
      <w:tr w14:paraId="6141C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5FF41040">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5AFC2D32">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681C0604">
            <w:pPr>
              <w:widowControl/>
              <w:tabs>
                <w:tab w:val="center" w:pos="4201"/>
                <w:tab w:val="right" w:leader="dot" w:pos="9298"/>
              </w:tabs>
              <w:autoSpaceDE w:val="0"/>
              <w:autoSpaceDN w:val="0"/>
              <w:adjustRightInd w:val="0"/>
              <w:snapToGrid w:val="0"/>
              <w:jc w:val="center"/>
              <w:rPr>
                <w:rFonts w:hAnsi="宋体"/>
                <w:kern w:val="0"/>
                <w:sz w:val="18"/>
                <w:szCs w:val="18"/>
              </w:rPr>
            </w:pPr>
            <w:r>
              <w:rPr>
                <w:rFonts w:hint="eastAsia" w:hAnsi="宋体"/>
                <w:kern w:val="0"/>
                <w:sz w:val="18"/>
                <w:szCs w:val="18"/>
              </w:rPr>
              <w:t>放射性</w:t>
            </w:r>
          </w:p>
        </w:tc>
        <w:tc>
          <w:tcPr>
            <w:tcW w:w="2835" w:type="dxa"/>
            <w:vAlign w:val="center"/>
          </w:tcPr>
          <w:p w14:paraId="391C99D2">
            <w:pPr>
              <w:widowControl/>
              <w:tabs>
                <w:tab w:val="center" w:pos="4201"/>
                <w:tab w:val="right" w:leader="dot" w:pos="9298"/>
              </w:tabs>
              <w:autoSpaceDE w:val="0"/>
              <w:autoSpaceDN w:val="0"/>
              <w:adjustRightInd w:val="0"/>
              <w:snapToGrid w:val="0"/>
              <w:jc w:val="center"/>
              <w:rPr>
                <w:kern w:val="0"/>
                <w:sz w:val="18"/>
                <w:szCs w:val="18"/>
              </w:rPr>
            </w:pPr>
            <w:r>
              <w:rPr>
                <w:kern w:val="0"/>
                <w:sz w:val="18"/>
                <w:szCs w:val="18"/>
              </w:rPr>
              <w:t>GB 6566</w:t>
            </w:r>
          </w:p>
        </w:tc>
      </w:tr>
      <w:tr w14:paraId="30D82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01A9CAE2">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212914B8">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468ED7DD">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不透水性</w:t>
            </w:r>
          </w:p>
        </w:tc>
        <w:tc>
          <w:tcPr>
            <w:tcW w:w="2835" w:type="dxa"/>
            <w:vMerge w:val="restart"/>
            <w:vAlign w:val="center"/>
          </w:tcPr>
          <w:p w14:paraId="2DCE95D2">
            <w:pPr>
              <w:widowControl/>
              <w:tabs>
                <w:tab w:val="center" w:pos="4201"/>
                <w:tab w:val="right" w:leader="dot" w:pos="9298"/>
              </w:tabs>
              <w:autoSpaceDE w:val="0"/>
              <w:autoSpaceDN w:val="0"/>
              <w:adjustRightInd w:val="0"/>
              <w:snapToGrid w:val="0"/>
              <w:jc w:val="center"/>
              <w:rPr>
                <w:kern w:val="0"/>
                <w:sz w:val="18"/>
                <w:szCs w:val="18"/>
              </w:rPr>
            </w:pPr>
            <w:r>
              <w:rPr>
                <w:rFonts w:hint="eastAsia"/>
                <w:kern w:val="0"/>
                <w:sz w:val="18"/>
                <w:szCs w:val="18"/>
              </w:rPr>
              <w:t>GB/T 7019—2014</w:t>
            </w:r>
          </w:p>
        </w:tc>
      </w:tr>
      <w:tr w14:paraId="6B038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01423673">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785BFC98">
            <w:pPr>
              <w:widowControl/>
              <w:numPr>
                <w:ilvl w:val="0"/>
                <w:numId w:val="17"/>
              </w:numPr>
              <w:tabs>
                <w:tab w:val="center" w:pos="4201"/>
                <w:tab w:val="right" w:leader="dot" w:pos="9298"/>
              </w:tabs>
              <w:autoSpaceDE w:val="0"/>
              <w:autoSpaceDN w:val="0"/>
              <w:adjustRightInd w:val="0"/>
              <w:snapToGrid w:val="0"/>
              <w:ind w:firstLine="0"/>
              <w:jc w:val="center"/>
              <w:rPr>
                <w:kern w:val="0"/>
                <w:sz w:val="18"/>
                <w:szCs w:val="18"/>
              </w:rPr>
            </w:pPr>
          </w:p>
        </w:tc>
        <w:tc>
          <w:tcPr>
            <w:tcW w:w="3119" w:type="dxa"/>
            <w:vAlign w:val="center"/>
          </w:tcPr>
          <w:p w14:paraId="0BA8A2AD">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抗冻性</w:t>
            </w:r>
          </w:p>
        </w:tc>
        <w:tc>
          <w:tcPr>
            <w:tcW w:w="2835" w:type="dxa"/>
            <w:vMerge w:val="continue"/>
            <w:vAlign w:val="center"/>
          </w:tcPr>
          <w:p w14:paraId="314F3DFB">
            <w:pPr>
              <w:widowControl/>
              <w:tabs>
                <w:tab w:val="center" w:pos="4201"/>
                <w:tab w:val="right" w:leader="dot" w:pos="9298"/>
              </w:tabs>
              <w:autoSpaceDE w:val="0"/>
              <w:autoSpaceDN w:val="0"/>
              <w:adjustRightInd w:val="0"/>
              <w:snapToGrid w:val="0"/>
              <w:jc w:val="center"/>
              <w:rPr>
                <w:kern w:val="0"/>
                <w:sz w:val="18"/>
                <w:szCs w:val="18"/>
              </w:rPr>
            </w:pPr>
          </w:p>
        </w:tc>
      </w:tr>
      <w:tr w14:paraId="0105E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jc w:val="center"/>
        </w:trPr>
        <w:tc>
          <w:tcPr>
            <w:tcW w:w="653" w:type="dxa"/>
            <w:vMerge w:val="restart"/>
            <w:vAlign w:val="center"/>
          </w:tcPr>
          <w:p w14:paraId="36B05E8B">
            <w:pPr>
              <w:tabs>
                <w:tab w:val="center" w:pos="4201"/>
                <w:tab w:val="right" w:leader="dot" w:pos="9298"/>
              </w:tabs>
              <w:autoSpaceDE w:val="0"/>
              <w:autoSpaceDN w:val="0"/>
              <w:adjustRightInd w:val="0"/>
              <w:snapToGrid w:val="0"/>
              <w:jc w:val="center"/>
              <w:rPr>
                <w:kern w:val="0"/>
                <w:sz w:val="18"/>
                <w:szCs w:val="18"/>
              </w:rPr>
            </w:pPr>
            <w:r>
              <w:rPr>
                <w:kern w:val="0"/>
                <w:sz w:val="18"/>
                <w:szCs w:val="18"/>
              </w:rPr>
              <w:t>7</w:t>
            </w:r>
          </w:p>
        </w:tc>
        <w:tc>
          <w:tcPr>
            <w:tcW w:w="2268" w:type="dxa"/>
            <w:vMerge w:val="restart"/>
            <w:vAlign w:val="center"/>
          </w:tcPr>
          <w:p w14:paraId="02CC07B4">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力学性能</w:t>
            </w:r>
          </w:p>
        </w:tc>
        <w:tc>
          <w:tcPr>
            <w:tcW w:w="3119" w:type="dxa"/>
            <w:vAlign w:val="center"/>
          </w:tcPr>
          <w:p w14:paraId="37279472">
            <w:pPr>
              <w:widowControl/>
              <w:tabs>
                <w:tab w:val="center" w:pos="4201"/>
                <w:tab w:val="right" w:leader="dot" w:pos="9298"/>
              </w:tabs>
              <w:autoSpaceDE w:val="0"/>
              <w:autoSpaceDN w:val="0"/>
              <w:adjustRightInd w:val="0"/>
              <w:snapToGrid w:val="0"/>
              <w:jc w:val="center"/>
              <w:rPr>
                <w:kern w:val="0"/>
                <w:sz w:val="18"/>
                <w:szCs w:val="18"/>
              </w:rPr>
            </w:pPr>
            <w:r>
              <w:rPr>
                <w:rFonts w:hint="eastAsia" w:ascii="宋体"/>
                <w:sz w:val="18"/>
              </w:rPr>
              <w:t>饱水</w:t>
            </w:r>
            <w:r>
              <w:rPr>
                <w:rFonts w:hAnsi="宋体"/>
                <w:kern w:val="0"/>
                <w:sz w:val="18"/>
                <w:szCs w:val="18"/>
              </w:rPr>
              <w:t>抗折强度</w:t>
            </w:r>
          </w:p>
        </w:tc>
        <w:tc>
          <w:tcPr>
            <w:tcW w:w="2835" w:type="dxa"/>
            <w:vMerge w:val="continue"/>
            <w:vAlign w:val="center"/>
          </w:tcPr>
          <w:p w14:paraId="6641EDEB">
            <w:pPr>
              <w:widowControl/>
              <w:tabs>
                <w:tab w:val="center" w:pos="4201"/>
                <w:tab w:val="right" w:leader="dot" w:pos="9298"/>
              </w:tabs>
              <w:autoSpaceDE w:val="0"/>
              <w:autoSpaceDN w:val="0"/>
              <w:adjustRightInd w:val="0"/>
              <w:snapToGrid w:val="0"/>
              <w:jc w:val="center"/>
              <w:rPr>
                <w:kern w:val="0"/>
                <w:sz w:val="18"/>
                <w:szCs w:val="18"/>
              </w:rPr>
            </w:pPr>
          </w:p>
        </w:tc>
      </w:tr>
      <w:tr w14:paraId="6BF6F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tcPr>
          <w:p w14:paraId="41C836D9">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tcPr>
          <w:p w14:paraId="028D3ACF">
            <w:pPr>
              <w:widowControl/>
              <w:tabs>
                <w:tab w:val="center" w:pos="4201"/>
                <w:tab w:val="right" w:leader="dot" w:pos="9298"/>
              </w:tabs>
              <w:autoSpaceDE w:val="0"/>
              <w:autoSpaceDN w:val="0"/>
              <w:adjustRightInd w:val="0"/>
              <w:snapToGrid w:val="0"/>
              <w:jc w:val="center"/>
              <w:rPr>
                <w:kern w:val="0"/>
                <w:sz w:val="18"/>
                <w:szCs w:val="18"/>
              </w:rPr>
            </w:pPr>
          </w:p>
        </w:tc>
        <w:tc>
          <w:tcPr>
            <w:tcW w:w="3119" w:type="dxa"/>
          </w:tcPr>
          <w:p w14:paraId="469751E4">
            <w:pPr>
              <w:ind w:firstLine="540" w:firstLineChars="300"/>
            </w:pPr>
            <w:r>
              <w:rPr>
                <w:rFonts w:hint="eastAsia" w:ascii="宋体"/>
                <w:sz w:val="18"/>
              </w:rPr>
              <w:t>饱水弯曲强度弹性模量</w:t>
            </w:r>
          </w:p>
        </w:tc>
        <w:tc>
          <w:tcPr>
            <w:tcW w:w="2835" w:type="dxa"/>
            <w:vMerge w:val="continue"/>
          </w:tcPr>
          <w:p w14:paraId="0E041C79">
            <w:pPr>
              <w:widowControl/>
              <w:tabs>
                <w:tab w:val="center" w:pos="4201"/>
                <w:tab w:val="right" w:leader="dot" w:pos="9298"/>
              </w:tabs>
              <w:autoSpaceDE w:val="0"/>
              <w:autoSpaceDN w:val="0"/>
              <w:adjustRightInd w:val="0"/>
              <w:snapToGrid w:val="0"/>
              <w:jc w:val="center"/>
              <w:rPr>
                <w:kern w:val="0"/>
                <w:sz w:val="18"/>
                <w:szCs w:val="18"/>
              </w:rPr>
            </w:pPr>
          </w:p>
        </w:tc>
      </w:tr>
      <w:tr w14:paraId="387F6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74A9BA0C">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70F75937">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0356BC32">
            <w:pPr>
              <w:widowControl/>
              <w:tabs>
                <w:tab w:val="center" w:pos="4201"/>
                <w:tab w:val="right" w:leader="dot" w:pos="9298"/>
              </w:tabs>
              <w:autoSpaceDE w:val="0"/>
              <w:autoSpaceDN w:val="0"/>
              <w:adjustRightInd w:val="0"/>
              <w:snapToGrid w:val="0"/>
              <w:jc w:val="center"/>
              <w:rPr>
                <w:kern w:val="0"/>
                <w:sz w:val="18"/>
                <w:szCs w:val="18"/>
              </w:rPr>
            </w:pPr>
            <w:r>
              <w:rPr>
                <w:rFonts w:hAnsi="宋体"/>
                <w:kern w:val="0"/>
                <w:sz w:val="18"/>
                <w:szCs w:val="18"/>
              </w:rPr>
              <w:t>抗冲击性</w:t>
            </w:r>
          </w:p>
        </w:tc>
        <w:tc>
          <w:tcPr>
            <w:tcW w:w="2835" w:type="dxa"/>
            <w:vMerge w:val="continue"/>
            <w:vAlign w:val="center"/>
          </w:tcPr>
          <w:p w14:paraId="3B3D8F45">
            <w:pPr>
              <w:widowControl/>
              <w:tabs>
                <w:tab w:val="center" w:pos="4201"/>
                <w:tab w:val="right" w:leader="dot" w:pos="9298"/>
              </w:tabs>
              <w:autoSpaceDE w:val="0"/>
              <w:autoSpaceDN w:val="0"/>
              <w:adjustRightInd w:val="0"/>
              <w:snapToGrid w:val="0"/>
              <w:jc w:val="center"/>
              <w:rPr>
                <w:kern w:val="0"/>
                <w:sz w:val="18"/>
                <w:szCs w:val="18"/>
              </w:rPr>
            </w:pPr>
          </w:p>
        </w:tc>
      </w:tr>
      <w:tr w14:paraId="0B8B9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794EC8D9">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7027C6B2">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5072B5F8">
            <w:pPr>
              <w:widowControl/>
              <w:tabs>
                <w:tab w:val="center" w:pos="4201"/>
                <w:tab w:val="right" w:leader="dot" w:pos="9298"/>
              </w:tabs>
              <w:autoSpaceDE w:val="0"/>
              <w:autoSpaceDN w:val="0"/>
              <w:adjustRightInd w:val="0"/>
              <w:snapToGrid w:val="0"/>
              <w:jc w:val="center"/>
              <w:rPr>
                <w:rFonts w:hAnsi="宋体"/>
                <w:kern w:val="0"/>
                <w:sz w:val="18"/>
                <w:szCs w:val="18"/>
              </w:rPr>
            </w:pPr>
            <w:r>
              <w:rPr>
                <w:rFonts w:hint="eastAsia" w:ascii="宋体"/>
                <w:sz w:val="18"/>
                <w:szCs w:val="18"/>
              </w:rPr>
              <w:t>板面握钉力</w:t>
            </w:r>
          </w:p>
        </w:tc>
        <w:tc>
          <w:tcPr>
            <w:tcW w:w="2835" w:type="dxa"/>
            <w:vMerge w:val="restart"/>
            <w:vAlign w:val="center"/>
          </w:tcPr>
          <w:p w14:paraId="1FBF7334">
            <w:pPr>
              <w:widowControl/>
              <w:tabs>
                <w:tab w:val="center" w:pos="4201"/>
                <w:tab w:val="right" w:leader="dot" w:pos="9298"/>
              </w:tabs>
              <w:autoSpaceDE w:val="0"/>
              <w:autoSpaceDN w:val="0"/>
              <w:adjustRightInd w:val="0"/>
              <w:snapToGrid w:val="0"/>
              <w:jc w:val="center"/>
              <w:rPr>
                <w:kern w:val="0"/>
                <w:sz w:val="18"/>
                <w:szCs w:val="18"/>
              </w:rPr>
            </w:pPr>
            <w:r>
              <w:rPr>
                <w:kern w:val="0"/>
                <w:sz w:val="18"/>
                <w:szCs w:val="18"/>
              </w:rPr>
              <w:t>GB/T 17657</w:t>
            </w:r>
            <w:r>
              <w:rPr>
                <w:rFonts w:hint="eastAsia"/>
                <w:kern w:val="0"/>
                <w:sz w:val="18"/>
                <w:szCs w:val="18"/>
              </w:rPr>
              <w:t>-</w:t>
            </w:r>
            <w:r>
              <w:rPr>
                <w:kern w:val="0"/>
                <w:sz w:val="18"/>
                <w:szCs w:val="18"/>
              </w:rPr>
              <w:t>2013</w:t>
            </w:r>
          </w:p>
          <w:p w14:paraId="3728AC2A">
            <w:pPr>
              <w:tabs>
                <w:tab w:val="center" w:pos="4201"/>
                <w:tab w:val="right" w:leader="dot" w:pos="9298"/>
              </w:tabs>
              <w:autoSpaceDE w:val="0"/>
              <w:autoSpaceDN w:val="0"/>
              <w:adjustRightInd w:val="0"/>
              <w:snapToGrid w:val="0"/>
              <w:jc w:val="center"/>
              <w:rPr>
                <w:kern w:val="0"/>
                <w:sz w:val="18"/>
                <w:szCs w:val="18"/>
              </w:rPr>
            </w:pPr>
          </w:p>
        </w:tc>
      </w:tr>
      <w:tr w14:paraId="1762E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1EAB0FDA">
            <w:pPr>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54C3ACA6">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5CB63D01">
            <w:pPr>
              <w:widowControl/>
              <w:tabs>
                <w:tab w:val="center" w:pos="4201"/>
                <w:tab w:val="right" w:leader="dot" w:pos="9298"/>
              </w:tabs>
              <w:autoSpaceDE w:val="0"/>
              <w:autoSpaceDN w:val="0"/>
              <w:adjustRightInd w:val="0"/>
              <w:snapToGrid w:val="0"/>
              <w:jc w:val="center"/>
              <w:rPr>
                <w:rFonts w:ascii="宋体"/>
                <w:sz w:val="18"/>
              </w:rPr>
            </w:pPr>
            <w:r>
              <w:rPr>
                <w:rFonts w:hint="eastAsia" w:ascii="宋体" w:hAnsi="宋体"/>
                <w:sz w:val="18"/>
                <w:szCs w:val="18"/>
              </w:rPr>
              <w:t>钢板与板间粘接力</w:t>
            </w:r>
          </w:p>
        </w:tc>
        <w:tc>
          <w:tcPr>
            <w:tcW w:w="2835" w:type="dxa"/>
            <w:vMerge w:val="continue"/>
            <w:vAlign w:val="center"/>
          </w:tcPr>
          <w:p w14:paraId="08034163">
            <w:pPr>
              <w:tabs>
                <w:tab w:val="center" w:pos="4201"/>
                <w:tab w:val="right" w:leader="dot" w:pos="9298"/>
              </w:tabs>
              <w:autoSpaceDE w:val="0"/>
              <w:autoSpaceDN w:val="0"/>
              <w:adjustRightInd w:val="0"/>
              <w:snapToGrid w:val="0"/>
              <w:jc w:val="center"/>
              <w:rPr>
                <w:kern w:val="0"/>
                <w:sz w:val="18"/>
                <w:szCs w:val="18"/>
              </w:rPr>
            </w:pPr>
          </w:p>
        </w:tc>
      </w:tr>
      <w:tr w14:paraId="18001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653" w:type="dxa"/>
            <w:vMerge w:val="continue"/>
            <w:vAlign w:val="center"/>
          </w:tcPr>
          <w:p w14:paraId="45DB835B">
            <w:pPr>
              <w:widowControl/>
              <w:tabs>
                <w:tab w:val="center" w:pos="4201"/>
                <w:tab w:val="right" w:leader="dot" w:pos="9298"/>
              </w:tabs>
              <w:autoSpaceDE w:val="0"/>
              <w:autoSpaceDN w:val="0"/>
              <w:adjustRightInd w:val="0"/>
              <w:snapToGrid w:val="0"/>
              <w:jc w:val="center"/>
              <w:rPr>
                <w:kern w:val="0"/>
                <w:sz w:val="18"/>
                <w:szCs w:val="18"/>
              </w:rPr>
            </w:pPr>
          </w:p>
        </w:tc>
        <w:tc>
          <w:tcPr>
            <w:tcW w:w="2268" w:type="dxa"/>
            <w:vMerge w:val="continue"/>
            <w:vAlign w:val="center"/>
          </w:tcPr>
          <w:p w14:paraId="5283DBE7">
            <w:pPr>
              <w:widowControl/>
              <w:tabs>
                <w:tab w:val="center" w:pos="4201"/>
                <w:tab w:val="right" w:leader="dot" w:pos="9298"/>
              </w:tabs>
              <w:autoSpaceDE w:val="0"/>
              <w:autoSpaceDN w:val="0"/>
              <w:adjustRightInd w:val="0"/>
              <w:snapToGrid w:val="0"/>
              <w:jc w:val="center"/>
              <w:rPr>
                <w:kern w:val="0"/>
                <w:sz w:val="18"/>
                <w:szCs w:val="18"/>
              </w:rPr>
            </w:pPr>
          </w:p>
        </w:tc>
        <w:tc>
          <w:tcPr>
            <w:tcW w:w="3119" w:type="dxa"/>
            <w:vAlign w:val="center"/>
          </w:tcPr>
          <w:p w14:paraId="011C90C2">
            <w:pPr>
              <w:widowControl/>
              <w:tabs>
                <w:tab w:val="center" w:pos="4201"/>
                <w:tab w:val="right" w:leader="dot" w:pos="9298"/>
              </w:tabs>
              <w:autoSpaceDE w:val="0"/>
              <w:autoSpaceDN w:val="0"/>
              <w:adjustRightInd w:val="0"/>
              <w:snapToGrid w:val="0"/>
              <w:jc w:val="center"/>
              <w:rPr>
                <w:rFonts w:ascii="宋体" w:hAnsi="宋体"/>
                <w:kern w:val="0"/>
                <w:sz w:val="18"/>
                <w:szCs w:val="18"/>
              </w:rPr>
            </w:pPr>
            <w:r>
              <w:rPr>
                <w:rFonts w:hint="eastAsia" w:ascii="宋体" w:hAnsi="宋体"/>
                <w:kern w:val="0"/>
                <w:sz w:val="18"/>
                <w:szCs w:val="18"/>
              </w:rPr>
              <w:t>纤维水泥平板内结合强度</w:t>
            </w:r>
          </w:p>
        </w:tc>
        <w:tc>
          <w:tcPr>
            <w:tcW w:w="2835" w:type="dxa"/>
            <w:vMerge w:val="continue"/>
            <w:vAlign w:val="center"/>
          </w:tcPr>
          <w:p w14:paraId="62C58583">
            <w:pPr>
              <w:widowControl/>
              <w:tabs>
                <w:tab w:val="center" w:pos="4201"/>
                <w:tab w:val="right" w:leader="dot" w:pos="9298"/>
              </w:tabs>
              <w:autoSpaceDE w:val="0"/>
              <w:autoSpaceDN w:val="0"/>
              <w:adjustRightInd w:val="0"/>
              <w:snapToGrid w:val="0"/>
              <w:jc w:val="center"/>
              <w:rPr>
                <w:kern w:val="0"/>
                <w:sz w:val="18"/>
                <w:szCs w:val="18"/>
              </w:rPr>
            </w:pPr>
          </w:p>
        </w:tc>
      </w:tr>
    </w:tbl>
    <w:p w14:paraId="1267A1D2">
      <w:pPr>
        <w:pStyle w:val="104"/>
        <w:outlineLvl w:val="0"/>
      </w:pPr>
      <w:bookmarkStart w:id="383" w:name="_Toc457205315"/>
      <w:bookmarkStart w:id="384" w:name="_Toc450975269"/>
      <w:bookmarkStart w:id="385" w:name="_Toc8937501"/>
      <w:bookmarkStart w:id="386" w:name="_Toc450975796"/>
      <w:bookmarkStart w:id="387" w:name="_Toc450975306"/>
      <w:bookmarkStart w:id="388" w:name="_Toc520128163"/>
      <w:bookmarkStart w:id="389" w:name="_Toc457547800"/>
      <w:bookmarkStart w:id="390" w:name="_Toc501525375"/>
      <w:bookmarkStart w:id="391" w:name="_Toc457460131"/>
      <w:bookmarkStart w:id="392" w:name="_Toc501525242"/>
      <w:bookmarkStart w:id="393" w:name="_Toc487129864"/>
      <w:bookmarkStart w:id="394" w:name="_Toc8937371"/>
      <w:bookmarkStart w:id="395" w:name="_Toc433291421"/>
      <w:bookmarkStart w:id="396" w:name="_Toc432577714"/>
      <w:bookmarkStart w:id="397" w:name="_Toc14773191"/>
      <w:bookmarkStart w:id="398" w:name="_Toc450975861"/>
      <w:bookmarkStart w:id="399" w:name="_Toc487130910"/>
      <w:r>
        <w:rPr>
          <w:rFonts w:hint="eastAsia"/>
        </w:rPr>
        <w:t>检验规则</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21E06D8C">
      <w:pPr>
        <w:pStyle w:val="54"/>
        <w:numPr>
          <w:ilvl w:val="255"/>
          <w:numId w:val="0"/>
        </w:numPr>
        <w:outlineLvl w:val="1"/>
      </w:pPr>
      <w:bookmarkStart w:id="400" w:name="_Toc432405089"/>
      <w:bookmarkStart w:id="401" w:name="_Toc432405203"/>
      <w:bookmarkStart w:id="402" w:name="_Toc501525243"/>
      <w:bookmarkStart w:id="403" w:name="_Toc433291422"/>
      <w:bookmarkStart w:id="404" w:name="_Toc457547801"/>
      <w:bookmarkStart w:id="405" w:name="_Toc457205316"/>
      <w:bookmarkStart w:id="406" w:name="_Toc501525376"/>
      <w:bookmarkStart w:id="407" w:name="_Toc501549438"/>
      <w:bookmarkStart w:id="408" w:name="_Toc14773192"/>
      <w:bookmarkStart w:id="409" w:name="_Toc432406137"/>
      <w:bookmarkStart w:id="410" w:name="_Toc432408596"/>
      <w:bookmarkStart w:id="411" w:name="_Toc8937502"/>
      <w:bookmarkStart w:id="412" w:name="_Toc8937372"/>
      <w:bookmarkStart w:id="413" w:name="_Toc457460132"/>
      <w:bookmarkStart w:id="414" w:name="_Toc432577715"/>
      <w:bookmarkStart w:id="415" w:name="_Toc450975797"/>
      <w:bookmarkStart w:id="416" w:name="_Toc487130911"/>
      <w:bookmarkStart w:id="417" w:name="_Toc432405313"/>
      <w:r>
        <w:rPr>
          <w:rFonts w:hint="eastAsia"/>
        </w:rPr>
        <w:t>8.1检验分类</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6D4371C8">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产品检验分为出厂检验和型式检验。</w:t>
      </w:r>
    </w:p>
    <w:p w14:paraId="136C6BB2">
      <w:pPr>
        <w:pStyle w:val="54"/>
        <w:numPr>
          <w:ilvl w:val="255"/>
          <w:numId w:val="0"/>
        </w:numPr>
        <w:outlineLvl w:val="1"/>
      </w:pPr>
      <w:bookmarkStart w:id="418" w:name="_Toc432406138"/>
      <w:bookmarkStart w:id="419" w:name="_Toc432408597"/>
      <w:bookmarkStart w:id="420" w:name="_Toc432405314"/>
      <w:bookmarkStart w:id="421" w:name="_Toc433291423"/>
      <w:bookmarkStart w:id="422" w:name="_Toc457547802"/>
      <w:bookmarkStart w:id="423" w:name="_Toc457460133"/>
      <w:bookmarkStart w:id="424" w:name="_Toc432405204"/>
      <w:bookmarkStart w:id="425" w:name="_Toc432405090"/>
      <w:bookmarkStart w:id="426" w:name="_Toc432577716"/>
      <w:bookmarkStart w:id="427" w:name="_Toc501549439"/>
      <w:bookmarkStart w:id="428" w:name="_Toc487130912"/>
      <w:bookmarkStart w:id="429" w:name="_Toc14773193"/>
      <w:bookmarkStart w:id="430" w:name="_Toc501525377"/>
      <w:bookmarkStart w:id="431" w:name="_Toc450975798"/>
      <w:bookmarkStart w:id="432" w:name="_Toc8937373"/>
      <w:bookmarkStart w:id="433" w:name="_Toc8937503"/>
      <w:bookmarkStart w:id="434" w:name="_Toc457205317"/>
      <w:bookmarkStart w:id="435" w:name="_Toc501525244"/>
      <w:r>
        <w:rPr>
          <w:rFonts w:hint="eastAsia"/>
        </w:rPr>
        <w:t>8.2 出厂检验</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4C9F9B55">
      <w:pPr>
        <w:pStyle w:val="67"/>
        <w:numPr>
          <w:ilvl w:val="255"/>
          <w:numId w:val="0"/>
        </w:numPr>
        <w:spacing w:before="156" w:after="156"/>
        <w:outlineLvl w:val="9"/>
      </w:pPr>
      <w:bookmarkStart w:id="436" w:name="_Toc450975799"/>
      <w:bookmarkStart w:id="437" w:name="_Toc432405205"/>
      <w:bookmarkStart w:id="438" w:name="_Toc432405091"/>
      <w:bookmarkStart w:id="439" w:name="_Toc457460134"/>
      <w:r>
        <w:rPr>
          <w:rFonts w:hint="eastAsia"/>
        </w:rPr>
        <w:t>8.2.1 检验项目</w:t>
      </w:r>
      <w:bookmarkEnd w:id="436"/>
      <w:bookmarkEnd w:id="437"/>
      <w:bookmarkEnd w:id="438"/>
      <w:bookmarkEnd w:id="439"/>
    </w:p>
    <w:p w14:paraId="25FD9414">
      <w:pPr>
        <w:widowControl/>
        <w:tabs>
          <w:tab w:val="center" w:pos="4201"/>
          <w:tab w:val="right" w:leader="dot" w:pos="9298"/>
        </w:tabs>
        <w:autoSpaceDE w:val="0"/>
        <w:autoSpaceDN w:val="0"/>
        <w:ind w:firstLine="420" w:firstLineChars="200"/>
        <w:rPr>
          <w:rFonts w:ascii="宋体"/>
          <w:kern w:val="0"/>
          <w:szCs w:val="20"/>
        </w:rPr>
      </w:pPr>
      <w:bookmarkStart w:id="440" w:name="_Toc432405092"/>
      <w:bookmarkStart w:id="441" w:name="_Toc432405206"/>
      <w:r>
        <w:rPr>
          <w:rFonts w:hint="eastAsia" w:ascii="宋体"/>
          <w:kern w:val="0"/>
          <w:szCs w:val="20"/>
        </w:rPr>
        <w:t>包括外观质量、形状偏差、尺寸偏差、物理性能（只包含表观密度、吸水率、湿胀率、干缩率）、力学性能（只包含饱水抗折强度、饱水弯曲强度弹性模量、抗冲击性、板面握钉力）。</w:t>
      </w:r>
    </w:p>
    <w:p w14:paraId="02C01815">
      <w:pPr>
        <w:pStyle w:val="67"/>
        <w:numPr>
          <w:ilvl w:val="255"/>
          <w:numId w:val="0"/>
        </w:numPr>
        <w:spacing w:before="156" w:after="156"/>
        <w:outlineLvl w:val="9"/>
      </w:pPr>
      <w:bookmarkStart w:id="442" w:name="_Toc450975800"/>
      <w:bookmarkStart w:id="443" w:name="_Toc457460135"/>
      <w:r>
        <w:rPr>
          <w:rFonts w:hint="eastAsia"/>
        </w:rPr>
        <w:t>8.2.2 组批</w:t>
      </w:r>
      <w:bookmarkEnd w:id="440"/>
      <w:bookmarkEnd w:id="441"/>
      <w:bookmarkEnd w:id="442"/>
      <w:bookmarkEnd w:id="443"/>
    </w:p>
    <w:p w14:paraId="47F8BDBC">
      <w:pPr>
        <w:pStyle w:val="83"/>
        <w:spacing w:before="156" w:after="156"/>
        <w:outlineLvl w:val="9"/>
      </w:pPr>
      <w:bookmarkStart w:id="444" w:name="_Toc450975801"/>
      <w:bookmarkStart w:id="445" w:name="_Toc433291424"/>
      <w:bookmarkStart w:id="446" w:name="_Toc432577717"/>
      <w:bookmarkStart w:id="447" w:name="_Toc457460136"/>
      <w:bookmarkStart w:id="448" w:name="_Toc432408598"/>
      <w:bookmarkStart w:id="449" w:name="_Toc432405093"/>
      <w:bookmarkStart w:id="450" w:name="_Toc432405207"/>
      <w:bookmarkStart w:id="451" w:name="_Toc432405315"/>
      <w:bookmarkStart w:id="452" w:name="_Toc432406139"/>
      <w:r>
        <w:rPr>
          <w:rFonts w:hint="eastAsia"/>
        </w:rPr>
        <w:t>8.2.2.1 外观质量、形状偏差、尺寸偏差</w:t>
      </w:r>
      <w:bookmarkEnd w:id="444"/>
      <w:bookmarkEnd w:id="445"/>
      <w:bookmarkEnd w:id="446"/>
      <w:bookmarkEnd w:id="447"/>
      <w:bookmarkEnd w:id="448"/>
      <w:bookmarkEnd w:id="449"/>
      <w:bookmarkEnd w:id="450"/>
      <w:bookmarkEnd w:id="451"/>
      <w:bookmarkEnd w:id="452"/>
    </w:p>
    <w:p w14:paraId="2B96D4D9">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应由同类别、同规格、同强度等级的产品组成</w:t>
      </w:r>
      <w:r>
        <w:rPr>
          <w:rFonts w:ascii="宋体"/>
          <w:kern w:val="0"/>
          <w:szCs w:val="20"/>
        </w:rPr>
        <w:t>，每检验批以</w:t>
      </w:r>
      <w:r>
        <w:rPr>
          <w:rFonts w:hint="eastAsia" w:ascii="宋体"/>
          <w:kern w:val="0"/>
          <w:szCs w:val="20"/>
        </w:rPr>
        <w:t>5</w:t>
      </w:r>
      <w:r>
        <w:rPr>
          <w:rFonts w:ascii="宋体"/>
          <w:kern w:val="0"/>
          <w:szCs w:val="20"/>
        </w:rPr>
        <w:t>000张为一批，如不足</w:t>
      </w:r>
      <w:r>
        <w:rPr>
          <w:rFonts w:hint="eastAsia" w:ascii="宋体"/>
          <w:kern w:val="0"/>
          <w:szCs w:val="20"/>
        </w:rPr>
        <w:t>5</w:t>
      </w:r>
      <w:r>
        <w:rPr>
          <w:rFonts w:ascii="宋体"/>
          <w:kern w:val="0"/>
          <w:szCs w:val="20"/>
        </w:rPr>
        <w:t>000张</w:t>
      </w:r>
      <w:r>
        <w:rPr>
          <w:rFonts w:hint="eastAsia" w:ascii="宋体"/>
          <w:kern w:val="0"/>
          <w:szCs w:val="20"/>
        </w:rPr>
        <w:t>也可组成为一批。</w:t>
      </w:r>
    </w:p>
    <w:p w14:paraId="148A6A04">
      <w:pPr>
        <w:pStyle w:val="83"/>
        <w:spacing w:before="156" w:after="156"/>
        <w:outlineLvl w:val="9"/>
      </w:pPr>
      <w:bookmarkStart w:id="453" w:name="_Toc432408599"/>
      <w:bookmarkStart w:id="454" w:name="_Toc432405316"/>
      <w:bookmarkStart w:id="455" w:name="_Toc432406140"/>
      <w:bookmarkStart w:id="456" w:name="_Toc433291425"/>
      <w:bookmarkStart w:id="457" w:name="_Toc457460137"/>
      <w:bookmarkStart w:id="458" w:name="_Toc432405208"/>
      <w:bookmarkStart w:id="459" w:name="_Toc450975802"/>
      <w:bookmarkStart w:id="460" w:name="_Toc432405094"/>
      <w:bookmarkStart w:id="461" w:name="_Toc432577718"/>
      <w:r>
        <w:rPr>
          <w:rFonts w:hint="eastAsia"/>
        </w:rPr>
        <w:t>8.2.2.2 物理性能、力学性能</w:t>
      </w:r>
      <w:bookmarkEnd w:id="453"/>
      <w:bookmarkEnd w:id="454"/>
      <w:bookmarkEnd w:id="455"/>
      <w:bookmarkEnd w:id="456"/>
      <w:bookmarkEnd w:id="457"/>
      <w:bookmarkEnd w:id="458"/>
      <w:bookmarkEnd w:id="459"/>
      <w:bookmarkEnd w:id="460"/>
      <w:bookmarkEnd w:id="461"/>
    </w:p>
    <w:p w14:paraId="120083D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应</w:t>
      </w:r>
      <w:r>
        <w:rPr>
          <w:rFonts w:ascii="宋体"/>
          <w:kern w:val="0"/>
          <w:szCs w:val="20"/>
        </w:rPr>
        <w:t>由同类别、同强度等级的产品组成，每检验批以</w:t>
      </w:r>
      <w:r>
        <w:rPr>
          <w:rFonts w:hint="eastAsia" w:ascii="宋体"/>
          <w:kern w:val="0"/>
          <w:szCs w:val="20"/>
        </w:rPr>
        <w:t>5</w:t>
      </w:r>
      <w:r>
        <w:rPr>
          <w:rFonts w:ascii="宋体"/>
          <w:kern w:val="0"/>
          <w:szCs w:val="20"/>
        </w:rPr>
        <w:t>000张为一批，如不足</w:t>
      </w:r>
      <w:r>
        <w:rPr>
          <w:rFonts w:hint="eastAsia" w:ascii="宋体"/>
          <w:kern w:val="0"/>
          <w:szCs w:val="20"/>
        </w:rPr>
        <w:t>5</w:t>
      </w:r>
      <w:r>
        <w:rPr>
          <w:rFonts w:ascii="宋体"/>
          <w:kern w:val="0"/>
          <w:szCs w:val="20"/>
        </w:rPr>
        <w:t>000张也可组成为一批。</w:t>
      </w:r>
    </w:p>
    <w:p w14:paraId="42D5AB2B">
      <w:pPr>
        <w:pStyle w:val="67"/>
        <w:numPr>
          <w:ilvl w:val="255"/>
          <w:numId w:val="0"/>
        </w:numPr>
        <w:spacing w:before="156" w:after="156"/>
        <w:outlineLvl w:val="9"/>
      </w:pPr>
      <w:bookmarkStart w:id="462" w:name="_Toc432405095"/>
      <w:bookmarkStart w:id="463" w:name="_Toc432405209"/>
      <w:bookmarkStart w:id="464" w:name="_Toc457460138"/>
      <w:bookmarkStart w:id="465" w:name="_Toc450975803"/>
      <w:r>
        <w:rPr>
          <w:rFonts w:hint="eastAsia"/>
        </w:rPr>
        <w:t>8.2.3抽样</w:t>
      </w:r>
      <w:bookmarkEnd w:id="462"/>
      <w:bookmarkEnd w:id="463"/>
      <w:bookmarkEnd w:id="464"/>
      <w:bookmarkEnd w:id="465"/>
    </w:p>
    <w:p w14:paraId="33DA3960">
      <w:pPr>
        <w:pStyle w:val="83"/>
        <w:spacing w:before="156" w:after="156"/>
        <w:outlineLvl w:val="9"/>
      </w:pPr>
      <w:bookmarkStart w:id="466" w:name="_Toc432405317"/>
      <w:bookmarkStart w:id="467" w:name="_Toc433291426"/>
      <w:bookmarkStart w:id="468" w:name="_Toc432405096"/>
      <w:bookmarkStart w:id="469" w:name="_Toc450975804"/>
      <w:bookmarkStart w:id="470" w:name="_Toc432577719"/>
      <w:bookmarkStart w:id="471" w:name="_Toc432405210"/>
      <w:bookmarkStart w:id="472" w:name="_Toc432408600"/>
      <w:bookmarkStart w:id="473" w:name="_Toc457460139"/>
      <w:bookmarkStart w:id="474" w:name="_Toc432406141"/>
      <w:r>
        <w:rPr>
          <w:rFonts w:hint="eastAsia"/>
        </w:rPr>
        <w:t>8.2.3.1 外观质量、形状偏差、尺寸偏差</w:t>
      </w:r>
      <w:bookmarkEnd w:id="466"/>
      <w:bookmarkEnd w:id="467"/>
      <w:bookmarkEnd w:id="468"/>
      <w:bookmarkEnd w:id="469"/>
      <w:bookmarkEnd w:id="470"/>
      <w:bookmarkEnd w:id="471"/>
      <w:bookmarkEnd w:id="472"/>
      <w:bookmarkEnd w:id="473"/>
      <w:bookmarkEnd w:id="474"/>
    </w:p>
    <w:p w14:paraId="1782BE74">
      <w:pPr>
        <w:pStyle w:val="48"/>
      </w:pPr>
      <w:r>
        <w:rPr>
          <w:rFonts w:hint="eastAsia"/>
        </w:rPr>
        <w:t xml:space="preserve">从检验批中随机抽取必检样品5张和复检样品10张。 </w:t>
      </w:r>
    </w:p>
    <w:p w14:paraId="7CEFA703">
      <w:pPr>
        <w:pStyle w:val="83"/>
        <w:spacing w:before="156" w:after="156"/>
        <w:outlineLvl w:val="9"/>
      </w:pPr>
      <w:bookmarkStart w:id="475" w:name="_Toc433291427"/>
      <w:bookmarkStart w:id="476" w:name="_Toc432405211"/>
      <w:bookmarkStart w:id="477" w:name="_Toc457460140"/>
      <w:bookmarkStart w:id="478" w:name="_Toc450975805"/>
      <w:bookmarkStart w:id="479" w:name="_Toc432405097"/>
      <w:bookmarkStart w:id="480" w:name="_Toc432405318"/>
      <w:bookmarkStart w:id="481" w:name="_Toc432406142"/>
      <w:bookmarkStart w:id="482" w:name="_Toc432577720"/>
      <w:bookmarkStart w:id="483" w:name="_Toc432408601"/>
      <w:r>
        <w:rPr>
          <w:rFonts w:hint="eastAsia"/>
        </w:rPr>
        <w:t>8.2.3.2 物理性能、力学性能</w:t>
      </w:r>
      <w:bookmarkEnd w:id="475"/>
      <w:bookmarkEnd w:id="476"/>
      <w:bookmarkEnd w:id="477"/>
      <w:bookmarkEnd w:id="478"/>
      <w:bookmarkEnd w:id="479"/>
      <w:bookmarkEnd w:id="480"/>
      <w:bookmarkEnd w:id="481"/>
      <w:bookmarkEnd w:id="482"/>
      <w:bookmarkEnd w:id="483"/>
    </w:p>
    <w:p w14:paraId="4EC96F77">
      <w:pPr>
        <w:pStyle w:val="48"/>
      </w:pPr>
      <w:bookmarkStart w:id="484" w:name="_Toc432405212"/>
      <w:bookmarkStart w:id="485" w:name="_Toc432405098"/>
      <w:bookmarkStart w:id="486" w:name="_Toc457460142"/>
      <w:bookmarkStart w:id="487" w:name="_Toc450975807"/>
      <w:r>
        <w:rPr>
          <w:rFonts w:hint="eastAsia"/>
        </w:rPr>
        <w:t>从样本中抽取必检样品2张，并在同一检验批中抽取复检样品4张。按GB/T 7019—</w:t>
      </w:r>
      <w:r>
        <w:t>2014</w:t>
      </w:r>
      <w:r>
        <w:rPr>
          <w:rFonts w:hint="eastAsia"/>
        </w:rPr>
        <w:t>的规定制作试件，取样位置按附录</w:t>
      </w:r>
      <w:r>
        <w:t>B</w:t>
      </w:r>
      <w:r>
        <w:rPr>
          <w:rFonts w:hint="eastAsia"/>
        </w:rPr>
        <w:t>。</w:t>
      </w:r>
    </w:p>
    <w:p w14:paraId="40605948">
      <w:pPr>
        <w:pStyle w:val="67"/>
        <w:numPr>
          <w:ilvl w:val="255"/>
          <w:numId w:val="0"/>
        </w:numPr>
        <w:spacing w:before="156" w:after="156"/>
        <w:outlineLvl w:val="9"/>
      </w:pPr>
      <w:r>
        <w:rPr>
          <w:rFonts w:hint="eastAsia"/>
        </w:rPr>
        <w:t>8.2.4 判定</w:t>
      </w:r>
      <w:bookmarkEnd w:id="484"/>
      <w:bookmarkEnd w:id="485"/>
      <w:bookmarkEnd w:id="486"/>
      <w:bookmarkEnd w:id="487"/>
    </w:p>
    <w:p w14:paraId="5B3E0276">
      <w:pPr>
        <w:pStyle w:val="83"/>
        <w:spacing w:before="156" w:after="156"/>
        <w:outlineLvl w:val="9"/>
      </w:pPr>
      <w:bookmarkStart w:id="488" w:name="_Toc450975808"/>
      <w:bookmarkStart w:id="489" w:name="_Toc432408602"/>
      <w:bookmarkStart w:id="490" w:name="_Toc432406143"/>
      <w:bookmarkStart w:id="491" w:name="_Toc433291428"/>
      <w:bookmarkStart w:id="492" w:name="_Toc457460143"/>
      <w:bookmarkStart w:id="493" w:name="_Toc432405213"/>
      <w:bookmarkStart w:id="494" w:name="_Toc432405099"/>
      <w:bookmarkStart w:id="495" w:name="_Toc432577721"/>
      <w:bookmarkStart w:id="496" w:name="_Toc432405319"/>
      <w:r>
        <w:rPr>
          <w:rFonts w:hint="eastAsia"/>
        </w:rPr>
        <w:t>8.2.4.1 外观质量、形状偏差、尺寸偏差</w:t>
      </w:r>
      <w:bookmarkEnd w:id="488"/>
      <w:bookmarkEnd w:id="489"/>
      <w:bookmarkEnd w:id="490"/>
      <w:bookmarkEnd w:id="491"/>
      <w:bookmarkEnd w:id="492"/>
      <w:bookmarkEnd w:id="493"/>
      <w:bookmarkEnd w:id="494"/>
      <w:bookmarkEnd w:id="495"/>
      <w:bookmarkEnd w:id="496"/>
    </w:p>
    <w:p w14:paraId="2E613B48">
      <w:pPr>
        <w:pStyle w:val="48"/>
      </w:pPr>
      <w:r>
        <w:rPr>
          <w:rFonts w:hint="eastAsia"/>
        </w:rPr>
        <w:t>若必</w:t>
      </w:r>
      <w:r>
        <w:t>检样中仅出现1张不合格时，应对复检样品进行不合格项目复检，复检仍出现不合格品时，判该项目不合格。当2张或2张以上</w:t>
      </w:r>
      <w:r>
        <w:rPr>
          <w:rFonts w:hint="eastAsia"/>
        </w:rPr>
        <w:t>必检样品</w:t>
      </w:r>
      <w:r>
        <w:t>不合格时，判该项目不合格。</w:t>
      </w:r>
    </w:p>
    <w:p w14:paraId="674351E7">
      <w:pPr>
        <w:pStyle w:val="83"/>
        <w:spacing w:before="156" w:after="156"/>
        <w:outlineLvl w:val="9"/>
      </w:pPr>
      <w:bookmarkStart w:id="497" w:name="_Toc432405320"/>
      <w:bookmarkStart w:id="498" w:name="_Toc432405100"/>
      <w:bookmarkStart w:id="499" w:name="_Toc432406144"/>
      <w:bookmarkStart w:id="500" w:name="_Toc432577722"/>
      <w:bookmarkStart w:id="501" w:name="_Toc433291429"/>
      <w:bookmarkStart w:id="502" w:name="_Toc457460144"/>
      <w:bookmarkStart w:id="503" w:name="_Toc432405214"/>
      <w:bookmarkStart w:id="504" w:name="_Toc450975809"/>
      <w:bookmarkStart w:id="505" w:name="_Toc432408603"/>
      <w:r>
        <w:rPr>
          <w:rFonts w:hint="eastAsia"/>
        </w:rPr>
        <w:t>8.2.4.2 物理性能、力学性能</w:t>
      </w:r>
      <w:bookmarkEnd w:id="497"/>
      <w:bookmarkEnd w:id="498"/>
      <w:bookmarkEnd w:id="499"/>
      <w:bookmarkEnd w:id="500"/>
      <w:bookmarkEnd w:id="501"/>
      <w:bookmarkEnd w:id="502"/>
      <w:bookmarkEnd w:id="503"/>
      <w:bookmarkEnd w:id="504"/>
      <w:bookmarkEnd w:id="505"/>
    </w:p>
    <w:p w14:paraId="4576FB87">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t>当抽取的2张</w:t>
      </w:r>
      <w:r>
        <w:rPr>
          <w:rFonts w:hint="eastAsia" w:ascii="宋体"/>
          <w:kern w:val="0"/>
          <w:szCs w:val="20"/>
        </w:rPr>
        <w:t>必检样品</w:t>
      </w:r>
      <w:r>
        <w:rPr>
          <w:rFonts w:ascii="宋体"/>
          <w:kern w:val="0"/>
          <w:szCs w:val="20"/>
        </w:rPr>
        <w:t>中仅出现一项检验项目不合格时，可对复检样品进行不合格项目复检，复检仍出现不合格品时，判该项目不合格。当2项或2项以上</w:t>
      </w:r>
      <w:r>
        <w:rPr>
          <w:rFonts w:hint="eastAsia" w:ascii="宋体"/>
          <w:kern w:val="0"/>
          <w:szCs w:val="20"/>
        </w:rPr>
        <w:t>检验项目</w:t>
      </w:r>
      <w:r>
        <w:rPr>
          <w:rFonts w:ascii="宋体"/>
          <w:kern w:val="0"/>
          <w:szCs w:val="20"/>
        </w:rPr>
        <w:t>不合格时，不得复检。</w:t>
      </w:r>
    </w:p>
    <w:p w14:paraId="542EAAE2">
      <w:pPr>
        <w:pStyle w:val="83"/>
        <w:spacing w:before="156" w:after="156"/>
        <w:outlineLvl w:val="9"/>
      </w:pPr>
      <w:bookmarkStart w:id="506" w:name="_Toc457460145"/>
      <w:bookmarkStart w:id="507" w:name="_Toc432405321"/>
      <w:bookmarkStart w:id="508" w:name="_Toc432405215"/>
      <w:bookmarkStart w:id="509" w:name="_Toc433291430"/>
      <w:bookmarkStart w:id="510" w:name="_Toc432406145"/>
      <w:bookmarkStart w:id="511" w:name="_Toc450975810"/>
      <w:bookmarkStart w:id="512" w:name="_Toc432408604"/>
      <w:bookmarkStart w:id="513" w:name="_Toc432405101"/>
      <w:bookmarkStart w:id="514" w:name="_Toc432577723"/>
      <w:r>
        <w:rPr>
          <w:rFonts w:hint="eastAsia"/>
        </w:rPr>
        <w:t>8.2.4.3 综合判定</w:t>
      </w:r>
      <w:bookmarkEnd w:id="506"/>
      <w:bookmarkEnd w:id="507"/>
      <w:bookmarkEnd w:id="508"/>
      <w:bookmarkEnd w:id="509"/>
      <w:bookmarkEnd w:id="510"/>
      <w:bookmarkEnd w:id="511"/>
      <w:bookmarkEnd w:id="512"/>
      <w:bookmarkEnd w:id="513"/>
      <w:bookmarkEnd w:id="514"/>
    </w:p>
    <w:p w14:paraId="3B2CE9B6">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当上述各项目均合格时，判该批产品该等级合格；否则判为不合格，不合格产品报废处理。</w:t>
      </w:r>
    </w:p>
    <w:p w14:paraId="22A954E5">
      <w:pPr>
        <w:pStyle w:val="54"/>
        <w:numPr>
          <w:ilvl w:val="255"/>
          <w:numId w:val="0"/>
        </w:numPr>
        <w:outlineLvl w:val="1"/>
      </w:pPr>
      <w:bookmarkStart w:id="515" w:name="_Toc501549440"/>
      <w:bookmarkStart w:id="516" w:name="_Toc14773194"/>
      <w:bookmarkStart w:id="517" w:name="_Toc432408605"/>
      <w:bookmarkStart w:id="518" w:name="_Toc501525245"/>
      <w:bookmarkStart w:id="519" w:name="_Toc432405102"/>
      <w:bookmarkStart w:id="520" w:name="_Toc457460146"/>
      <w:bookmarkStart w:id="521" w:name="_Toc457547803"/>
      <w:bookmarkStart w:id="522" w:name="_Toc8937504"/>
      <w:bookmarkStart w:id="523" w:name="_Toc433291431"/>
      <w:bookmarkStart w:id="524" w:name="_Toc432577724"/>
      <w:bookmarkStart w:id="525" w:name="_Toc457205318"/>
      <w:bookmarkStart w:id="526" w:name="_Toc432405322"/>
      <w:bookmarkStart w:id="527" w:name="_Toc432405216"/>
      <w:bookmarkStart w:id="528" w:name="_Toc501525378"/>
      <w:bookmarkStart w:id="529" w:name="_Toc432406146"/>
      <w:bookmarkStart w:id="530" w:name="_Toc450975811"/>
      <w:bookmarkStart w:id="531" w:name="_Toc487130913"/>
      <w:bookmarkStart w:id="532" w:name="_Toc8937374"/>
      <w:r>
        <w:rPr>
          <w:rFonts w:hint="eastAsia"/>
        </w:rPr>
        <w:t>8.3 型式检验</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361278D3">
      <w:pPr>
        <w:pStyle w:val="90"/>
        <w:numPr>
          <w:ilvl w:val="255"/>
          <w:numId w:val="0"/>
        </w:numPr>
        <w:outlineLvl w:val="9"/>
      </w:pPr>
      <w:r>
        <w:rPr>
          <w:rFonts w:hint="eastAsia"/>
        </w:rPr>
        <w:t>8.3.1 有下列情况之一时应进行型式检验：</w:t>
      </w:r>
    </w:p>
    <w:p w14:paraId="079A8628">
      <w:pPr>
        <w:pStyle w:val="87"/>
      </w:pPr>
      <w:r>
        <w:rPr>
          <w:rFonts w:hint="eastAsia"/>
        </w:rPr>
        <w:t>新产品或老产品转厂生产的试制定型鉴定；</w:t>
      </w:r>
    </w:p>
    <w:p w14:paraId="76ADB47D">
      <w:pPr>
        <w:pStyle w:val="87"/>
      </w:pPr>
      <w:r>
        <w:rPr>
          <w:rFonts w:hint="eastAsia"/>
        </w:rPr>
        <w:t>生产中原材料、配合比、生产工艺有较大改变时；</w:t>
      </w:r>
    </w:p>
    <w:p w14:paraId="5398AE08">
      <w:pPr>
        <w:pStyle w:val="87"/>
      </w:pPr>
      <w:r>
        <w:rPr>
          <w:rFonts w:hint="eastAsia"/>
        </w:rPr>
        <w:t>出厂检验结果与上次型式检验结果有较大差异时；</w:t>
      </w:r>
    </w:p>
    <w:p w14:paraId="315ABA9A">
      <w:pPr>
        <w:pStyle w:val="87"/>
      </w:pPr>
      <w:r>
        <w:rPr>
          <w:rFonts w:hint="eastAsia"/>
        </w:rPr>
        <w:t>产品停产达半年以上恢复生产时；</w:t>
      </w:r>
    </w:p>
    <w:p w14:paraId="780D72D3">
      <w:pPr>
        <w:pStyle w:val="87"/>
      </w:pPr>
      <w:r>
        <w:rPr>
          <w:rFonts w:hint="eastAsia"/>
        </w:rPr>
        <w:t>正常生产时，每12个月进行一次。</w:t>
      </w:r>
    </w:p>
    <w:p w14:paraId="19E6220E">
      <w:pPr>
        <w:pStyle w:val="67"/>
        <w:numPr>
          <w:ilvl w:val="255"/>
          <w:numId w:val="0"/>
        </w:numPr>
        <w:spacing w:before="156" w:after="156"/>
        <w:outlineLvl w:val="9"/>
      </w:pPr>
      <w:bookmarkStart w:id="533" w:name="_Toc457460147"/>
      <w:bookmarkStart w:id="534" w:name="_Toc432405103"/>
      <w:bookmarkStart w:id="535" w:name="_Toc432405217"/>
      <w:bookmarkStart w:id="536" w:name="_Toc450975812"/>
      <w:r>
        <w:rPr>
          <w:rFonts w:hint="eastAsia"/>
        </w:rPr>
        <w:t>8.3.2 检验项目</w:t>
      </w:r>
      <w:bookmarkEnd w:id="533"/>
      <w:bookmarkEnd w:id="534"/>
      <w:bookmarkEnd w:id="535"/>
      <w:bookmarkEnd w:id="536"/>
      <w:r>
        <w:rPr>
          <w:rFonts w:hint="eastAsia"/>
        </w:rPr>
        <w:t xml:space="preserve"> </w:t>
      </w:r>
    </w:p>
    <w:p w14:paraId="38A71FE4">
      <w:pPr>
        <w:pStyle w:val="48"/>
      </w:pPr>
      <w:r>
        <w:rPr>
          <w:rFonts w:hint="eastAsia"/>
        </w:rPr>
        <w:t>检验项目为第6章全部内容。</w:t>
      </w:r>
    </w:p>
    <w:p w14:paraId="41A18153">
      <w:pPr>
        <w:pStyle w:val="67"/>
        <w:numPr>
          <w:ilvl w:val="255"/>
          <w:numId w:val="0"/>
        </w:numPr>
        <w:spacing w:before="156" w:after="156"/>
        <w:outlineLvl w:val="9"/>
      </w:pPr>
      <w:bookmarkStart w:id="537" w:name="_Toc432405218"/>
      <w:bookmarkStart w:id="538" w:name="_Toc450975813"/>
      <w:bookmarkStart w:id="539" w:name="_Toc457460148"/>
      <w:bookmarkStart w:id="540" w:name="_Toc432405104"/>
      <w:r>
        <w:rPr>
          <w:rFonts w:hint="eastAsia"/>
        </w:rPr>
        <w:t>8.3.3 组批</w:t>
      </w:r>
      <w:bookmarkEnd w:id="537"/>
      <w:bookmarkEnd w:id="538"/>
      <w:bookmarkEnd w:id="539"/>
      <w:bookmarkEnd w:id="540"/>
    </w:p>
    <w:p w14:paraId="10264787">
      <w:pPr>
        <w:pStyle w:val="82"/>
        <w:ind w:firstLine="420" w:firstLineChars="200"/>
        <w:outlineLvl w:val="9"/>
      </w:pPr>
      <w:bookmarkStart w:id="541" w:name="_Toc457460149"/>
      <w:bookmarkStart w:id="542" w:name="_Toc432406186"/>
      <w:bookmarkStart w:id="543" w:name="_Toc450975884"/>
      <w:bookmarkStart w:id="544" w:name="_Toc433291472"/>
      <w:bookmarkStart w:id="545" w:name="_Toc432405282"/>
      <w:bookmarkStart w:id="546" w:name="_Toc432577766"/>
      <w:bookmarkStart w:id="547" w:name="_Toc432408644"/>
      <w:bookmarkStart w:id="548" w:name="_Toc450975329"/>
      <w:bookmarkStart w:id="549" w:name="_Toc450975849"/>
      <w:bookmarkStart w:id="550" w:name="_Toc432405168"/>
      <w:bookmarkStart w:id="551" w:name="_Toc432405362"/>
      <w:r>
        <w:rPr>
          <w:rFonts w:hint="eastAsia"/>
        </w:rPr>
        <w:t>型式检验应由出厂检验合格的产品组成，</w:t>
      </w:r>
      <w:r>
        <w:t>每检验批应以同类别、同强度等级的产品组成。检验批数量见表9第1列。</w:t>
      </w:r>
      <w:bookmarkEnd w:id="541"/>
    </w:p>
    <w:p w14:paraId="2EDED693">
      <w:pPr>
        <w:pStyle w:val="82"/>
        <w:ind w:firstLine="420" w:firstLineChars="200"/>
        <w:outlineLvl w:val="9"/>
      </w:pPr>
      <w:bookmarkStart w:id="552" w:name="_Toc457460150"/>
      <w:r>
        <w:rPr>
          <w:rFonts w:hint="eastAsia"/>
        </w:rPr>
        <w:t>当采用相同的原材料、相同成分和生产方法生产的几种标称尺寸和厚度的产品，只需对最大和最小厚度产品进行型式试验。当最大厚度超过最小厚度的3倍时，应增加一个中间厚度的检验。</w:t>
      </w:r>
      <w:bookmarkEnd w:id="542"/>
      <w:bookmarkEnd w:id="543"/>
      <w:bookmarkEnd w:id="544"/>
      <w:bookmarkEnd w:id="545"/>
      <w:bookmarkEnd w:id="546"/>
      <w:bookmarkEnd w:id="547"/>
      <w:bookmarkEnd w:id="548"/>
      <w:bookmarkEnd w:id="549"/>
      <w:bookmarkEnd w:id="550"/>
      <w:bookmarkEnd w:id="551"/>
      <w:bookmarkEnd w:id="552"/>
      <w:bookmarkStart w:id="553" w:name="_Toc501525395"/>
      <w:bookmarkStart w:id="554" w:name="_Toc487129877"/>
      <w:bookmarkStart w:id="555" w:name="_Toc501525262"/>
      <w:bookmarkStart w:id="556" w:name="_Toc457547827"/>
      <w:bookmarkStart w:id="557" w:name="_Toc457460186"/>
      <w:bookmarkStart w:id="558" w:name="_Toc487131265"/>
      <w:bookmarkStart w:id="559" w:name="_Toc501549458"/>
      <w:bookmarkStart w:id="560" w:name="_Toc457205346"/>
    </w:p>
    <w:p w14:paraId="2BF60536">
      <w:pPr>
        <w:pStyle w:val="82"/>
        <w:jc w:val="center"/>
        <w:outlineLvl w:val="9"/>
        <w:rPr>
          <w:rFonts w:ascii="黑体" w:hAnsi="黑体" w:eastAsia="黑体"/>
        </w:rPr>
      </w:pPr>
      <w:r>
        <w:rPr>
          <w:rFonts w:hint="eastAsia" w:ascii="黑体" w:hAnsi="黑体" w:eastAsia="黑体"/>
        </w:rPr>
        <w:t>表9 组批抽样与评定方案</w:t>
      </w:r>
      <w:bookmarkEnd w:id="553"/>
      <w:bookmarkEnd w:id="554"/>
      <w:bookmarkEnd w:id="555"/>
      <w:bookmarkEnd w:id="556"/>
      <w:bookmarkEnd w:id="557"/>
      <w:bookmarkEnd w:id="558"/>
      <w:bookmarkEnd w:id="559"/>
      <w:bookmarkEnd w:id="560"/>
    </w:p>
    <w:tbl>
      <w:tblPr>
        <w:tblStyle w:val="3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51"/>
        <w:gridCol w:w="992"/>
        <w:gridCol w:w="851"/>
        <w:gridCol w:w="992"/>
        <w:gridCol w:w="850"/>
        <w:gridCol w:w="840"/>
        <w:gridCol w:w="11"/>
        <w:gridCol w:w="850"/>
        <w:gridCol w:w="2093"/>
      </w:tblGrid>
      <w:tr w14:paraId="0BA58D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1242" w:type="dxa"/>
            <w:tcBorders>
              <w:top w:val="single" w:color="auto" w:sz="8" w:space="0"/>
              <w:bottom w:val="single" w:color="auto" w:sz="8" w:space="0"/>
            </w:tcBorders>
            <w:vAlign w:val="center"/>
          </w:tcPr>
          <w:p w14:paraId="68B8D781">
            <w:pPr>
              <w:spacing w:line="240" w:lineRule="atLeast"/>
              <w:jc w:val="center"/>
              <w:rPr>
                <w:rFonts w:ascii="宋体"/>
                <w:sz w:val="18"/>
              </w:rPr>
            </w:pPr>
            <w:r>
              <w:rPr>
                <w:rFonts w:ascii="宋体"/>
                <w:sz w:val="18"/>
              </w:rPr>
              <w:t>1</w:t>
            </w:r>
          </w:p>
        </w:tc>
        <w:tc>
          <w:tcPr>
            <w:tcW w:w="851" w:type="dxa"/>
            <w:tcBorders>
              <w:top w:val="single" w:color="auto" w:sz="8" w:space="0"/>
              <w:bottom w:val="single" w:color="auto" w:sz="8" w:space="0"/>
            </w:tcBorders>
            <w:vAlign w:val="center"/>
          </w:tcPr>
          <w:p w14:paraId="3F07BA1F">
            <w:pPr>
              <w:spacing w:line="240" w:lineRule="atLeast"/>
              <w:jc w:val="center"/>
              <w:rPr>
                <w:rFonts w:ascii="宋体"/>
                <w:sz w:val="18"/>
              </w:rPr>
            </w:pPr>
            <w:r>
              <w:rPr>
                <w:rFonts w:ascii="宋体"/>
                <w:sz w:val="18"/>
              </w:rPr>
              <w:t>2</w:t>
            </w:r>
          </w:p>
        </w:tc>
        <w:tc>
          <w:tcPr>
            <w:tcW w:w="992" w:type="dxa"/>
            <w:tcBorders>
              <w:top w:val="single" w:color="auto" w:sz="8" w:space="0"/>
              <w:bottom w:val="single" w:color="auto" w:sz="8" w:space="0"/>
            </w:tcBorders>
            <w:vAlign w:val="center"/>
          </w:tcPr>
          <w:p w14:paraId="2E77EC33">
            <w:pPr>
              <w:spacing w:line="240" w:lineRule="atLeast"/>
              <w:jc w:val="center"/>
              <w:rPr>
                <w:rFonts w:ascii="宋体"/>
                <w:sz w:val="18"/>
              </w:rPr>
            </w:pPr>
            <w:r>
              <w:rPr>
                <w:rFonts w:ascii="宋体"/>
                <w:sz w:val="18"/>
              </w:rPr>
              <w:t>3</w:t>
            </w:r>
          </w:p>
        </w:tc>
        <w:tc>
          <w:tcPr>
            <w:tcW w:w="851" w:type="dxa"/>
            <w:tcBorders>
              <w:top w:val="single" w:color="auto" w:sz="8" w:space="0"/>
              <w:bottom w:val="single" w:color="auto" w:sz="8" w:space="0"/>
            </w:tcBorders>
            <w:vAlign w:val="center"/>
          </w:tcPr>
          <w:p w14:paraId="3A09BD02">
            <w:pPr>
              <w:spacing w:line="240" w:lineRule="atLeast"/>
              <w:jc w:val="center"/>
              <w:rPr>
                <w:rFonts w:ascii="宋体"/>
                <w:sz w:val="18"/>
              </w:rPr>
            </w:pPr>
            <w:r>
              <w:rPr>
                <w:rFonts w:ascii="宋体"/>
                <w:sz w:val="18"/>
              </w:rPr>
              <w:t>4</w:t>
            </w:r>
          </w:p>
        </w:tc>
        <w:tc>
          <w:tcPr>
            <w:tcW w:w="992" w:type="dxa"/>
            <w:tcBorders>
              <w:top w:val="single" w:color="auto" w:sz="8" w:space="0"/>
              <w:bottom w:val="single" w:color="auto" w:sz="8" w:space="0"/>
            </w:tcBorders>
            <w:vAlign w:val="center"/>
          </w:tcPr>
          <w:p w14:paraId="459E267F">
            <w:pPr>
              <w:spacing w:line="240" w:lineRule="atLeast"/>
              <w:jc w:val="center"/>
              <w:rPr>
                <w:rFonts w:ascii="宋体"/>
                <w:sz w:val="18"/>
              </w:rPr>
            </w:pPr>
            <w:r>
              <w:rPr>
                <w:rFonts w:ascii="宋体"/>
                <w:sz w:val="18"/>
              </w:rPr>
              <w:t>5</w:t>
            </w:r>
          </w:p>
        </w:tc>
        <w:tc>
          <w:tcPr>
            <w:tcW w:w="850" w:type="dxa"/>
            <w:tcBorders>
              <w:top w:val="single" w:color="auto" w:sz="8" w:space="0"/>
              <w:bottom w:val="single" w:color="auto" w:sz="8" w:space="0"/>
            </w:tcBorders>
            <w:vAlign w:val="center"/>
          </w:tcPr>
          <w:p w14:paraId="12EBE729">
            <w:pPr>
              <w:spacing w:line="240" w:lineRule="atLeast"/>
              <w:jc w:val="center"/>
              <w:rPr>
                <w:rFonts w:ascii="宋体"/>
                <w:sz w:val="18"/>
              </w:rPr>
            </w:pPr>
            <w:r>
              <w:rPr>
                <w:rFonts w:ascii="宋体"/>
                <w:sz w:val="18"/>
              </w:rPr>
              <w:t>6</w:t>
            </w:r>
          </w:p>
        </w:tc>
        <w:tc>
          <w:tcPr>
            <w:tcW w:w="840" w:type="dxa"/>
            <w:tcBorders>
              <w:top w:val="single" w:color="auto" w:sz="8" w:space="0"/>
              <w:bottom w:val="single" w:color="auto" w:sz="8" w:space="0"/>
            </w:tcBorders>
            <w:vAlign w:val="center"/>
          </w:tcPr>
          <w:p w14:paraId="58B2EBCD">
            <w:pPr>
              <w:spacing w:line="240" w:lineRule="atLeast"/>
              <w:jc w:val="center"/>
              <w:rPr>
                <w:rFonts w:ascii="宋体"/>
                <w:sz w:val="18"/>
              </w:rPr>
            </w:pPr>
            <w:r>
              <w:rPr>
                <w:rFonts w:ascii="宋体"/>
                <w:sz w:val="18"/>
              </w:rPr>
              <w:t>7</w:t>
            </w:r>
          </w:p>
        </w:tc>
        <w:tc>
          <w:tcPr>
            <w:tcW w:w="861" w:type="dxa"/>
            <w:gridSpan w:val="2"/>
            <w:tcBorders>
              <w:top w:val="single" w:color="auto" w:sz="8" w:space="0"/>
              <w:bottom w:val="single" w:color="auto" w:sz="8" w:space="0"/>
            </w:tcBorders>
            <w:vAlign w:val="center"/>
          </w:tcPr>
          <w:p w14:paraId="311EFA54">
            <w:pPr>
              <w:spacing w:line="240" w:lineRule="atLeast"/>
              <w:jc w:val="center"/>
              <w:rPr>
                <w:rFonts w:ascii="宋体"/>
                <w:sz w:val="18"/>
              </w:rPr>
            </w:pPr>
            <w:r>
              <w:rPr>
                <w:rFonts w:ascii="宋体"/>
                <w:sz w:val="18"/>
              </w:rPr>
              <w:t>8</w:t>
            </w:r>
          </w:p>
        </w:tc>
        <w:tc>
          <w:tcPr>
            <w:tcW w:w="2093" w:type="dxa"/>
            <w:tcBorders>
              <w:top w:val="single" w:color="auto" w:sz="8" w:space="0"/>
              <w:bottom w:val="single" w:color="auto" w:sz="8" w:space="0"/>
            </w:tcBorders>
            <w:vAlign w:val="center"/>
          </w:tcPr>
          <w:p w14:paraId="27A0CCFB">
            <w:pPr>
              <w:spacing w:line="240" w:lineRule="atLeast"/>
              <w:jc w:val="center"/>
              <w:rPr>
                <w:rFonts w:ascii="宋体"/>
                <w:sz w:val="18"/>
              </w:rPr>
            </w:pPr>
            <w:r>
              <w:rPr>
                <w:rFonts w:ascii="宋体"/>
                <w:sz w:val="18"/>
              </w:rPr>
              <w:t>9</w:t>
            </w:r>
          </w:p>
        </w:tc>
      </w:tr>
      <w:tr w14:paraId="200140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242" w:type="dxa"/>
            <w:vMerge w:val="restart"/>
            <w:tcBorders>
              <w:top w:val="single" w:color="auto" w:sz="8" w:space="0"/>
            </w:tcBorders>
            <w:vAlign w:val="center"/>
          </w:tcPr>
          <w:p w14:paraId="2C8026F0">
            <w:pPr>
              <w:spacing w:line="240" w:lineRule="atLeast"/>
              <w:jc w:val="center"/>
              <w:rPr>
                <w:rFonts w:ascii="宋体"/>
                <w:sz w:val="18"/>
                <w:szCs w:val="18"/>
              </w:rPr>
            </w:pPr>
            <w:r>
              <w:rPr>
                <w:rFonts w:hint="eastAsia" w:ascii="宋体" w:hAnsi="宋体"/>
                <w:sz w:val="18"/>
                <w:szCs w:val="18"/>
              </w:rPr>
              <w:t>检验批的</w:t>
            </w:r>
          </w:p>
          <w:p w14:paraId="76B4B57F">
            <w:pPr>
              <w:jc w:val="center"/>
              <w:rPr>
                <w:rFonts w:ascii="宋体"/>
                <w:sz w:val="18"/>
              </w:rPr>
            </w:pPr>
            <w:r>
              <w:rPr>
                <w:rFonts w:hint="eastAsia" w:ascii="宋体" w:hAnsi="宋体"/>
                <w:sz w:val="18"/>
                <w:szCs w:val="18"/>
              </w:rPr>
              <w:t>产品数量</w:t>
            </w:r>
          </w:p>
        </w:tc>
        <w:tc>
          <w:tcPr>
            <w:tcW w:w="4536" w:type="dxa"/>
            <w:gridSpan w:val="5"/>
            <w:tcBorders>
              <w:top w:val="single" w:color="auto" w:sz="8" w:space="0"/>
            </w:tcBorders>
            <w:vAlign w:val="center"/>
          </w:tcPr>
          <w:p w14:paraId="72BA7AA9">
            <w:pPr>
              <w:spacing w:line="240" w:lineRule="atLeast"/>
              <w:jc w:val="center"/>
              <w:rPr>
                <w:rFonts w:ascii="宋体"/>
                <w:sz w:val="18"/>
                <w:szCs w:val="18"/>
              </w:rPr>
            </w:pPr>
            <w:r>
              <w:rPr>
                <w:rFonts w:hint="eastAsia" w:ascii="宋体" w:hAnsi="宋体"/>
                <w:sz w:val="18"/>
                <w:szCs w:val="18"/>
              </w:rPr>
              <w:t>外观质量、形状偏差、尺寸偏差</w:t>
            </w:r>
          </w:p>
        </w:tc>
        <w:tc>
          <w:tcPr>
            <w:tcW w:w="3794" w:type="dxa"/>
            <w:gridSpan w:val="4"/>
            <w:tcBorders>
              <w:top w:val="single" w:color="auto" w:sz="8" w:space="0"/>
            </w:tcBorders>
            <w:vAlign w:val="center"/>
          </w:tcPr>
          <w:p w14:paraId="45A88740">
            <w:pPr>
              <w:spacing w:line="240" w:lineRule="atLeast"/>
              <w:jc w:val="center"/>
              <w:rPr>
                <w:rFonts w:ascii="宋体"/>
                <w:sz w:val="18"/>
                <w:szCs w:val="18"/>
              </w:rPr>
            </w:pPr>
            <w:r>
              <w:rPr>
                <w:rFonts w:hint="eastAsia" w:ascii="宋体" w:hAnsi="宋体"/>
                <w:sz w:val="18"/>
                <w:szCs w:val="18"/>
              </w:rPr>
              <w:t>抗折强度</w:t>
            </w:r>
          </w:p>
        </w:tc>
      </w:tr>
      <w:tr w14:paraId="2889C4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2" w:type="dxa"/>
            <w:vMerge w:val="continue"/>
            <w:vAlign w:val="center"/>
          </w:tcPr>
          <w:p w14:paraId="17E49C63">
            <w:pPr>
              <w:jc w:val="center"/>
              <w:rPr>
                <w:rFonts w:ascii="宋体"/>
                <w:sz w:val="18"/>
              </w:rPr>
            </w:pPr>
          </w:p>
        </w:tc>
        <w:tc>
          <w:tcPr>
            <w:tcW w:w="851" w:type="dxa"/>
            <w:vMerge w:val="restart"/>
            <w:vAlign w:val="center"/>
          </w:tcPr>
          <w:p w14:paraId="4266BCF3">
            <w:pPr>
              <w:jc w:val="center"/>
              <w:rPr>
                <w:rFonts w:ascii="宋体"/>
                <w:sz w:val="18"/>
              </w:rPr>
            </w:pPr>
            <w:r>
              <w:rPr>
                <w:rFonts w:hint="eastAsia" w:ascii="宋体" w:hAnsi="宋体"/>
                <w:sz w:val="18"/>
                <w:szCs w:val="18"/>
              </w:rPr>
              <w:t>品质法检验取样数量</w:t>
            </w:r>
          </w:p>
        </w:tc>
        <w:tc>
          <w:tcPr>
            <w:tcW w:w="1843" w:type="dxa"/>
            <w:gridSpan w:val="2"/>
            <w:vAlign w:val="center"/>
          </w:tcPr>
          <w:p w14:paraId="503A2FD6">
            <w:pPr>
              <w:spacing w:line="240" w:lineRule="atLeast"/>
              <w:jc w:val="center"/>
              <w:rPr>
                <w:rFonts w:ascii="宋体"/>
                <w:sz w:val="18"/>
                <w:szCs w:val="18"/>
              </w:rPr>
            </w:pPr>
            <w:r>
              <w:rPr>
                <w:rFonts w:hint="eastAsia" w:ascii="宋体" w:hAnsi="宋体"/>
                <w:sz w:val="18"/>
                <w:szCs w:val="18"/>
              </w:rPr>
              <w:t>第一次取样</w:t>
            </w:r>
          </w:p>
        </w:tc>
        <w:tc>
          <w:tcPr>
            <w:tcW w:w="1842" w:type="dxa"/>
            <w:gridSpan w:val="2"/>
            <w:vAlign w:val="center"/>
          </w:tcPr>
          <w:p w14:paraId="150DA08C">
            <w:pPr>
              <w:spacing w:line="240" w:lineRule="atLeast"/>
              <w:jc w:val="center"/>
              <w:rPr>
                <w:rFonts w:ascii="宋体"/>
                <w:sz w:val="18"/>
                <w:szCs w:val="18"/>
              </w:rPr>
            </w:pPr>
            <w:r>
              <w:rPr>
                <w:rFonts w:hint="eastAsia" w:ascii="宋体" w:hAnsi="宋体"/>
                <w:sz w:val="18"/>
                <w:szCs w:val="18"/>
              </w:rPr>
              <w:t>第一次＋第二次取样</w:t>
            </w:r>
          </w:p>
        </w:tc>
        <w:tc>
          <w:tcPr>
            <w:tcW w:w="851" w:type="dxa"/>
            <w:gridSpan w:val="2"/>
            <w:vMerge w:val="restart"/>
            <w:vAlign w:val="center"/>
          </w:tcPr>
          <w:p w14:paraId="0F3121FE">
            <w:pPr>
              <w:spacing w:line="240" w:lineRule="atLeast"/>
              <w:jc w:val="center"/>
              <w:rPr>
                <w:rFonts w:ascii="宋体"/>
                <w:sz w:val="18"/>
                <w:szCs w:val="18"/>
              </w:rPr>
            </w:pPr>
            <w:r>
              <w:rPr>
                <w:rFonts w:hint="eastAsia" w:ascii="宋体" w:hAnsi="宋体"/>
                <w:sz w:val="18"/>
                <w:szCs w:val="18"/>
              </w:rPr>
              <w:t>变量法检验取样数量</w:t>
            </w:r>
          </w:p>
        </w:tc>
        <w:tc>
          <w:tcPr>
            <w:tcW w:w="850" w:type="dxa"/>
            <w:vMerge w:val="restart"/>
            <w:vAlign w:val="center"/>
          </w:tcPr>
          <w:p w14:paraId="43B699FE">
            <w:pPr>
              <w:spacing w:line="240" w:lineRule="atLeast"/>
              <w:jc w:val="center"/>
              <w:rPr>
                <w:rFonts w:ascii="宋体"/>
                <w:sz w:val="18"/>
                <w:szCs w:val="18"/>
              </w:rPr>
            </w:pPr>
            <w:r>
              <w:rPr>
                <w:rFonts w:hint="eastAsia" w:ascii="宋体" w:hAnsi="宋体"/>
                <w:sz w:val="18"/>
                <w:szCs w:val="18"/>
              </w:rPr>
              <w:t>可接收系数</w:t>
            </w:r>
            <w:r>
              <w:rPr>
                <w:rFonts w:ascii="宋体"/>
                <w:sz w:val="18"/>
                <w:szCs w:val="18"/>
              </w:rPr>
              <w:t>K</w:t>
            </w:r>
          </w:p>
        </w:tc>
        <w:tc>
          <w:tcPr>
            <w:tcW w:w="2093" w:type="dxa"/>
            <w:vMerge w:val="restart"/>
            <w:vAlign w:val="center"/>
          </w:tcPr>
          <w:p w14:paraId="7235DD7E">
            <w:pPr>
              <w:spacing w:line="240" w:lineRule="atLeast"/>
              <w:jc w:val="center"/>
              <w:rPr>
                <w:rFonts w:ascii="宋体"/>
                <w:sz w:val="18"/>
                <w:szCs w:val="18"/>
              </w:rPr>
            </w:pPr>
            <w:r>
              <w:rPr>
                <w:rFonts w:hint="eastAsia" w:ascii="宋体" w:hAnsi="宋体"/>
                <w:sz w:val="18"/>
                <w:szCs w:val="18"/>
              </w:rPr>
              <w:t>计量型评定</w:t>
            </w:r>
          </w:p>
        </w:tc>
      </w:tr>
      <w:tr w14:paraId="1C060F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242" w:type="dxa"/>
            <w:vMerge w:val="continue"/>
            <w:vAlign w:val="center"/>
          </w:tcPr>
          <w:p w14:paraId="4A40AF42">
            <w:pPr>
              <w:jc w:val="center"/>
              <w:rPr>
                <w:rFonts w:ascii="宋体"/>
                <w:sz w:val="18"/>
              </w:rPr>
            </w:pPr>
          </w:p>
        </w:tc>
        <w:tc>
          <w:tcPr>
            <w:tcW w:w="851" w:type="dxa"/>
            <w:vMerge w:val="continue"/>
            <w:vAlign w:val="center"/>
          </w:tcPr>
          <w:p w14:paraId="422AC98A">
            <w:pPr>
              <w:jc w:val="center"/>
              <w:rPr>
                <w:rFonts w:ascii="宋体"/>
                <w:sz w:val="18"/>
              </w:rPr>
            </w:pPr>
          </w:p>
        </w:tc>
        <w:tc>
          <w:tcPr>
            <w:tcW w:w="992" w:type="dxa"/>
            <w:vAlign w:val="center"/>
          </w:tcPr>
          <w:p w14:paraId="4939BC63">
            <w:pPr>
              <w:spacing w:line="240" w:lineRule="atLeast"/>
              <w:jc w:val="center"/>
              <w:rPr>
                <w:rFonts w:ascii="宋体"/>
                <w:sz w:val="18"/>
                <w:szCs w:val="18"/>
              </w:rPr>
            </w:pPr>
            <w:r>
              <w:rPr>
                <w:rFonts w:hint="eastAsia" w:ascii="宋体" w:hAnsi="宋体"/>
                <w:sz w:val="18"/>
                <w:szCs w:val="18"/>
              </w:rPr>
              <w:t>可接收的</w:t>
            </w:r>
          </w:p>
          <w:p w14:paraId="44F70381">
            <w:pPr>
              <w:spacing w:line="240" w:lineRule="atLeast"/>
              <w:jc w:val="center"/>
              <w:rPr>
                <w:rFonts w:ascii="宋体"/>
                <w:sz w:val="18"/>
                <w:szCs w:val="18"/>
                <w:vertAlign w:val="subscript"/>
              </w:rPr>
            </w:pPr>
            <w:r>
              <w:rPr>
                <w:rFonts w:hint="eastAsia" w:ascii="宋体" w:hAnsi="宋体"/>
                <w:sz w:val="18"/>
                <w:szCs w:val="18"/>
              </w:rPr>
              <w:t>数量</w:t>
            </w:r>
            <w:r>
              <w:rPr>
                <w:rFonts w:ascii="宋体"/>
                <w:sz w:val="18"/>
                <w:szCs w:val="18"/>
              </w:rPr>
              <w:t>A</w:t>
            </w:r>
            <w:r>
              <w:rPr>
                <w:rFonts w:ascii="宋体"/>
                <w:sz w:val="18"/>
                <w:szCs w:val="18"/>
                <w:vertAlign w:val="subscript"/>
              </w:rPr>
              <w:t>c1</w:t>
            </w:r>
          </w:p>
        </w:tc>
        <w:tc>
          <w:tcPr>
            <w:tcW w:w="851" w:type="dxa"/>
            <w:vAlign w:val="center"/>
          </w:tcPr>
          <w:p w14:paraId="0B48BB8A">
            <w:pPr>
              <w:spacing w:line="240" w:lineRule="atLeast"/>
              <w:jc w:val="center"/>
              <w:rPr>
                <w:rFonts w:ascii="宋体"/>
                <w:sz w:val="18"/>
                <w:szCs w:val="18"/>
              </w:rPr>
            </w:pPr>
            <w:r>
              <w:rPr>
                <w:rFonts w:hint="eastAsia" w:ascii="宋体" w:hAnsi="宋体"/>
                <w:sz w:val="18"/>
                <w:szCs w:val="18"/>
              </w:rPr>
              <w:t>拒收的</w:t>
            </w:r>
          </w:p>
          <w:p w14:paraId="6182505D">
            <w:pPr>
              <w:spacing w:line="240" w:lineRule="atLeast"/>
              <w:jc w:val="center"/>
              <w:rPr>
                <w:rFonts w:ascii="宋体"/>
                <w:sz w:val="18"/>
                <w:szCs w:val="18"/>
              </w:rPr>
            </w:pPr>
            <w:r>
              <w:rPr>
                <w:rFonts w:hint="eastAsia" w:ascii="宋体" w:hAnsi="宋体"/>
                <w:sz w:val="18"/>
                <w:szCs w:val="18"/>
              </w:rPr>
              <w:t>数量</w:t>
            </w:r>
            <w:r>
              <w:rPr>
                <w:rFonts w:ascii="宋体"/>
                <w:sz w:val="18"/>
                <w:szCs w:val="18"/>
              </w:rPr>
              <w:t>R</w:t>
            </w:r>
            <w:r>
              <w:rPr>
                <w:rFonts w:ascii="宋体"/>
                <w:sz w:val="18"/>
                <w:szCs w:val="18"/>
                <w:vertAlign w:val="subscript"/>
              </w:rPr>
              <w:t>e1</w:t>
            </w:r>
          </w:p>
        </w:tc>
        <w:tc>
          <w:tcPr>
            <w:tcW w:w="992" w:type="dxa"/>
            <w:vAlign w:val="center"/>
          </w:tcPr>
          <w:p w14:paraId="506ABAB1">
            <w:pPr>
              <w:spacing w:line="240" w:lineRule="atLeast"/>
              <w:jc w:val="center"/>
              <w:rPr>
                <w:rFonts w:ascii="宋体"/>
                <w:sz w:val="18"/>
                <w:szCs w:val="18"/>
              </w:rPr>
            </w:pPr>
            <w:r>
              <w:rPr>
                <w:rFonts w:hint="eastAsia" w:ascii="宋体" w:hAnsi="宋体"/>
                <w:sz w:val="18"/>
                <w:szCs w:val="18"/>
              </w:rPr>
              <w:t>可接收的</w:t>
            </w:r>
          </w:p>
          <w:p w14:paraId="4E044563">
            <w:pPr>
              <w:spacing w:line="240" w:lineRule="atLeast"/>
              <w:jc w:val="center"/>
              <w:rPr>
                <w:rFonts w:ascii="宋体"/>
                <w:sz w:val="18"/>
                <w:szCs w:val="18"/>
                <w:vertAlign w:val="subscript"/>
              </w:rPr>
            </w:pPr>
            <w:r>
              <w:rPr>
                <w:rFonts w:hint="eastAsia" w:ascii="宋体" w:hAnsi="宋体"/>
                <w:sz w:val="18"/>
                <w:szCs w:val="18"/>
              </w:rPr>
              <w:t>数量</w:t>
            </w:r>
            <w:r>
              <w:rPr>
                <w:rFonts w:ascii="宋体"/>
                <w:sz w:val="18"/>
                <w:szCs w:val="18"/>
              </w:rPr>
              <w:t>A</w:t>
            </w:r>
            <w:r>
              <w:rPr>
                <w:rFonts w:ascii="宋体"/>
                <w:sz w:val="18"/>
                <w:szCs w:val="18"/>
                <w:vertAlign w:val="subscript"/>
              </w:rPr>
              <w:t>c2</w:t>
            </w:r>
          </w:p>
        </w:tc>
        <w:tc>
          <w:tcPr>
            <w:tcW w:w="850" w:type="dxa"/>
            <w:vAlign w:val="center"/>
          </w:tcPr>
          <w:p w14:paraId="2F5D0A90">
            <w:pPr>
              <w:spacing w:line="240" w:lineRule="atLeast"/>
              <w:jc w:val="center"/>
              <w:rPr>
                <w:rFonts w:ascii="宋体"/>
                <w:sz w:val="18"/>
                <w:szCs w:val="18"/>
              </w:rPr>
            </w:pPr>
            <w:r>
              <w:rPr>
                <w:rFonts w:hint="eastAsia" w:ascii="宋体" w:hAnsi="宋体"/>
                <w:sz w:val="18"/>
                <w:szCs w:val="18"/>
              </w:rPr>
              <w:t>拒收的数量</w:t>
            </w:r>
            <w:r>
              <w:rPr>
                <w:rFonts w:ascii="宋体"/>
                <w:sz w:val="18"/>
                <w:szCs w:val="18"/>
              </w:rPr>
              <w:t>R</w:t>
            </w:r>
            <w:r>
              <w:rPr>
                <w:rFonts w:ascii="宋体"/>
                <w:sz w:val="18"/>
                <w:szCs w:val="18"/>
                <w:vertAlign w:val="subscript"/>
              </w:rPr>
              <w:t>e2</w:t>
            </w:r>
          </w:p>
        </w:tc>
        <w:tc>
          <w:tcPr>
            <w:tcW w:w="851" w:type="dxa"/>
            <w:gridSpan w:val="2"/>
            <w:vMerge w:val="continue"/>
            <w:vAlign w:val="center"/>
          </w:tcPr>
          <w:p w14:paraId="488386E9">
            <w:pPr>
              <w:jc w:val="center"/>
              <w:rPr>
                <w:rFonts w:ascii="宋体"/>
                <w:sz w:val="18"/>
              </w:rPr>
            </w:pPr>
          </w:p>
        </w:tc>
        <w:tc>
          <w:tcPr>
            <w:tcW w:w="850" w:type="dxa"/>
            <w:vMerge w:val="continue"/>
            <w:vAlign w:val="center"/>
          </w:tcPr>
          <w:p w14:paraId="7FFF6113">
            <w:pPr>
              <w:jc w:val="center"/>
              <w:rPr>
                <w:rFonts w:ascii="宋体"/>
                <w:sz w:val="18"/>
              </w:rPr>
            </w:pPr>
          </w:p>
        </w:tc>
        <w:tc>
          <w:tcPr>
            <w:tcW w:w="2093" w:type="dxa"/>
            <w:vMerge w:val="continue"/>
            <w:vAlign w:val="center"/>
          </w:tcPr>
          <w:p w14:paraId="03FE8B4F">
            <w:pPr>
              <w:jc w:val="center"/>
              <w:rPr>
                <w:rFonts w:ascii="宋体"/>
                <w:sz w:val="18"/>
              </w:rPr>
            </w:pPr>
          </w:p>
        </w:tc>
      </w:tr>
      <w:tr w14:paraId="130BDA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42" w:type="dxa"/>
            <w:vAlign w:val="center"/>
          </w:tcPr>
          <w:p w14:paraId="37795FD7">
            <w:pPr>
              <w:jc w:val="center"/>
              <w:rPr>
                <w:rFonts w:ascii="宋体"/>
                <w:sz w:val="18"/>
              </w:rPr>
            </w:pPr>
            <w:r>
              <w:rPr>
                <w:rFonts w:hint="eastAsia" w:ascii="宋体"/>
                <w:sz w:val="18"/>
              </w:rPr>
              <w:t>≤</w:t>
            </w:r>
            <w:r>
              <w:rPr>
                <w:rFonts w:ascii="宋体"/>
                <w:sz w:val="18"/>
              </w:rPr>
              <w:t>150</w:t>
            </w:r>
          </w:p>
        </w:tc>
        <w:tc>
          <w:tcPr>
            <w:tcW w:w="851" w:type="dxa"/>
            <w:vAlign w:val="center"/>
          </w:tcPr>
          <w:p w14:paraId="103AD597">
            <w:pPr>
              <w:jc w:val="center"/>
              <w:rPr>
                <w:rFonts w:ascii="宋体"/>
                <w:sz w:val="18"/>
              </w:rPr>
            </w:pPr>
            <w:r>
              <w:rPr>
                <w:rFonts w:ascii="宋体"/>
                <w:sz w:val="18"/>
              </w:rPr>
              <w:t>3</w:t>
            </w:r>
          </w:p>
        </w:tc>
        <w:tc>
          <w:tcPr>
            <w:tcW w:w="992" w:type="dxa"/>
            <w:vAlign w:val="center"/>
          </w:tcPr>
          <w:p w14:paraId="7E953D40">
            <w:pPr>
              <w:jc w:val="center"/>
              <w:rPr>
                <w:rFonts w:ascii="宋体"/>
                <w:sz w:val="18"/>
              </w:rPr>
            </w:pPr>
            <w:r>
              <w:rPr>
                <w:rFonts w:ascii="宋体"/>
                <w:sz w:val="18"/>
              </w:rPr>
              <w:t>0</w:t>
            </w:r>
          </w:p>
        </w:tc>
        <w:tc>
          <w:tcPr>
            <w:tcW w:w="851" w:type="dxa"/>
            <w:vAlign w:val="center"/>
          </w:tcPr>
          <w:p w14:paraId="5A33B073">
            <w:pPr>
              <w:jc w:val="center"/>
              <w:rPr>
                <w:rFonts w:ascii="宋体"/>
                <w:sz w:val="18"/>
              </w:rPr>
            </w:pPr>
            <w:r>
              <w:rPr>
                <w:rFonts w:ascii="宋体"/>
                <w:sz w:val="18"/>
              </w:rPr>
              <w:t>1</w:t>
            </w:r>
          </w:p>
        </w:tc>
        <w:tc>
          <w:tcPr>
            <w:tcW w:w="992" w:type="dxa"/>
            <w:vAlign w:val="center"/>
          </w:tcPr>
          <w:p w14:paraId="603FF44F">
            <w:pPr>
              <w:jc w:val="center"/>
              <w:rPr>
                <w:rFonts w:ascii="宋体"/>
                <w:sz w:val="18"/>
              </w:rPr>
            </w:pPr>
            <w:r>
              <w:rPr>
                <w:rFonts w:hint="eastAsia" w:ascii="宋体"/>
                <w:sz w:val="18"/>
              </w:rPr>
              <w:t>不适用</w:t>
            </w:r>
          </w:p>
        </w:tc>
        <w:tc>
          <w:tcPr>
            <w:tcW w:w="850" w:type="dxa"/>
            <w:vAlign w:val="center"/>
          </w:tcPr>
          <w:p w14:paraId="1E112A0D">
            <w:pPr>
              <w:jc w:val="center"/>
              <w:rPr>
                <w:rFonts w:ascii="宋体"/>
                <w:sz w:val="18"/>
              </w:rPr>
            </w:pPr>
            <w:r>
              <w:rPr>
                <w:rFonts w:hint="eastAsia" w:ascii="宋体"/>
                <w:sz w:val="18"/>
              </w:rPr>
              <w:t>不适用</w:t>
            </w:r>
          </w:p>
        </w:tc>
        <w:tc>
          <w:tcPr>
            <w:tcW w:w="851" w:type="dxa"/>
            <w:gridSpan w:val="2"/>
            <w:vAlign w:val="center"/>
          </w:tcPr>
          <w:p w14:paraId="79ADEC56">
            <w:pPr>
              <w:jc w:val="center"/>
              <w:rPr>
                <w:rFonts w:ascii="宋体"/>
                <w:sz w:val="18"/>
              </w:rPr>
            </w:pPr>
            <w:r>
              <w:rPr>
                <w:rFonts w:ascii="宋体"/>
                <w:sz w:val="18"/>
              </w:rPr>
              <w:t>3</w:t>
            </w:r>
          </w:p>
        </w:tc>
        <w:tc>
          <w:tcPr>
            <w:tcW w:w="850" w:type="dxa"/>
            <w:vAlign w:val="center"/>
          </w:tcPr>
          <w:p w14:paraId="494D15FE">
            <w:pPr>
              <w:jc w:val="center"/>
              <w:rPr>
                <w:rFonts w:ascii="宋体"/>
                <w:sz w:val="18"/>
              </w:rPr>
            </w:pPr>
            <w:r>
              <w:rPr>
                <w:rFonts w:ascii="宋体"/>
                <w:sz w:val="18"/>
              </w:rPr>
              <w:t>0.502</w:t>
            </w:r>
          </w:p>
        </w:tc>
        <w:tc>
          <w:tcPr>
            <w:tcW w:w="2093" w:type="dxa"/>
            <w:vMerge w:val="restart"/>
            <w:vAlign w:val="center"/>
          </w:tcPr>
          <w:p w14:paraId="214A8626">
            <w:pPr>
              <w:spacing w:line="240" w:lineRule="atLeast"/>
              <w:jc w:val="center"/>
              <w:rPr>
                <w:rFonts w:ascii="宋体"/>
                <w:sz w:val="18"/>
                <w:szCs w:val="18"/>
              </w:rPr>
            </w:pPr>
            <w:r>
              <w:rPr>
                <w:rFonts w:ascii="宋体"/>
                <w:sz w:val="18"/>
                <w:szCs w:val="18"/>
              </w:rPr>
              <w:t>AL=Lv+KR</w:t>
            </w:r>
          </w:p>
          <w:p w14:paraId="03ECF2D9">
            <w:pPr>
              <w:spacing w:line="240" w:lineRule="atLeast"/>
              <w:rPr>
                <w:rFonts w:ascii="宋体"/>
                <w:sz w:val="18"/>
                <w:szCs w:val="18"/>
              </w:rPr>
            </w:pPr>
            <w:r>
              <w:rPr>
                <w:rFonts w:hint="eastAsia" w:ascii="宋体" w:hAnsi="宋体"/>
                <w:sz w:val="18"/>
                <w:szCs w:val="18"/>
              </w:rPr>
              <w:t>式中：</w:t>
            </w:r>
          </w:p>
          <w:p w14:paraId="4AA8EF93">
            <w:pPr>
              <w:spacing w:line="240" w:lineRule="atLeast"/>
              <w:rPr>
                <w:rFonts w:ascii="宋体"/>
                <w:sz w:val="18"/>
                <w:szCs w:val="18"/>
              </w:rPr>
            </w:pPr>
            <w:r>
              <w:rPr>
                <w:rFonts w:ascii="宋体"/>
                <w:sz w:val="18"/>
                <w:szCs w:val="18"/>
              </w:rPr>
              <w:t>AL</w:t>
            </w:r>
            <w:r>
              <w:rPr>
                <w:rFonts w:hint="eastAsia" w:ascii="宋体"/>
                <w:w w:val="200"/>
                <w:sz w:val="18"/>
                <w:szCs w:val="18"/>
                <w:lang w:eastAsia="zh-CN"/>
              </w:rPr>
              <w:t>—</w:t>
            </w:r>
            <w:r>
              <w:rPr>
                <w:rFonts w:hint="eastAsia" w:ascii="宋体" w:hAnsi="宋体"/>
                <w:sz w:val="18"/>
                <w:szCs w:val="18"/>
              </w:rPr>
              <w:t>可接收极限</w:t>
            </w:r>
            <w:r>
              <w:rPr>
                <w:rFonts w:ascii="宋体"/>
                <w:sz w:val="18"/>
                <w:szCs w:val="18"/>
              </w:rPr>
              <w:t>(N)</w:t>
            </w:r>
          </w:p>
          <w:p w14:paraId="2F0A75A0">
            <w:pPr>
              <w:spacing w:line="240" w:lineRule="atLeast"/>
              <w:rPr>
                <w:rFonts w:ascii="宋体"/>
                <w:sz w:val="18"/>
                <w:szCs w:val="18"/>
              </w:rPr>
            </w:pPr>
            <w:r>
              <w:rPr>
                <w:rFonts w:hint="eastAsia" w:ascii="宋体"/>
                <w:sz w:val="18"/>
                <w:szCs w:val="18"/>
              </w:rPr>
              <w:fldChar w:fldCharType="begin"/>
            </w:r>
            <w:r>
              <w:rPr>
                <w:rFonts w:hint="eastAsia" w:ascii="宋体"/>
                <w:sz w:val="18"/>
                <w:szCs w:val="18"/>
              </w:rPr>
              <w:instrText xml:space="preserve"> eq \x\to(L) </w:instrText>
            </w:r>
            <w:r>
              <w:rPr>
                <w:rFonts w:hint="eastAsia" w:ascii="宋体"/>
                <w:sz w:val="18"/>
                <w:szCs w:val="18"/>
              </w:rPr>
              <w:fldChar w:fldCharType="end"/>
            </w:r>
            <w:r>
              <w:rPr>
                <w:rFonts w:hint="eastAsia" w:ascii="宋体"/>
                <w:w w:val="200"/>
                <w:sz w:val="18"/>
                <w:szCs w:val="18"/>
                <w:lang w:eastAsia="zh-CN"/>
              </w:rPr>
              <w:t>—</w:t>
            </w:r>
            <w:r>
              <w:rPr>
                <w:rFonts w:hint="eastAsia" w:ascii="宋体" w:hAnsi="宋体"/>
                <w:sz w:val="18"/>
                <w:szCs w:val="18"/>
              </w:rPr>
              <w:t>标准低限</w:t>
            </w:r>
            <w:r>
              <w:rPr>
                <w:rFonts w:ascii="宋体"/>
                <w:sz w:val="18"/>
                <w:szCs w:val="18"/>
              </w:rPr>
              <w:t>(N)</w:t>
            </w:r>
          </w:p>
          <w:p w14:paraId="383F0AF4">
            <w:pPr>
              <w:spacing w:line="240" w:lineRule="atLeast"/>
              <w:rPr>
                <w:rFonts w:ascii="宋体"/>
                <w:sz w:val="18"/>
                <w:szCs w:val="18"/>
              </w:rPr>
            </w:pPr>
            <w:r>
              <w:rPr>
                <w:rFonts w:ascii="宋体"/>
                <w:sz w:val="18"/>
                <w:szCs w:val="18"/>
              </w:rPr>
              <w:t>K</w:t>
            </w:r>
            <w:r>
              <w:rPr>
                <w:rFonts w:hint="eastAsia" w:ascii="宋体"/>
                <w:w w:val="200"/>
                <w:sz w:val="18"/>
                <w:szCs w:val="18"/>
                <w:lang w:eastAsia="zh-CN"/>
              </w:rPr>
              <w:t>—</w:t>
            </w:r>
            <w:r>
              <w:rPr>
                <w:rFonts w:hint="eastAsia" w:ascii="宋体" w:hAnsi="宋体"/>
                <w:sz w:val="18"/>
                <w:szCs w:val="18"/>
              </w:rPr>
              <w:t>可接收系数</w:t>
            </w:r>
          </w:p>
          <w:p w14:paraId="03548F12">
            <w:pPr>
              <w:rPr>
                <w:rFonts w:ascii="宋体"/>
                <w:sz w:val="18"/>
              </w:rPr>
            </w:pPr>
            <w:r>
              <w:rPr>
                <w:rFonts w:ascii="宋体"/>
                <w:sz w:val="18"/>
                <w:szCs w:val="18"/>
              </w:rPr>
              <w:t>R</w:t>
            </w:r>
            <w:r>
              <w:rPr>
                <w:rFonts w:hint="eastAsia" w:ascii="宋体"/>
                <w:w w:val="200"/>
                <w:sz w:val="18"/>
                <w:szCs w:val="18"/>
                <w:lang w:eastAsia="zh-CN"/>
              </w:rPr>
              <w:t>—</w:t>
            </w:r>
            <w:r>
              <w:rPr>
                <w:rFonts w:hint="eastAsia" w:ascii="宋体" w:hAnsi="宋体"/>
                <w:sz w:val="18"/>
                <w:szCs w:val="18"/>
              </w:rPr>
              <w:t>样品中最大最小之差</w:t>
            </w:r>
            <w:r>
              <w:rPr>
                <w:rFonts w:ascii="宋体"/>
                <w:sz w:val="18"/>
                <w:szCs w:val="18"/>
              </w:rPr>
              <w:t>(N)</w:t>
            </w:r>
          </w:p>
        </w:tc>
      </w:tr>
      <w:tr w14:paraId="62BB06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242" w:type="dxa"/>
            <w:vAlign w:val="center"/>
          </w:tcPr>
          <w:p w14:paraId="1A60F39C">
            <w:pPr>
              <w:jc w:val="center"/>
              <w:rPr>
                <w:rFonts w:ascii="宋体"/>
                <w:sz w:val="18"/>
              </w:rPr>
            </w:pPr>
            <w:r>
              <w:rPr>
                <w:rFonts w:ascii="宋体"/>
                <w:sz w:val="18"/>
              </w:rPr>
              <w:t>151</w:t>
            </w:r>
            <w:r>
              <w:rPr>
                <w:rFonts w:hint="eastAsia" w:ascii="宋体"/>
                <w:sz w:val="18"/>
              </w:rPr>
              <w:t>～</w:t>
            </w:r>
            <w:r>
              <w:rPr>
                <w:rFonts w:ascii="宋体"/>
                <w:sz w:val="18"/>
              </w:rPr>
              <w:t>280</w:t>
            </w:r>
          </w:p>
        </w:tc>
        <w:tc>
          <w:tcPr>
            <w:tcW w:w="851" w:type="dxa"/>
            <w:vAlign w:val="center"/>
          </w:tcPr>
          <w:p w14:paraId="7E9CEF36">
            <w:pPr>
              <w:jc w:val="center"/>
              <w:rPr>
                <w:rFonts w:ascii="宋体"/>
                <w:sz w:val="18"/>
              </w:rPr>
            </w:pPr>
            <w:r>
              <w:rPr>
                <w:rFonts w:ascii="宋体"/>
                <w:sz w:val="18"/>
              </w:rPr>
              <w:t>8</w:t>
            </w:r>
          </w:p>
        </w:tc>
        <w:tc>
          <w:tcPr>
            <w:tcW w:w="992" w:type="dxa"/>
            <w:vAlign w:val="center"/>
          </w:tcPr>
          <w:p w14:paraId="0DCD4131">
            <w:pPr>
              <w:jc w:val="center"/>
              <w:rPr>
                <w:rFonts w:ascii="宋体"/>
                <w:sz w:val="18"/>
              </w:rPr>
            </w:pPr>
            <w:r>
              <w:rPr>
                <w:rFonts w:hint="eastAsia" w:ascii="宋体"/>
                <w:sz w:val="18"/>
              </w:rPr>
              <w:t>0</w:t>
            </w:r>
          </w:p>
        </w:tc>
        <w:tc>
          <w:tcPr>
            <w:tcW w:w="851" w:type="dxa"/>
            <w:vAlign w:val="center"/>
          </w:tcPr>
          <w:p w14:paraId="02E90F0A">
            <w:pPr>
              <w:jc w:val="center"/>
              <w:rPr>
                <w:rFonts w:ascii="宋体"/>
                <w:sz w:val="18"/>
              </w:rPr>
            </w:pPr>
            <w:r>
              <w:rPr>
                <w:rFonts w:hint="eastAsia" w:ascii="宋体"/>
                <w:sz w:val="18"/>
              </w:rPr>
              <w:t>2</w:t>
            </w:r>
          </w:p>
        </w:tc>
        <w:tc>
          <w:tcPr>
            <w:tcW w:w="992" w:type="dxa"/>
            <w:vAlign w:val="center"/>
          </w:tcPr>
          <w:p w14:paraId="2E429B6E">
            <w:pPr>
              <w:jc w:val="center"/>
              <w:rPr>
                <w:rFonts w:ascii="宋体"/>
                <w:sz w:val="18"/>
              </w:rPr>
            </w:pPr>
            <w:r>
              <w:rPr>
                <w:rFonts w:hint="eastAsia" w:ascii="宋体"/>
                <w:sz w:val="18"/>
              </w:rPr>
              <w:t>1</w:t>
            </w:r>
          </w:p>
        </w:tc>
        <w:tc>
          <w:tcPr>
            <w:tcW w:w="850" w:type="dxa"/>
            <w:vAlign w:val="center"/>
          </w:tcPr>
          <w:p w14:paraId="6374010C">
            <w:pPr>
              <w:jc w:val="center"/>
              <w:rPr>
                <w:rFonts w:ascii="宋体"/>
                <w:sz w:val="18"/>
              </w:rPr>
            </w:pPr>
            <w:r>
              <w:rPr>
                <w:rFonts w:hint="eastAsia" w:ascii="宋体"/>
                <w:sz w:val="18"/>
              </w:rPr>
              <w:t>2</w:t>
            </w:r>
          </w:p>
        </w:tc>
        <w:tc>
          <w:tcPr>
            <w:tcW w:w="851" w:type="dxa"/>
            <w:gridSpan w:val="2"/>
            <w:vAlign w:val="center"/>
          </w:tcPr>
          <w:p w14:paraId="3EB3D0AE">
            <w:pPr>
              <w:jc w:val="center"/>
              <w:rPr>
                <w:rFonts w:ascii="宋体"/>
                <w:sz w:val="18"/>
              </w:rPr>
            </w:pPr>
            <w:r>
              <w:rPr>
                <w:rFonts w:hint="eastAsia" w:ascii="宋体"/>
                <w:sz w:val="18"/>
              </w:rPr>
              <w:t>3</w:t>
            </w:r>
          </w:p>
        </w:tc>
        <w:tc>
          <w:tcPr>
            <w:tcW w:w="850" w:type="dxa"/>
            <w:vAlign w:val="center"/>
          </w:tcPr>
          <w:p w14:paraId="7F50C08D">
            <w:pPr>
              <w:jc w:val="center"/>
              <w:rPr>
                <w:rFonts w:ascii="宋体"/>
                <w:sz w:val="18"/>
              </w:rPr>
            </w:pPr>
            <w:r>
              <w:rPr>
                <w:rFonts w:hint="eastAsia" w:ascii="宋体"/>
                <w:sz w:val="18"/>
              </w:rPr>
              <w:t>0.502</w:t>
            </w:r>
          </w:p>
        </w:tc>
        <w:tc>
          <w:tcPr>
            <w:tcW w:w="2093" w:type="dxa"/>
            <w:vMerge w:val="continue"/>
            <w:vAlign w:val="center"/>
          </w:tcPr>
          <w:p w14:paraId="54123E70">
            <w:pPr>
              <w:spacing w:line="240" w:lineRule="atLeast"/>
              <w:jc w:val="center"/>
              <w:rPr>
                <w:rFonts w:ascii="宋体"/>
                <w:sz w:val="18"/>
                <w:szCs w:val="18"/>
              </w:rPr>
            </w:pPr>
          </w:p>
        </w:tc>
      </w:tr>
      <w:tr w14:paraId="790A16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242" w:type="dxa"/>
            <w:vAlign w:val="center"/>
          </w:tcPr>
          <w:p w14:paraId="5B2731A0">
            <w:pPr>
              <w:jc w:val="center"/>
              <w:rPr>
                <w:rFonts w:ascii="宋体"/>
                <w:sz w:val="18"/>
              </w:rPr>
            </w:pPr>
            <w:r>
              <w:rPr>
                <w:rFonts w:ascii="宋体"/>
                <w:sz w:val="18"/>
              </w:rPr>
              <w:t>281</w:t>
            </w:r>
            <w:r>
              <w:rPr>
                <w:rFonts w:hint="eastAsia" w:ascii="宋体"/>
                <w:sz w:val="18"/>
              </w:rPr>
              <w:t>～</w:t>
            </w:r>
            <w:r>
              <w:rPr>
                <w:rFonts w:ascii="宋体"/>
                <w:sz w:val="18"/>
              </w:rPr>
              <w:t>500</w:t>
            </w:r>
          </w:p>
        </w:tc>
        <w:tc>
          <w:tcPr>
            <w:tcW w:w="851" w:type="dxa"/>
            <w:vAlign w:val="center"/>
          </w:tcPr>
          <w:p w14:paraId="5BB0A601">
            <w:pPr>
              <w:jc w:val="center"/>
              <w:rPr>
                <w:rFonts w:ascii="宋体"/>
                <w:sz w:val="18"/>
              </w:rPr>
            </w:pPr>
            <w:r>
              <w:rPr>
                <w:rFonts w:ascii="宋体"/>
                <w:sz w:val="18"/>
              </w:rPr>
              <w:t>8</w:t>
            </w:r>
          </w:p>
        </w:tc>
        <w:tc>
          <w:tcPr>
            <w:tcW w:w="992" w:type="dxa"/>
            <w:vAlign w:val="center"/>
          </w:tcPr>
          <w:p w14:paraId="4D0F0D70">
            <w:pPr>
              <w:jc w:val="center"/>
              <w:rPr>
                <w:rFonts w:ascii="宋体"/>
                <w:sz w:val="18"/>
              </w:rPr>
            </w:pPr>
            <w:r>
              <w:rPr>
                <w:rFonts w:hint="eastAsia" w:ascii="宋体"/>
                <w:sz w:val="18"/>
              </w:rPr>
              <w:t>0</w:t>
            </w:r>
          </w:p>
        </w:tc>
        <w:tc>
          <w:tcPr>
            <w:tcW w:w="851" w:type="dxa"/>
            <w:vAlign w:val="center"/>
          </w:tcPr>
          <w:p w14:paraId="1CFC31D7">
            <w:pPr>
              <w:jc w:val="center"/>
              <w:rPr>
                <w:rFonts w:ascii="宋体"/>
                <w:sz w:val="18"/>
              </w:rPr>
            </w:pPr>
            <w:r>
              <w:rPr>
                <w:rFonts w:hint="eastAsia" w:ascii="宋体"/>
                <w:sz w:val="18"/>
              </w:rPr>
              <w:t>2</w:t>
            </w:r>
          </w:p>
        </w:tc>
        <w:tc>
          <w:tcPr>
            <w:tcW w:w="992" w:type="dxa"/>
            <w:vAlign w:val="center"/>
          </w:tcPr>
          <w:p w14:paraId="582E705E">
            <w:pPr>
              <w:jc w:val="center"/>
              <w:rPr>
                <w:rFonts w:ascii="宋体"/>
                <w:sz w:val="18"/>
              </w:rPr>
            </w:pPr>
            <w:r>
              <w:rPr>
                <w:rFonts w:hint="eastAsia" w:ascii="宋体"/>
                <w:sz w:val="18"/>
              </w:rPr>
              <w:t>1</w:t>
            </w:r>
          </w:p>
        </w:tc>
        <w:tc>
          <w:tcPr>
            <w:tcW w:w="850" w:type="dxa"/>
            <w:vAlign w:val="center"/>
          </w:tcPr>
          <w:p w14:paraId="0A2AF1A3">
            <w:pPr>
              <w:jc w:val="center"/>
              <w:rPr>
                <w:rFonts w:ascii="宋体"/>
                <w:sz w:val="18"/>
              </w:rPr>
            </w:pPr>
            <w:r>
              <w:rPr>
                <w:rFonts w:hint="eastAsia" w:ascii="宋体"/>
                <w:sz w:val="18"/>
              </w:rPr>
              <w:t>2</w:t>
            </w:r>
          </w:p>
        </w:tc>
        <w:tc>
          <w:tcPr>
            <w:tcW w:w="851" w:type="dxa"/>
            <w:gridSpan w:val="2"/>
            <w:vAlign w:val="center"/>
          </w:tcPr>
          <w:p w14:paraId="32615696">
            <w:pPr>
              <w:jc w:val="center"/>
              <w:rPr>
                <w:rFonts w:ascii="宋体"/>
                <w:sz w:val="18"/>
              </w:rPr>
            </w:pPr>
            <w:r>
              <w:rPr>
                <w:rFonts w:hint="eastAsia" w:ascii="宋体"/>
                <w:sz w:val="18"/>
              </w:rPr>
              <w:t>4</w:t>
            </w:r>
          </w:p>
        </w:tc>
        <w:tc>
          <w:tcPr>
            <w:tcW w:w="850" w:type="dxa"/>
            <w:vAlign w:val="center"/>
          </w:tcPr>
          <w:p w14:paraId="1F1FAE6F">
            <w:pPr>
              <w:jc w:val="center"/>
              <w:rPr>
                <w:rFonts w:ascii="宋体"/>
                <w:sz w:val="18"/>
              </w:rPr>
            </w:pPr>
            <w:r>
              <w:rPr>
                <w:rFonts w:hint="eastAsia" w:ascii="宋体"/>
                <w:sz w:val="18"/>
              </w:rPr>
              <w:t>0.450</w:t>
            </w:r>
          </w:p>
        </w:tc>
        <w:tc>
          <w:tcPr>
            <w:tcW w:w="2093" w:type="dxa"/>
            <w:vMerge w:val="continue"/>
            <w:vAlign w:val="center"/>
          </w:tcPr>
          <w:p w14:paraId="1E290CCC">
            <w:pPr>
              <w:spacing w:line="240" w:lineRule="atLeast"/>
              <w:jc w:val="center"/>
              <w:rPr>
                <w:rFonts w:ascii="宋体"/>
                <w:sz w:val="18"/>
                <w:szCs w:val="18"/>
              </w:rPr>
            </w:pPr>
          </w:p>
        </w:tc>
      </w:tr>
      <w:tr w14:paraId="1543A6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242" w:type="dxa"/>
            <w:vAlign w:val="center"/>
          </w:tcPr>
          <w:p w14:paraId="493627F3">
            <w:pPr>
              <w:jc w:val="center"/>
              <w:rPr>
                <w:rFonts w:ascii="宋体"/>
                <w:sz w:val="18"/>
              </w:rPr>
            </w:pPr>
            <w:r>
              <w:rPr>
                <w:rFonts w:ascii="宋体"/>
                <w:sz w:val="18"/>
              </w:rPr>
              <w:t>501</w:t>
            </w:r>
            <w:r>
              <w:rPr>
                <w:rFonts w:hint="eastAsia" w:ascii="宋体"/>
                <w:sz w:val="18"/>
              </w:rPr>
              <w:t>～</w:t>
            </w:r>
            <w:r>
              <w:rPr>
                <w:rFonts w:ascii="宋体"/>
                <w:sz w:val="18"/>
              </w:rPr>
              <w:t>1200</w:t>
            </w:r>
          </w:p>
        </w:tc>
        <w:tc>
          <w:tcPr>
            <w:tcW w:w="851" w:type="dxa"/>
            <w:vAlign w:val="center"/>
          </w:tcPr>
          <w:p w14:paraId="0BC703D3">
            <w:pPr>
              <w:jc w:val="center"/>
              <w:rPr>
                <w:rFonts w:ascii="宋体"/>
                <w:sz w:val="18"/>
              </w:rPr>
            </w:pPr>
            <w:r>
              <w:rPr>
                <w:rFonts w:ascii="宋体"/>
                <w:sz w:val="18"/>
              </w:rPr>
              <w:t>8</w:t>
            </w:r>
          </w:p>
        </w:tc>
        <w:tc>
          <w:tcPr>
            <w:tcW w:w="992" w:type="dxa"/>
            <w:vAlign w:val="center"/>
          </w:tcPr>
          <w:p w14:paraId="3342D9AF">
            <w:pPr>
              <w:jc w:val="center"/>
              <w:rPr>
                <w:rFonts w:ascii="宋体"/>
                <w:sz w:val="18"/>
              </w:rPr>
            </w:pPr>
            <w:r>
              <w:rPr>
                <w:rFonts w:hint="eastAsia" w:ascii="宋体"/>
                <w:sz w:val="18"/>
              </w:rPr>
              <w:t>0</w:t>
            </w:r>
          </w:p>
        </w:tc>
        <w:tc>
          <w:tcPr>
            <w:tcW w:w="851" w:type="dxa"/>
            <w:vAlign w:val="center"/>
          </w:tcPr>
          <w:p w14:paraId="3982F72B">
            <w:pPr>
              <w:jc w:val="center"/>
              <w:rPr>
                <w:rFonts w:ascii="宋体"/>
                <w:sz w:val="18"/>
              </w:rPr>
            </w:pPr>
            <w:r>
              <w:rPr>
                <w:rFonts w:hint="eastAsia" w:ascii="宋体"/>
                <w:sz w:val="18"/>
              </w:rPr>
              <w:t>2</w:t>
            </w:r>
          </w:p>
        </w:tc>
        <w:tc>
          <w:tcPr>
            <w:tcW w:w="992" w:type="dxa"/>
            <w:vAlign w:val="center"/>
          </w:tcPr>
          <w:p w14:paraId="1BB38EA7">
            <w:pPr>
              <w:jc w:val="center"/>
              <w:rPr>
                <w:rFonts w:ascii="宋体"/>
                <w:sz w:val="18"/>
              </w:rPr>
            </w:pPr>
            <w:r>
              <w:rPr>
                <w:rFonts w:hint="eastAsia" w:ascii="宋体"/>
                <w:sz w:val="18"/>
              </w:rPr>
              <w:t>1</w:t>
            </w:r>
          </w:p>
        </w:tc>
        <w:tc>
          <w:tcPr>
            <w:tcW w:w="850" w:type="dxa"/>
            <w:vAlign w:val="center"/>
          </w:tcPr>
          <w:p w14:paraId="3B9F2997">
            <w:pPr>
              <w:jc w:val="center"/>
              <w:rPr>
                <w:rFonts w:ascii="宋体"/>
                <w:sz w:val="18"/>
              </w:rPr>
            </w:pPr>
            <w:r>
              <w:rPr>
                <w:rFonts w:hint="eastAsia" w:ascii="宋体"/>
                <w:sz w:val="18"/>
              </w:rPr>
              <w:t>2</w:t>
            </w:r>
          </w:p>
        </w:tc>
        <w:tc>
          <w:tcPr>
            <w:tcW w:w="851" w:type="dxa"/>
            <w:gridSpan w:val="2"/>
            <w:vAlign w:val="center"/>
          </w:tcPr>
          <w:p w14:paraId="66844D93">
            <w:pPr>
              <w:jc w:val="center"/>
              <w:rPr>
                <w:rFonts w:ascii="宋体"/>
                <w:sz w:val="18"/>
              </w:rPr>
            </w:pPr>
            <w:r>
              <w:rPr>
                <w:rFonts w:hint="eastAsia" w:ascii="宋体"/>
                <w:sz w:val="18"/>
              </w:rPr>
              <w:t>5</w:t>
            </w:r>
          </w:p>
        </w:tc>
        <w:tc>
          <w:tcPr>
            <w:tcW w:w="850" w:type="dxa"/>
            <w:vAlign w:val="center"/>
          </w:tcPr>
          <w:p w14:paraId="187AC58A">
            <w:pPr>
              <w:jc w:val="center"/>
              <w:rPr>
                <w:rFonts w:ascii="宋体"/>
                <w:sz w:val="18"/>
              </w:rPr>
            </w:pPr>
            <w:r>
              <w:rPr>
                <w:rFonts w:hint="eastAsia" w:ascii="宋体"/>
                <w:sz w:val="18"/>
              </w:rPr>
              <w:t>0.431</w:t>
            </w:r>
          </w:p>
        </w:tc>
        <w:tc>
          <w:tcPr>
            <w:tcW w:w="2093" w:type="dxa"/>
            <w:vMerge w:val="continue"/>
            <w:vAlign w:val="center"/>
          </w:tcPr>
          <w:p w14:paraId="55159BFF">
            <w:pPr>
              <w:spacing w:line="240" w:lineRule="atLeast"/>
              <w:jc w:val="center"/>
              <w:rPr>
                <w:rFonts w:ascii="宋体"/>
                <w:sz w:val="18"/>
                <w:szCs w:val="18"/>
              </w:rPr>
            </w:pPr>
          </w:p>
        </w:tc>
      </w:tr>
      <w:tr w14:paraId="76E890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242" w:type="dxa"/>
            <w:vAlign w:val="center"/>
          </w:tcPr>
          <w:p w14:paraId="64FEF0F3">
            <w:pPr>
              <w:jc w:val="center"/>
              <w:rPr>
                <w:rFonts w:ascii="宋体"/>
                <w:sz w:val="18"/>
              </w:rPr>
            </w:pPr>
            <w:r>
              <w:rPr>
                <w:rFonts w:ascii="宋体"/>
                <w:sz w:val="18"/>
              </w:rPr>
              <w:t>1201</w:t>
            </w:r>
            <w:r>
              <w:rPr>
                <w:rFonts w:hint="eastAsia" w:ascii="宋体"/>
                <w:sz w:val="18"/>
              </w:rPr>
              <w:t>～</w:t>
            </w:r>
            <w:r>
              <w:rPr>
                <w:rFonts w:ascii="宋体"/>
                <w:sz w:val="18"/>
              </w:rPr>
              <w:t>3200</w:t>
            </w:r>
          </w:p>
        </w:tc>
        <w:tc>
          <w:tcPr>
            <w:tcW w:w="851" w:type="dxa"/>
            <w:vAlign w:val="center"/>
          </w:tcPr>
          <w:p w14:paraId="3B9AB05B">
            <w:pPr>
              <w:jc w:val="center"/>
              <w:rPr>
                <w:rFonts w:ascii="宋体"/>
                <w:sz w:val="18"/>
              </w:rPr>
            </w:pPr>
            <w:r>
              <w:rPr>
                <w:rFonts w:ascii="宋体"/>
                <w:sz w:val="18"/>
              </w:rPr>
              <w:t>8</w:t>
            </w:r>
          </w:p>
        </w:tc>
        <w:tc>
          <w:tcPr>
            <w:tcW w:w="992" w:type="dxa"/>
            <w:vAlign w:val="center"/>
          </w:tcPr>
          <w:p w14:paraId="6180B5B2">
            <w:pPr>
              <w:jc w:val="center"/>
              <w:rPr>
                <w:rFonts w:ascii="宋体"/>
                <w:sz w:val="18"/>
              </w:rPr>
            </w:pPr>
            <w:r>
              <w:rPr>
                <w:rFonts w:hint="eastAsia" w:ascii="宋体"/>
                <w:sz w:val="18"/>
              </w:rPr>
              <w:t>0</w:t>
            </w:r>
          </w:p>
        </w:tc>
        <w:tc>
          <w:tcPr>
            <w:tcW w:w="851" w:type="dxa"/>
            <w:vAlign w:val="center"/>
          </w:tcPr>
          <w:p w14:paraId="784CF359">
            <w:pPr>
              <w:jc w:val="center"/>
              <w:rPr>
                <w:rFonts w:ascii="宋体"/>
                <w:sz w:val="18"/>
              </w:rPr>
            </w:pPr>
            <w:r>
              <w:rPr>
                <w:rFonts w:hint="eastAsia" w:ascii="宋体"/>
                <w:sz w:val="18"/>
              </w:rPr>
              <w:t>2</w:t>
            </w:r>
          </w:p>
        </w:tc>
        <w:tc>
          <w:tcPr>
            <w:tcW w:w="992" w:type="dxa"/>
            <w:vAlign w:val="center"/>
          </w:tcPr>
          <w:p w14:paraId="16585B6F">
            <w:pPr>
              <w:jc w:val="center"/>
              <w:rPr>
                <w:rFonts w:ascii="宋体"/>
                <w:sz w:val="18"/>
              </w:rPr>
            </w:pPr>
            <w:r>
              <w:rPr>
                <w:rFonts w:hint="eastAsia" w:ascii="宋体"/>
                <w:sz w:val="18"/>
              </w:rPr>
              <w:t>1</w:t>
            </w:r>
          </w:p>
        </w:tc>
        <w:tc>
          <w:tcPr>
            <w:tcW w:w="850" w:type="dxa"/>
            <w:vAlign w:val="center"/>
          </w:tcPr>
          <w:p w14:paraId="00E5E800">
            <w:pPr>
              <w:jc w:val="center"/>
              <w:rPr>
                <w:rFonts w:ascii="宋体"/>
                <w:sz w:val="18"/>
              </w:rPr>
            </w:pPr>
            <w:r>
              <w:rPr>
                <w:rFonts w:hint="eastAsia" w:ascii="宋体"/>
                <w:sz w:val="18"/>
              </w:rPr>
              <w:t>2</w:t>
            </w:r>
          </w:p>
        </w:tc>
        <w:tc>
          <w:tcPr>
            <w:tcW w:w="851" w:type="dxa"/>
            <w:gridSpan w:val="2"/>
            <w:vAlign w:val="center"/>
          </w:tcPr>
          <w:p w14:paraId="5A0DF201">
            <w:pPr>
              <w:jc w:val="center"/>
              <w:rPr>
                <w:rFonts w:ascii="宋体"/>
                <w:sz w:val="18"/>
              </w:rPr>
            </w:pPr>
            <w:r>
              <w:rPr>
                <w:rFonts w:hint="eastAsia" w:ascii="宋体"/>
                <w:sz w:val="18"/>
              </w:rPr>
              <w:t>7</w:t>
            </w:r>
          </w:p>
        </w:tc>
        <w:tc>
          <w:tcPr>
            <w:tcW w:w="850" w:type="dxa"/>
            <w:vAlign w:val="center"/>
          </w:tcPr>
          <w:p w14:paraId="1CABB32B">
            <w:pPr>
              <w:jc w:val="center"/>
              <w:rPr>
                <w:rFonts w:ascii="宋体"/>
                <w:sz w:val="18"/>
              </w:rPr>
            </w:pPr>
            <w:r>
              <w:rPr>
                <w:rFonts w:hint="eastAsia" w:ascii="宋体"/>
                <w:sz w:val="18"/>
              </w:rPr>
              <w:t>0.405</w:t>
            </w:r>
          </w:p>
        </w:tc>
        <w:tc>
          <w:tcPr>
            <w:tcW w:w="2093" w:type="dxa"/>
            <w:vMerge w:val="continue"/>
            <w:vAlign w:val="center"/>
          </w:tcPr>
          <w:p w14:paraId="4FED2FFE">
            <w:pPr>
              <w:spacing w:line="240" w:lineRule="atLeast"/>
              <w:jc w:val="center"/>
              <w:rPr>
                <w:rFonts w:ascii="宋体"/>
                <w:sz w:val="18"/>
                <w:szCs w:val="18"/>
              </w:rPr>
            </w:pPr>
          </w:p>
        </w:tc>
      </w:tr>
      <w:tr w14:paraId="0B45DA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242" w:type="dxa"/>
            <w:tcBorders>
              <w:bottom w:val="single" w:color="auto" w:sz="8" w:space="0"/>
            </w:tcBorders>
            <w:vAlign w:val="center"/>
          </w:tcPr>
          <w:p w14:paraId="0667CF13">
            <w:pPr>
              <w:jc w:val="center"/>
              <w:rPr>
                <w:rFonts w:ascii="宋体"/>
                <w:sz w:val="18"/>
              </w:rPr>
            </w:pPr>
            <w:r>
              <w:rPr>
                <w:rFonts w:ascii="宋体"/>
                <w:sz w:val="18"/>
              </w:rPr>
              <w:t>3201</w:t>
            </w:r>
            <w:r>
              <w:rPr>
                <w:rFonts w:hint="eastAsia" w:ascii="宋体"/>
                <w:sz w:val="18"/>
              </w:rPr>
              <w:t>～</w:t>
            </w:r>
            <w:r>
              <w:rPr>
                <w:rFonts w:ascii="宋体"/>
                <w:sz w:val="18"/>
              </w:rPr>
              <w:t>10000</w:t>
            </w:r>
          </w:p>
        </w:tc>
        <w:tc>
          <w:tcPr>
            <w:tcW w:w="851" w:type="dxa"/>
            <w:tcBorders>
              <w:bottom w:val="single" w:color="auto" w:sz="8" w:space="0"/>
            </w:tcBorders>
            <w:vAlign w:val="center"/>
          </w:tcPr>
          <w:p w14:paraId="4331D051">
            <w:pPr>
              <w:jc w:val="center"/>
              <w:rPr>
                <w:rFonts w:ascii="宋体"/>
                <w:sz w:val="18"/>
              </w:rPr>
            </w:pPr>
            <w:r>
              <w:rPr>
                <w:rFonts w:ascii="宋体"/>
                <w:sz w:val="18"/>
              </w:rPr>
              <w:t>13</w:t>
            </w:r>
          </w:p>
        </w:tc>
        <w:tc>
          <w:tcPr>
            <w:tcW w:w="992" w:type="dxa"/>
            <w:tcBorders>
              <w:bottom w:val="single" w:color="auto" w:sz="8" w:space="0"/>
            </w:tcBorders>
            <w:vAlign w:val="center"/>
          </w:tcPr>
          <w:p w14:paraId="3F23DB52">
            <w:pPr>
              <w:jc w:val="center"/>
              <w:rPr>
                <w:rFonts w:ascii="宋体"/>
                <w:sz w:val="18"/>
              </w:rPr>
            </w:pPr>
            <w:r>
              <w:rPr>
                <w:rFonts w:hint="eastAsia" w:ascii="宋体"/>
                <w:sz w:val="18"/>
              </w:rPr>
              <w:t>0</w:t>
            </w:r>
          </w:p>
        </w:tc>
        <w:tc>
          <w:tcPr>
            <w:tcW w:w="851" w:type="dxa"/>
            <w:tcBorders>
              <w:bottom w:val="single" w:color="auto" w:sz="8" w:space="0"/>
            </w:tcBorders>
            <w:vAlign w:val="center"/>
          </w:tcPr>
          <w:p w14:paraId="66677940">
            <w:pPr>
              <w:jc w:val="center"/>
              <w:rPr>
                <w:rFonts w:ascii="宋体"/>
                <w:sz w:val="18"/>
              </w:rPr>
            </w:pPr>
            <w:r>
              <w:rPr>
                <w:rFonts w:hint="eastAsia" w:ascii="宋体"/>
                <w:sz w:val="18"/>
              </w:rPr>
              <w:t>3</w:t>
            </w:r>
          </w:p>
        </w:tc>
        <w:tc>
          <w:tcPr>
            <w:tcW w:w="992" w:type="dxa"/>
            <w:tcBorders>
              <w:bottom w:val="single" w:color="auto" w:sz="8" w:space="0"/>
            </w:tcBorders>
            <w:vAlign w:val="center"/>
          </w:tcPr>
          <w:p w14:paraId="5FD77975">
            <w:pPr>
              <w:jc w:val="center"/>
              <w:rPr>
                <w:rFonts w:ascii="宋体"/>
                <w:sz w:val="18"/>
              </w:rPr>
            </w:pPr>
            <w:r>
              <w:rPr>
                <w:rFonts w:hint="eastAsia" w:ascii="宋体"/>
                <w:sz w:val="18"/>
              </w:rPr>
              <w:t>3</w:t>
            </w:r>
          </w:p>
        </w:tc>
        <w:tc>
          <w:tcPr>
            <w:tcW w:w="850" w:type="dxa"/>
            <w:tcBorders>
              <w:bottom w:val="single" w:color="auto" w:sz="8" w:space="0"/>
            </w:tcBorders>
            <w:vAlign w:val="center"/>
          </w:tcPr>
          <w:p w14:paraId="3717FA57">
            <w:pPr>
              <w:jc w:val="center"/>
              <w:rPr>
                <w:rFonts w:ascii="宋体"/>
                <w:sz w:val="18"/>
              </w:rPr>
            </w:pPr>
            <w:r>
              <w:rPr>
                <w:rFonts w:hint="eastAsia" w:ascii="宋体"/>
                <w:sz w:val="18"/>
              </w:rPr>
              <w:t>4</w:t>
            </w:r>
          </w:p>
        </w:tc>
        <w:tc>
          <w:tcPr>
            <w:tcW w:w="851" w:type="dxa"/>
            <w:gridSpan w:val="2"/>
            <w:tcBorders>
              <w:bottom w:val="single" w:color="auto" w:sz="8" w:space="0"/>
            </w:tcBorders>
            <w:vAlign w:val="center"/>
          </w:tcPr>
          <w:p w14:paraId="244F7120">
            <w:pPr>
              <w:jc w:val="center"/>
              <w:rPr>
                <w:rFonts w:ascii="宋体"/>
                <w:sz w:val="18"/>
              </w:rPr>
            </w:pPr>
            <w:r>
              <w:rPr>
                <w:rFonts w:hint="eastAsia" w:ascii="宋体"/>
                <w:sz w:val="18"/>
              </w:rPr>
              <w:t>10</w:t>
            </w:r>
          </w:p>
        </w:tc>
        <w:tc>
          <w:tcPr>
            <w:tcW w:w="850" w:type="dxa"/>
            <w:tcBorders>
              <w:bottom w:val="single" w:color="auto" w:sz="8" w:space="0"/>
            </w:tcBorders>
            <w:vAlign w:val="center"/>
          </w:tcPr>
          <w:p w14:paraId="6B53FF99">
            <w:pPr>
              <w:jc w:val="center"/>
              <w:rPr>
                <w:rFonts w:ascii="宋体"/>
                <w:sz w:val="18"/>
              </w:rPr>
            </w:pPr>
            <w:r>
              <w:rPr>
                <w:rFonts w:hint="eastAsia" w:ascii="宋体"/>
                <w:sz w:val="18"/>
              </w:rPr>
              <w:t>0.507</w:t>
            </w:r>
          </w:p>
        </w:tc>
        <w:tc>
          <w:tcPr>
            <w:tcW w:w="2093" w:type="dxa"/>
            <w:vMerge w:val="continue"/>
            <w:tcBorders>
              <w:bottom w:val="single" w:color="auto" w:sz="8" w:space="0"/>
            </w:tcBorders>
            <w:vAlign w:val="center"/>
          </w:tcPr>
          <w:p w14:paraId="40919867">
            <w:pPr>
              <w:spacing w:line="240" w:lineRule="atLeast"/>
              <w:jc w:val="center"/>
              <w:rPr>
                <w:rFonts w:ascii="宋体"/>
                <w:sz w:val="18"/>
                <w:szCs w:val="18"/>
              </w:rPr>
            </w:pPr>
          </w:p>
        </w:tc>
      </w:tr>
    </w:tbl>
    <w:p w14:paraId="191EFC3B">
      <w:pPr>
        <w:pStyle w:val="67"/>
        <w:numPr>
          <w:ilvl w:val="255"/>
          <w:numId w:val="0"/>
        </w:numPr>
        <w:spacing w:before="156" w:after="156"/>
        <w:outlineLvl w:val="9"/>
      </w:pPr>
      <w:bookmarkStart w:id="561" w:name="_Toc457460151"/>
      <w:bookmarkStart w:id="562" w:name="_Toc432405219"/>
      <w:bookmarkStart w:id="563" w:name="_Toc450975814"/>
      <w:bookmarkStart w:id="564" w:name="_Toc432405105"/>
      <w:r>
        <w:rPr>
          <w:rFonts w:hint="eastAsia"/>
        </w:rPr>
        <w:t>8.3.4 抽样</w:t>
      </w:r>
      <w:bookmarkEnd w:id="561"/>
      <w:bookmarkEnd w:id="562"/>
      <w:bookmarkEnd w:id="563"/>
      <w:bookmarkEnd w:id="564"/>
    </w:p>
    <w:p w14:paraId="4BEE79F7">
      <w:pPr>
        <w:pStyle w:val="83"/>
        <w:spacing w:before="156" w:after="156"/>
        <w:outlineLvl w:val="9"/>
      </w:pPr>
      <w:bookmarkStart w:id="565" w:name="_Toc457460152"/>
      <w:bookmarkStart w:id="566" w:name="_Toc432405106"/>
      <w:bookmarkStart w:id="567" w:name="_Toc432405323"/>
      <w:bookmarkStart w:id="568" w:name="_Toc432406147"/>
      <w:bookmarkStart w:id="569" w:name="_Toc450975815"/>
      <w:bookmarkStart w:id="570" w:name="_Toc432405220"/>
      <w:r>
        <w:rPr>
          <w:rFonts w:hint="eastAsia"/>
        </w:rPr>
        <w:t>8</w:t>
      </w:r>
      <w:r>
        <w:t xml:space="preserve">.3.4.1 </w:t>
      </w:r>
      <w:r>
        <w:rPr>
          <w:rFonts w:hint="eastAsia"/>
        </w:rPr>
        <w:t>石棉成分</w:t>
      </w:r>
    </w:p>
    <w:p w14:paraId="257BC98F">
      <w:pPr>
        <w:pStyle w:val="83"/>
        <w:spacing w:before="156" w:after="156"/>
        <w:ind w:firstLine="420" w:firstLineChars="200"/>
        <w:outlineLvl w:val="9"/>
        <w:rPr>
          <w:rFonts w:ascii="宋体" w:eastAsia="宋体"/>
          <w:szCs w:val="20"/>
        </w:rPr>
      </w:pPr>
      <w:r>
        <w:rPr>
          <w:rFonts w:hint="eastAsia" w:ascii="宋体" w:eastAsia="宋体"/>
          <w:szCs w:val="20"/>
        </w:rPr>
        <w:t>按GB/T 23263的规定取样。</w:t>
      </w:r>
    </w:p>
    <w:p w14:paraId="005EEE94">
      <w:pPr>
        <w:pStyle w:val="83"/>
        <w:spacing w:before="156" w:after="156"/>
        <w:outlineLvl w:val="9"/>
      </w:pPr>
      <w:r>
        <w:rPr>
          <w:rFonts w:hint="eastAsia"/>
        </w:rPr>
        <w:t>8</w:t>
      </w:r>
      <w:r>
        <w:t xml:space="preserve">.3.4.2 </w:t>
      </w:r>
      <w:r>
        <w:rPr>
          <w:rFonts w:hint="eastAsia"/>
        </w:rPr>
        <w:t>氯离子含量</w:t>
      </w:r>
    </w:p>
    <w:p w14:paraId="15DC21DF">
      <w:pPr>
        <w:pStyle w:val="48"/>
      </w:pPr>
      <w:r>
        <w:rPr>
          <w:rFonts w:hint="eastAsia"/>
        </w:rPr>
        <w:t xml:space="preserve">按JGJ/T </w:t>
      </w:r>
      <w:r>
        <w:t>322</w:t>
      </w:r>
      <w:r>
        <w:rPr>
          <w:rFonts w:hint="eastAsia"/>
        </w:rPr>
        <w:t>-</w:t>
      </w:r>
      <w:r>
        <w:t xml:space="preserve">2013 </w:t>
      </w:r>
      <w:r>
        <w:rPr>
          <w:rFonts w:hint="eastAsia"/>
        </w:rPr>
        <w:t>中</w:t>
      </w:r>
      <w:r>
        <w:t>6.</w:t>
      </w:r>
      <w:r>
        <w:rPr>
          <w:rFonts w:hint="eastAsia"/>
        </w:rPr>
        <w:t>既有结构或构件混凝土中氯离子含量检测的规定取样。</w:t>
      </w:r>
    </w:p>
    <w:p w14:paraId="131E8F80">
      <w:pPr>
        <w:pStyle w:val="83"/>
        <w:spacing w:before="156" w:after="156"/>
        <w:outlineLvl w:val="9"/>
      </w:pPr>
      <w:r>
        <w:rPr>
          <w:rFonts w:hint="eastAsia"/>
        </w:rPr>
        <w:t>8</w:t>
      </w:r>
      <w:r>
        <w:t xml:space="preserve">.3.4.3 </w:t>
      </w:r>
      <w:r>
        <w:rPr>
          <w:rFonts w:hint="eastAsia"/>
        </w:rPr>
        <w:t>外观质量、形状偏差、尺寸偏差</w:t>
      </w:r>
      <w:bookmarkEnd w:id="565"/>
      <w:bookmarkEnd w:id="566"/>
      <w:bookmarkEnd w:id="567"/>
      <w:bookmarkEnd w:id="568"/>
      <w:bookmarkEnd w:id="569"/>
      <w:bookmarkEnd w:id="570"/>
    </w:p>
    <w:p w14:paraId="4ACACF41">
      <w:pPr>
        <w:widowControl/>
        <w:tabs>
          <w:tab w:val="center" w:pos="4201"/>
          <w:tab w:val="right" w:leader="dot" w:pos="9298"/>
        </w:tabs>
        <w:autoSpaceDE w:val="0"/>
        <w:autoSpaceDN w:val="0"/>
        <w:ind w:firstLine="420" w:firstLineChars="200"/>
        <w:rPr>
          <w:rFonts w:ascii="宋体"/>
          <w:kern w:val="0"/>
          <w:szCs w:val="20"/>
        </w:rPr>
      </w:pPr>
      <w:r>
        <w:rPr>
          <w:rFonts w:ascii="宋体"/>
          <w:kern w:val="0"/>
          <w:szCs w:val="20"/>
        </w:rPr>
        <w:t>按表9</w:t>
      </w:r>
      <w:r>
        <w:rPr>
          <w:rFonts w:hint="eastAsia" w:ascii="宋体"/>
          <w:kern w:val="0"/>
          <w:szCs w:val="20"/>
        </w:rPr>
        <w:t>中</w:t>
      </w:r>
      <w:r>
        <w:rPr>
          <w:rFonts w:ascii="宋体"/>
          <w:kern w:val="0"/>
          <w:szCs w:val="20"/>
        </w:rPr>
        <w:t>第2列的规定数量抽样。</w:t>
      </w:r>
    </w:p>
    <w:p w14:paraId="0BE6235B">
      <w:pPr>
        <w:pStyle w:val="83"/>
        <w:spacing w:before="156" w:after="156"/>
        <w:outlineLvl w:val="9"/>
      </w:pPr>
      <w:bookmarkStart w:id="571" w:name="_Toc432405107"/>
      <w:bookmarkStart w:id="572" w:name="_Toc432408606"/>
      <w:bookmarkStart w:id="573" w:name="_Toc432405324"/>
      <w:bookmarkStart w:id="574" w:name="_Toc432405221"/>
      <w:bookmarkStart w:id="575" w:name="_Toc450975816"/>
      <w:bookmarkStart w:id="576" w:name="_Toc432406148"/>
      <w:bookmarkStart w:id="577" w:name="_Toc432577725"/>
      <w:bookmarkStart w:id="578" w:name="_Toc433291432"/>
      <w:bookmarkStart w:id="579" w:name="_Toc457460153"/>
      <w:r>
        <w:rPr>
          <w:rFonts w:hint="eastAsia"/>
        </w:rPr>
        <w:t>8</w:t>
      </w:r>
      <w:r>
        <w:t xml:space="preserve">.3.4.4 </w:t>
      </w:r>
      <w:r>
        <w:rPr>
          <w:rFonts w:hint="eastAsia"/>
        </w:rPr>
        <w:t>物理性能</w:t>
      </w:r>
      <w:bookmarkEnd w:id="571"/>
      <w:bookmarkEnd w:id="572"/>
      <w:bookmarkEnd w:id="573"/>
      <w:bookmarkEnd w:id="574"/>
      <w:bookmarkEnd w:id="575"/>
      <w:bookmarkEnd w:id="576"/>
      <w:bookmarkEnd w:id="577"/>
      <w:bookmarkEnd w:id="578"/>
      <w:bookmarkEnd w:id="579"/>
    </w:p>
    <w:p w14:paraId="75165874">
      <w:pPr>
        <w:widowControl/>
        <w:tabs>
          <w:tab w:val="center" w:pos="4201"/>
          <w:tab w:val="right" w:leader="dot" w:pos="9298"/>
        </w:tabs>
        <w:autoSpaceDE w:val="0"/>
        <w:autoSpaceDN w:val="0"/>
        <w:ind w:firstLine="420" w:firstLineChars="200"/>
        <w:rPr>
          <w:rFonts w:ascii="宋体" w:hAnsi="宋体"/>
          <w:kern w:val="0"/>
          <w:szCs w:val="20"/>
        </w:rPr>
      </w:pPr>
      <w:bookmarkStart w:id="580" w:name="_Toc450975817"/>
      <w:bookmarkStart w:id="581" w:name="_Toc450975862"/>
      <w:bookmarkStart w:id="582" w:name="_Toc450975270"/>
      <w:bookmarkStart w:id="583" w:name="_Toc450975307"/>
      <w:r>
        <w:rPr>
          <w:rFonts w:hint="eastAsia" w:ascii="宋体" w:hAnsi="宋体"/>
          <w:kern w:val="0"/>
          <w:szCs w:val="20"/>
        </w:rPr>
        <w:t>物理性能按表10规定的样品尺寸、数量取样</w:t>
      </w:r>
      <w:bookmarkEnd w:id="580"/>
      <w:bookmarkEnd w:id="581"/>
      <w:bookmarkEnd w:id="582"/>
      <w:bookmarkEnd w:id="583"/>
      <w:r>
        <w:rPr>
          <w:rFonts w:hint="eastAsia" w:ascii="宋体" w:hAnsi="宋体"/>
          <w:kern w:val="0"/>
          <w:szCs w:val="20"/>
        </w:rPr>
        <w:t>，取样位置参见附录B。</w:t>
      </w:r>
    </w:p>
    <w:p w14:paraId="32FA867C">
      <w:pPr>
        <w:jc w:val="center"/>
        <w:rPr>
          <w:rFonts w:ascii="黑体" w:hAnsi="黑体" w:eastAsia="黑体"/>
        </w:rPr>
      </w:pPr>
      <w:bookmarkStart w:id="584" w:name="_Toc487131266"/>
      <w:bookmarkStart w:id="585" w:name="_Toc432577765"/>
      <w:bookmarkStart w:id="586" w:name="_Toc457460187"/>
      <w:bookmarkStart w:id="587" w:name="_Toc450975850"/>
      <w:bookmarkStart w:id="588" w:name="_Toc501549459"/>
      <w:bookmarkStart w:id="589" w:name="_Toc432406185"/>
      <w:bookmarkStart w:id="590" w:name="_Toc457547828"/>
      <w:bookmarkStart w:id="591" w:name="_Toc432405281"/>
      <w:bookmarkStart w:id="592" w:name="_Toc501525396"/>
      <w:bookmarkStart w:id="593" w:name="_Toc450975885"/>
      <w:bookmarkStart w:id="594" w:name="_Toc450975330"/>
      <w:bookmarkStart w:id="595" w:name="_Toc432405167"/>
      <w:bookmarkStart w:id="596" w:name="_Toc432408643"/>
      <w:bookmarkStart w:id="597" w:name="_Toc501525263"/>
      <w:bookmarkStart w:id="598" w:name="_Toc433291471"/>
      <w:bookmarkStart w:id="599" w:name="_Toc432405361"/>
      <w:bookmarkStart w:id="600" w:name="_Toc487129878"/>
      <w:bookmarkStart w:id="601" w:name="_Toc457205347"/>
      <w:r>
        <w:rPr>
          <w:rFonts w:hint="eastAsia" w:ascii="黑体" w:hAnsi="黑体" w:eastAsia="黑体"/>
        </w:rPr>
        <w:t>表10 物理性能样品及试</w:t>
      </w:r>
      <w:r>
        <w:rPr>
          <w:rFonts w:ascii="黑体" w:hAnsi="黑体" w:eastAsia="黑体"/>
          <w:szCs w:val="21"/>
        </w:rPr>
        <w:t>件</w:t>
      </w:r>
      <w:r>
        <w:rPr>
          <w:rFonts w:hint="eastAsia" w:ascii="黑体" w:hAnsi="黑体" w:eastAsia="黑体"/>
        </w:rPr>
        <w:t>抽样方案</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tbl>
      <w:tblPr>
        <w:tblStyle w:val="32"/>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518"/>
        <w:gridCol w:w="1292"/>
        <w:gridCol w:w="1843"/>
        <w:gridCol w:w="3205"/>
      </w:tblGrid>
      <w:tr w14:paraId="0C776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5CF6070C">
            <w:pPr>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序号</w:t>
            </w:r>
          </w:p>
        </w:tc>
        <w:tc>
          <w:tcPr>
            <w:tcW w:w="2518" w:type="dxa"/>
            <w:vAlign w:val="center"/>
          </w:tcPr>
          <w:p w14:paraId="2B2F6FB1">
            <w:pPr>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检验项目</w:t>
            </w:r>
          </w:p>
        </w:tc>
        <w:tc>
          <w:tcPr>
            <w:tcW w:w="1292" w:type="dxa"/>
            <w:vAlign w:val="center"/>
          </w:tcPr>
          <w:p w14:paraId="7939FA2F">
            <w:pPr>
              <w:tabs>
                <w:tab w:val="center" w:pos="4201"/>
                <w:tab w:val="right" w:leader="dot" w:pos="9298"/>
              </w:tabs>
              <w:autoSpaceDE w:val="0"/>
              <w:autoSpaceDN w:val="0"/>
              <w:jc w:val="center"/>
              <w:rPr>
                <w:rFonts w:hint="eastAsia"/>
                <w:kern w:val="0"/>
                <w:sz w:val="18"/>
                <w:szCs w:val="18"/>
              </w:rPr>
            </w:pPr>
            <w:r>
              <w:rPr>
                <w:kern w:val="0"/>
                <w:sz w:val="18"/>
                <w:szCs w:val="18"/>
              </w:rPr>
              <w:t>样品数量</w:t>
            </w:r>
          </w:p>
          <w:p w14:paraId="3E17D0DF">
            <w:pPr>
              <w:tabs>
                <w:tab w:val="center" w:pos="4201"/>
                <w:tab w:val="right" w:leader="dot" w:pos="9298"/>
              </w:tabs>
              <w:autoSpaceDE w:val="0"/>
              <w:autoSpaceDN w:val="0"/>
              <w:jc w:val="center"/>
              <w:rPr>
                <w:kern w:val="0"/>
                <w:sz w:val="18"/>
                <w:szCs w:val="18"/>
              </w:rPr>
            </w:pPr>
            <w:r>
              <w:rPr>
                <w:kern w:val="0"/>
                <w:sz w:val="18"/>
                <w:szCs w:val="18"/>
              </w:rPr>
              <w:t>张</w:t>
            </w:r>
          </w:p>
        </w:tc>
        <w:tc>
          <w:tcPr>
            <w:tcW w:w="1843" w:type="dxa"/>
            <w:vAlign w:val="center"/>
          </w:tcPr>
          <w:p w14:paraId="3E3DCC35">
            <w:pPr>
              <w:tabs>
                <w:tab w:val="center" w:pos="4201"/>
                <w:tab w:val="right" w:leader="dot" w:pos="9298"/>
              </w:tabs>
              <w:autoSpaceDE w:val="0"/>
              <w:autoSpaceDN w:val="0"/>
              <w:jc w:val="center"/>
              <w:rPr>
                <w:rFonts w:hint="eastAsia"/>
                <w:kern w:val="0"/>
                <w:sz w:val="18"/>
                <w:szCs w:val="18"/>
              </w:rPr>
            </w:pPr>
            <w:r>
              <w:rPr>
                <w:kern w:val="0"/>
                <w:sz w:val="18"/>
                <w:szCs w:val="18"/>
              </w:rPr>
              <w:t>每张样品试件数</w:t>
            </w:r>
          </w:p>
          <w:p w14:paraId="7B12326B">
            <w:pPr>
              <w:tabs>
                <w:tab w:val="center" w:pos="4201"/>
                <w:tab w:val="right" w:leader="dot" w:pos="9298"/>
              </w:tabs>
              <w:autoSpaceDE w:val="0"/>
              <w:autoSpaceDN w:val="0"/>
              <w:jc w:val="center"/>
              <w:rPr>
                <w:kern w:val="0"/>
                <w:sz w:val="18"/>
                <w:szCs w:val="18"/>
              </w:rPr>
            </w:pPr>
            <w:r>
              <w:rPr>
                <w:kern w:val="0"/>
                <w:sz w:val="18"/>
                <w:szCs w:val="18"/>
              </w:rPr>
              <w:t>块</w:t>
            </w:r>
          </w:p>
        </w:tc>
        <w:tc>
          <w:tcPr>
            <w:tcW w:w="3205" w:type="dxa"/>
            <w:vAlign w:val="center"/>
          </w:tcPr>
          <w:p w14:paraId="74A1F6E4">
            <w:pPr>
              <w:tabs>
                <w:tab w:val="center" w:pos="4201"/>
                <w:tab w:val="right" w:leader="dot" w:pos="9298"/>
              </w:tabs>
              <w:autoSpaceDE w:val="0"/>
              <w:autoSpaceDN w:val="0"/>
              <w:jc w:val="center"/>
              <w:rPr>
                <w:rFonts w:hint="eastAsia"/>
                <w:kern w:val="0"/>
                <w:sz w:val="18"/>
                <w:szCs w:val="18"/>
              </w:rPr>
            </w:pPr>
            <w:r>
              <w:rPr>
                <w:kern w:val="0"/>
                <w:sz w:val="18"/>
                <w:szCs w:val="18"/>
              </w:rPr>
              <w:t>试件尺寸</w:t>
            </w:r>
          </w:p>
          <w:p w14:paraId="3C33470D">
            <w:pPr>
              <w:tabs>
                <w:tab w:val="center" w:pos="4201"/>
                <w:tab w:val="right" w:leader="dot" w:pos="9298"/>
              </w:tabs>
              <w:autoSpaceDE w:val="0"/>
              <w:autoSpaceDN w:val="0"/>
              <w:jc w:val="center"/>
              <w:rPr>
                <w:kern w:val="0"/>
                <w:sz w:val="18"/>
                <w:szCs w:val="18"/>
              </w:rPr>
            </w:pPr>
            <w:r>
              <w:rPr>
                <w:kern w:val="0"/>
                <w:sz w:val="18"/>
                <w:szCs w:val="18"/>
              </w:rPr>
              <w:t>mm</w:t>
            </w:r>
          </w:p>
        </w:tc>
      </w:tr>
      <w:tr w14:paraId="0075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158B2DFF">
            <w:pPr>
              <w:jc w:val="center"/>
              <w:rPr>
                <w:rFonts w:ascii="宋体" w:hAnsi="宋体"/>
                <w:sz w:val="18"/>
                <w:szCs w:val="18"/>
              </w:rPr>
            </w:pPr>
            <w:r>
              <w:rPr>
                <w:rFonts w:hint="eastAsia" w:ascii="宋体" w:hAnsi="宋体"/>
                <w:sz w:val="18"/>
                <w:szCs w:val="18"/>
              </w:rPr>
              <w:t>1</w:t>
            </w:r>
          </w:p>
        </w:tc>
        <w:tc>
          <w:tcPr>
            <w:tcW w:w="2518" w:type="dxa"/>
            <w:vAlign w:val="center"/>
          </w:tcPr>
          <w:p w14:paraId="4675D29D">
            <w:pPr>
              <w:jc w:val="center"/>
              <w:rPr>
                <w:rFonts w:ascii="宋体" w:hAnsi="宋体"/>
                <w:sz w:val="18"/>
                <w:szCs w:val="18"/>
              </w:rPr>
            </w:pPr>
            <w:r>
              <w:rPr>
                <w:rFonts w:hint="eastAsia" w:ascii="宋体" w:hAnsi="宋体"/>
                <w:sz w:val="18"/>
                <w:szCs w:val="18"/>
              </w:rPr>
              <w:t>表观密度、吸水率</w:t>
            </w:r>
          </w:p>
        </w:tc>
        <w:tc>
          <w:tcPr>
            <w:tcW w:w="1292" w:type="dxa"/>
            <w:vMerge w:val="restart"/>
            <w:vAlign w:val="center"/>
          </w:tcPr>
          <w:p w14:paraId="54A5318B">
            <w:pPr>
              <w:tabs>
                <w:tab w:val="center" w:pos="4201"/>
                <w:tab w:val="right" w:leader="dot" w:pos="9298"/>
              </w:tabs>
              <w:autoSpaceDE w:val="0"/>
              <w:autoSpaceDN w:val="0"/>
              <w:jc w:val="center"/>
              <w:rPr>
                <w:kern w:val="0"/>
                <w:sz w:val="18"/>
                <w:szCs w:val="18"/>
              </w:rPr>
            </w:pPr>
            <w:r>
              <w:rPr>
                <w:kern w:val="0"/>
                <w:sz w:val="18"/>
                <w:szCs w:val="18"/>
              </w:rPr>
              <w:t>2</w:t>
            </w:r>
          </w:p>
        </w:tc>
        <w:tc>
          <w:tcPr>
            <w:tcW w:w="1843" w:type="dxa"/>
            <w:vMerge w:val="restart"/>
            <w:vAlign w:val="center"/>
          </w:tcPr>
          <w:p w14:paraId="65D52129">
            <w:pPr>
              <w:tabs>
                <w:tab w:val="center" w:pos="4201"/>
                <w:tab w:val="right" w:leader="dot" w:pos="9298"/>
              </w:tabs>
              <w:autoSpaceDE w:val="0"/>
              <w:autoSpaceDN w:val="0"/>
              <w:jc w:val="center"/>
              <w:rPr>
                <w:kern w:val="0"/>
                <w:sz w:val="18"/>
                <w:szCs w:val="18"/>
              </w:rPr>
            </w:pPr>
            <w:r>
              <w:rPr>
                <w:kern w:val="0"/>
                <w:sz w:val="18"/>
                <w:szCs w:val="18"/>
              </w:rPr>
              <w:t>2</w:t>
            </w:r>
          </w:p>
        </w:tc>
        <w:tc>
          <w:tcPr>
            <w:tcW w:w="3205" w:type="dxa"/>
            <w:vAlign w:val="center"/>
          </w:tcPr>
          <w:p w14:paraId="4BE4CA2E">
            <w:pPr>
              <w:tabs>
                <w:tab w:val="center" w:pos="4201"/>
                <w:tab w:val="right" w:leader="dot" w:pos="9298"/>
              </w:tabs>
              <w:autoSpaceDE w:val="0"/>
              <w:autoSpaceDN w:val="0"/>
              <w:jc w:val="center"/>
              <w:rPr>
                <w:kern w:val="0"/>
                <w:sz w:val="18"/>
                <w:szCs w:val="18"/>
              </w:rPr>
            </w:pPr>
            <w:r>
              <w:rPr>
                <w:kern w:val="0"/>
                <w:sz w:val="18"/>
                <w:szCs w:val="18"/>
              </w:rPr>
              <w:t>80×80</w:t>
            </w:r>
          </w:p>
        </w:tc>
      </w:tr>
      <w:tr w14:paraId="28D0E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216013BC">
            <w:pPr>
              <w:jc w:val="center"/>
              <w:rPr>
                <w:rFonts w:ascii="宋体" w:hAnsi="宋体"/>
                <w:sz w:val="18"/>
                <w:szCs w:val="18"/>
              </w:rPr>
            </w:pPr>
            <w:r>
              <w:rPr>
                <w:rFonts w:hint="eastAsia" w:ascii="宋体" w:hAnsi="宋体"/>
                <w:sz w:val="18"/>
                <w:szCs w:val="18"/>
              </w:rPr>
              <w:t>2</w:t>
            </w:r>
          </w:p>
        </w:tc>
        <w:tc>
          <w:tcPr>
            <w:tcW w:w="2518" w:type="dxa"/>
            <w:vAlign w:val="center"/>
          </w:tcPr>
          <w:p w14:paraId="74C4D4BA">
            <w:pPr>
              <w:jc w:val="center"/>
              <w:rPr>
                <w:rFonts w:ascii="宋体" w:hAnsi="宋体"/>
                <w:sz w:val="18"/>
                <w:szCs w:val="18"/>
              </w:rPr>
            </w:pPr>
            <w:r>
              <w:rPr>
                <w:rFonts w:hint="eastAsia" w:ascii="宋体" w:hAnsi="宋体"/>
                <w:sz w:val="18"/>
                <w:szCs w:val="18"/>
              </w:rPr>
              <w:t>湿涨率</w:t>
            </w:r>
          </w:p>
        </w:tc>
        <w:tc>
          <w:tcPr>
            <w:tcW w:w="1292" w:type="dxa"/>
            <w:vMerge w:val="continue"/>
            <w:vAlign w:val="center"/>
          </w:tcPr>
          <w:p w14:paraId="25B75915">
            <w:pPr>
              <w:tabs>
                <w:tab w:val="center" w:pos="4201"/>
                <w:tab w:val="right" w:leader="dot" w:pos="9298"/>
              </w:tabs>
              <w:autoSpaceDE w:val="0"/>
              <w:autoSpaceDN w:val="0"/>
              <w:ind w:firstLine="360" w:firstLineChars="200"/>
              <w:jc w:val="center"/>
              <w:rPr>
                <w:kern w:val="0"/>
                <w:sz w:val="18"/>
                <w:szCs w:val="18"/>
              </w:rPr>
            </w:pPr>
          </w:p>
        </w:tc>
        <w:tc>
          <w:tcPr>
            <w:tcW w:w="1843" w:type="dxa"/>
            <w:vMerge w:val="continue"/>
            <w:vAlign w:val="center"/>
          </w:tcPr>
          <w:p w14:paraId="0B3227BF">
            <w:pPr>
              <w:tabs>
                <w:tab w:val="center" w:pos="4201"/>
                <w:tab w:val="right" w:leader="dot" w:pos="9298"/>
              </w:tabs>
              <w:autoSpaceDE w:val="0"/>
              <w:autoSpaceDN w:val="0"/>
              <w:ind w:firstLine="360" w:firstLineChars="200"/>
              <w:jc w:val="center"/>
              <w:rPr>
                <w:kern w:val="0"/>
                <w:sz w:val="18"/>
                <w:szCs w:val="18"/>
              </w:rPr>
            </w:pPr>
          </w:p>
        </w:tc>
        <w:tc>
          <w:tcPr>
            <w:tcW w:w="3205" w:type="dxa"/>
            <w:vAlign w:val="center"/>
          </w:tcPr>
          <w:p w14:paraId="65DA8A83">
            <w:pPr>
              <w:tabs>
                <w:tab w:val="center" w:pos="4201"/>
                <w:tab w:val="right" w:leader="dot" w:pos="9298"/>
              </w:tabs>
              <w:autoSpaceDE w:val="0"/>
              <w:autoSpaceDN w:val="0"/>
              <w:jc w:val="center"/>
              <w:rPr>
                <w:kern w:val="0"/>
                <w:sz w:val="18"/>
                <w:szCs w:val="18"/>
              </w:rPr>
            </w:pPr>
            <w:r>
              <w:rPr>
                <w:kern w:val="0"/>
                <w:sz w:val="18"/>
                <w:szCs w:val="18"/>
              </w:rPr>
              <w:t>260×260</w:t>
            </w:r>
          </w:p>
        </w:tc>
      </w:tr>
      <w:tr w14:paraId="7609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42D8246C">
            <w:pPr>
              <w:jc w:val="center"/>
              <w:rPr>
                <w:rFonts w:ascii="宋体" w:hAnsi="宋体"/>
                <w:sz w:val="18"/>
                <w:szCs w:val="18"/>
              </w:rPr>
            </w:pPr>
            <w:r>
              <w:rPr>
                <w:rFonts w:ascii="宋体" w:hAnsi="宋体"/>
                <w:sz w:val="18"/>
                <w:szCs w:val="18"/>
              </w:rPr>
              <w:t>3</w:t>
            </w:r>
          </w:p>
        </w:tc>
        <w:tc>
          <w:tcPr>
            <w:tcW w:w="2518" w:type="dxa"/>
            <w:vAlign w:val="center"/>
          </w:tcPr>
          <w:p w14:paraId="40C779FC">
            <w:pPr>
              <w:jc w:val="center"/>
              <w:rPr>
                <w:rFonts w:ascii="宋体" w:hAnsi="宋体"/>
                <w:sz w:val="18"/>
                <w:szCs w:val="18"/>
              </w:rPr>
            </w:pPr>
            <w:r>
              <w:rPr>
                <w:rFonts w:hint="eastAsia" w:ascii="宋体" w:hAnsi="宋体"/>
                <w:sz w:val="18"/>
                <w:szCs w:val="18"/>
              </w:rPr>
              <w:t>干缩率</w:t>
            </w:r>
          </w:p>
        </w:tc>
        <w:tc>
          <w:tcPr>
            <w:tcW w:w="1292" w:type="dxa"/>
            <w:vMerge w:val="continue"/>
            <w:vAlign w:val="center"/>
          </w:tcPr>
          <w:p w14:paraId="2930564D">
            <w:pPr>
              <w:tabs>
                <w:tab w:val="center" w:pos="4201"/>
                <w:tab w:val="right" w:leader="dot" w:pos="9298"/>
              </w:tabs>
              <w:autoSpaceDE w:val="0"/>
              <w:autoSpaceDN w:val="0"/>
              <w:ind w:firstLine="360" w:firstLineChars="200"/>
              <w:jc w:val="center"/>
              <w:rPr>
                <w:kern w:val="0"/>
                <w:sz w:val="18"/>
                <w:szCs w:val="18"/>
              </w:rPr>
            </w:pPr>
          </w:p>
        </w:tc>
        <w:tc>
          <w:tcPr>
            <w:tcW w:w="1843" w:type="dxa"/>
            <w:vMerge w:val="continue"/>
            <w:vAlign w:val="center"/>
          </w:tcPr>
          <w:p w14:paraId="698F3F88">
            <w:pPr>
              <w:tabs>
                <w:tab w:val="center" w:pos="4201"/>
                <w:tab w:val="right" w:leader="dot" w:pos="9298"/>
              </w:tabs>
              <w:autoSpaceDE w:val="0"/>
              <w:autoSpaceDN w:val="0"/>
              <w:ind w:firstLine="360" w:firstLineChars="200"/>
              <w:jc w:val="center"/>
              <w:rPr>
                <w:kern w:val="0"/>
                <w:sz w:val="18"/>
                <w:szCs w:val="18"/>
              </w:rPr>
            </w:pPr>
          </w:p>
        </w:tc>
        <w:tc>
          <w:tcPr>
            <w:tcW w:w="3205" w:type="dxa"/>
            <w:vAlign w:val="center"/>
          </w:tcPr>
          <w:p w14:paraId="7ECDC453">
            <w:pPr>
              <w:tabs>
                <w:tab w:val="center" w:pos="4201"/>
                <w:tab w:val="right" w:leader="dot" w:pos="9298"/>
              </w:tabs>
              <w:autoSpaceDE w:val="0"/>
              <w:autoSpaceDN w:val="0"/>
              <w:jc w:val="center"/>
              <w:rPr>
                <w:kern w:val="0"/>
                <w:sz w:val="18"/>
                <w:szCs w:val="18"/>
              </w:rPr>
            </w:pPr>
            <w:r>
              <w:rPr>
                <w:kern w:val="0"/>
                <w:sz w:val="18"/>
                <w:szCs w:val="18"/>
              </w:rPr>
              <w:t>260×260</w:t>
            </w:r>
          </w:p>
        </w:tc>
      </w:tr>
      <w:tr w14:paraId="7C98C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76D0F5E7">
            <w:pPr>
              <w:jc w:val="center"/>
              <w:rPr>
                <w:rFonts w:ascii="宋体" w:hAnsi="宋体"/>
                <w:sz w:val="18"/>
                <w:szCs w:val="18"/>
              </w:rPr>
            </w:pPr>
            <w:r>
              <w:rPr>
                <w:rFonts w:ascii="宋体" w:hAnsi="宋体"/>
                <w:sz w:val="18"/>
                <w:szCs w:val="18"/>
              </w:rPr>
              <w:t>4</w:t>
            </w:r>
          </w:p>
        </w:tc>
        <w:tc>
          <w:tcPr>
            <w:tcW w:w="2518" w:type="dxa"/>
            <w:vAlign w:val="center"/>
          </w:tcPr>
          <w:p w14:paraId="6D961AF0">
            <w:pPr>
              <w:jc w:val="center"/>
              <w:rPr>
                <w:rFonts w:ascii="宋体" w:hAnsi="宋体"/>
                <w:sz w:val="18"/>
                <w:szCs w:val="18"/>
              </w:rPr>
            </w:pPr>
            <w:r>
              <w:rPr>
                <w:rFonts w:hint="eastAsia" w:ascii="宋体" w:hAnsi="宋体"/>
                <w:sz w:val="18"/>
                <w:szCs w:val="18"/>
              </w:rPr>
              <w:t>不透水性</w:t>
            </w:r>
          </w:p>
        </w:tc>
        <w:tc>
          <w:tcPr>
            <w:tcW w:w="1292" w:type="dxa"/>
            <w:vMerge w:val="continue"/>
            <w:vAlign w:val="center"/>
          </w:tcPr>
          <w:p w14:paraId="62EAB862">
            <w:pPr>
              <w:tabs>
                <w:tab w:val="center" w:pos="4201"/>
                <w:tab w:val="right" w:leader="dot" w:pos="9298"/>
              </w:tabs>
              <w:autoSpaceDE w:val="0"/>
              <w:autoSpaceDN w:val="0"/>
              <w:ind w:firstLine="360" w:firstLineChars="200"/>
              <w:jc w:val="center"/>
              <w:rPr>
                <w:kern w:val="0"/>
                <w:sz w:val="18"/>
                <w:szCs w:val="18"/>
              </w:rPr>
            </w:pPr>
          </w:p>
        </w:tc>
        <w:tc>
          <w:tcPr>
            <w:tcW w:w="1843" w:type="dxa"/>
            <w:vMerge w:val="continue"/>
            <w:vAlign w:val="center"/>
          </w:tcPr>
          <w:p w14:paraId="53CAC490">
            <w:pPr>
              <w:tabs>
                <w:tab w:val="center" w:pos="4201"/>
                <w:tab w:val="right" w:leader="dot" w:pos="9298"/>
              </w:tabs>
              <w:autoSpaceDE w:val="0"/>
              <w:autoSpaceDN w:val="0"/>
              <w:ind w:firstLine="360" w:firstLineChars="200"/>
              <w:jc w:val="center"/>
              <w:rPr>
                <w:kern w:val="0"/>
                <w:sz w:val="18"/>
                <w:szCs w:val="18"/>
              </w:rPr>
            </w:pPr>
          </w:p>
        </w:tc>
        <w:tc>
          <w:tcPr>
            <w:tcW w:w="3205" w:type="dxa"/>
            <w:vAlign w:val="center"/>
          </w:tcPr>
          <w:p w14:paraId="5A9A8CE2">
            <w:pPr>
              <w:tabs>
                <w:tab w:val="center" w:pos="4201"/>
                <w:tab w:val="right" w:leader="dot" w:pos="9298"/>
              </w:tabs>
              <w:autoSpaceDE w:val="0"/>
              <w:autoSpaceDN w:val="0"/>
              <w:jc w:val="center"/>
              <w:rPr>
                <w:kern w:val="0"/>
                <w:sz w:val="18"/>
                <w:szCs w:val="18"/>
              </w:rPr>
            </w:pPr>
            <w:r>
              <w:rPr>
                <w:rFonts w:hint="eastAsia"/>
                <w:kern w:val="0"/>
                <w:sz w:val="18"/>
                <w:szCs w:val="18"/>
              </w:rPr>
              <w:t>70</w:t>
            </w:r>
            <w:r>
              <w:rPr>
                <w:kern w:val="0"/>
                <w:sz w:val="18"/>
                <w:szCs w:val="18"/>
              </w:rPr>
              <w:t>0×</w:t>
            </w:r>
            <w:r>
              <w:rPr>
                <w:rFonts w:hint="eastAsia"/>
                <w:kern w:val="0"/>
                <w:sz w:val="18"/>
                <w:szCs w:val="18"/>
              </w:rPr>
              <w:t>70</w:t>
            </w:r>
            <w:r>
              <w:rPr>
                <w:kern w:val="0"/>
                <w:sz w:val="18"/>
                <w:szCs w:val="18"/>
              </w:rPr>
              <w:t>0</w:t>
            </w:r>
          </w:p>
        </w:tc>
      </w:tr>
      <w:tr w14:paraId="7139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44A43A40">
            <w:pPr>
              <w:jc w:val="center"/>
              <w:rPr>
                <w:rFonts w:ascii="宋体" w:hAnsi="宋体"/>
                <w:sz w:val="18"/>
                <w:szCs w:val="18"/>
              </w:rPr>
            </w:pPr>
            <w:r>
              <w:rPr>
                <w:rFonts w:ascii="宋体" w:hAnsi="宋体"/>
                <w:sz w:val="18"/>
                <w:szCs w:val="18"/>
              </w:rPr>
              <w:t>5</w:t>
            </w:r>
          </w:p>
        </w:tc>
        <w:tc>
          <w:tcPr>
            <w:tcW w:w="2518" w:type="dxa"/>
            <w:vAlign w:val="center"/>
          </w:tcPr>
          <w:p w14:paraId="42B7DAA2">
            <w:pPr>
              <w:jc w:val="center"/>
              <w:rPr>
                <w:rFonts w:ascii="宋体" w:hAnsi="宋体"/>
                <w:sz w:val="18"/>
                <w:szCs w:val="18"/>
              </w:rPr>
            </w:pPr>
            <w:r>
              <w:rPr>
                <w:rFonts w:hint="eastAsia" w:ascii="宋体" w:hAnsi="宋体"/>
                <w:sz w:val="18"/>
                <w:szCs w:val="18"/>
              </w:rPr>
              <w:t>导热系数</w:t>
            </w:r>
          </w:p>
        </w:tc>
        <w:tc>
          <w:tcPr>
            <w:tcW w:w="6340" w:type="dxa"/>
            <w:gridSpan w:val="3"/>
            <w:vAlign w:val="center"/>
          </w:tcPr>
          <w:p w14:paraId="7EFA5557">
            <w:pPr>
              <w:jc w:val="center"/>
              <w:rPr>
                <w:sz w:val="18"/>
                <w:szCs w:val="18"/>
              </w:rPr>
            </w:pPr>
            <w:r>
              <w:rPr>
                <w:rFonts w:hAnsi="宋体"/>
                <w:sz w:val="18"/>
                <w:szCs w:val="18"/>
              </w:rPr>
              <w:t>按</w:t>
            </w:r>
            <w:r>
              <w:rPr>
                <w:sz w:val="18"/>
                <w:szCs w:val="18"/>
              </w:rPr>
              <w:t>GB/T 10294</w:t>
            </w:r>
            <w:r>
              <w:rPr>
                <w:rFonts w:hint="eastAsia"/>
                <w:sz w:val="18"/>
                <w:szCs w:val="18"/>
              </w:rPr>
              <w:t>的</w:t>
            </w:r>
            <w:r>
              <w:rPr>
                <w:rFonts w:hAnsi="宋体"/>
                <w:sz w:val="18"/>
                <w:szCs w:val="18"/>
              </w:rPr>
              <w:t>规定抽样</w:t>
            </w:r>
          </w:p>
        </w:tc>
      </w:tr>
      <w:tr w14:paraId="77B09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3E8A3B52">
            <w:pPr>
              <w:jc w:val="center"/>
              <w:rPr>
                <w:rFonts w:ascii="宋体" w:hAnsi="宋体"/>
                <w:sz w:val="18"/>
                <w:szCs w:val="18"/>
              </w:rPr>
            </w:pPr>
            <w:r>
              <w:rPr>
                <w:rFonts w:ascii="宋体" w:hAnsi="宋体"/>
                <w:sz w:val="18"/>
                <w:szCs w:val="18"/>
              </w:rPr>
              <w:t>6</w:t>
            </w:r>
          </w:p>
        </w:tc>
        <w:tc>
          <w:tcPr>
            <w:tcW w:w="2518" w:type="dxa"/>
            <w:vAlign w:val="center"/>
          </w:tcPr>
          <w:p w14:paraId="2214807D">
            <w:pPr>
              <w:jc w:val="center"/>
              <w:rPr>
                <w:rFonts w:ascii="宋体" w:hAnsi="宋体"/>
                <w:sz w:val="18"/>
                <w:szCs w:val="18"/>
              </w:rPr>
            </w:pPr>
            <w:r>
              <w:rPr>
                <w:rFonts w:hint="eastAsia" w:ascii="宋体" w:hAnsi="宋体"/>
                <w:sz w:val="18"/>
                <w:szCs w:val="18"/>
              </w:rPr>
              <w:t>不燃性</w:t>
            </w:r>
          </w:p>
        </w:tc>
        <w:tc>
          <w:tcPr>
            <w:tcW w:w="6340" w:type="dxa"/>
            <w:gridSpan w:val="3"/>
            <w:vAlign w:val="center"/>
          </w:tcPr>
          <w:p w14:paraId="0A44EC61">
            <w:pPr>
              <w:jc w:val="center"/>
              <w:rPr>
                <w:sz w:val="18"/>
                <w:szCs w:val="18"/>
              </w:rPr>
            </w:pPr>
            <w:r>
              <w:rPr>
                <w:rFonts w:hAnsi="宋体"/>
                <w:sz w:val="18"/>
                <w:szCs w:val="18"/>
              </w:rPr>
              <w:t>按</w:t>
            </w:r>
            <w:r>
              <w:rPr>
                <w:sz w:val="18"/>
                <w:szCs w:val="18"/>
              </w:rPr>
              <w:t>GB/T 5464</w:t>
            </w:r>
            <w:r>
              <w:rPr>
                <w:rFonts w:hint="eastAsia"/>
                <w:sz w:val="18"/>
                <w:szCs w:val="18"/>
              </w:rPr>
              <w:t>的</w:t>
            </w:r>
            <w:r>
              <w:rPr>
                <w:rFonts w:hAnsi="宋体"/>
                <w:sz w:val="18"/>
                <w:szCs w:val="18"/>
              </w:rPr>
              <w:t>规定抽样制成</w:t>
            </w:r>
          </w:p>
        </w:tc>
      </w:tr>
      <w:tr w14:paraId="1394C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75" w:type="dxa"/>
          </w:tcPr>
          <w:p w14:paraId="0E04674D">
            <w:pPr>
              <w:jc w:val="center"/>
              <w:rPr>
                <w:rFonts w:ascii="宋体" w:hAnsi="宋体"/>
                <w:sz w:val="18"/>
                <w:szCs w:val="18"/>
              </w:rPr>
            </w:pPr>
            <w:r>
              <w:rPr>
                <w:rFonts w:ascii="宋体" w:hAnsi="宋体"/>
                <w:sz w:val="18"/>
                <w:szCs w:val="18"/>
              </w:rPr>
              <w:t>7</w:t>
            </w:r>
          </w:p>
        </w:tc>
        <w:tc>
          <w:tcPr>
            <w:tcW w:w="2518" w:type="dxa"/>
            <w:vAlign w:val="center"/>
          </w:tcPr>
          <w:p w14:paraId="1D7EDB7D">
            <w:pPr>
              <w:jc w:val="center"/>
              <w:rPr>
                <w:rFonts w:ascii="宋体" w:hAnsi="宋体"/>
                <w:sz w:val="18"/>
                <w:szCs w:val="18"/>
              </w:rPr>
            </w:pPr>
            <w:r>
              <w:rPr>
                <w:rFonts w:hint="eastAsia" w:ascii="宋体" w:hAnsi="宋体"/>
                <w:sz w:val="18"/>
                <w:szCs w:val="18"/>
              </w:rPr>
              <w:t>放射性</w:t>
            </w:r>
          </w:p>
        </w:tc>
        <w:tc>
          <w:tcPr>
            <w:tcW w:w="6340" w:type="dxa"/>
            <w:gridSpan w:val="3"/>
            <w:vAlign w:val="center"/>
          </w:tcPr>
          <w:p w14:paraId="6B6B9DE9">
            <w:pPr>
              <w:jc w:val="center"/>
              <w:rPr>
                <w:rFonts w:hAnsi="宋体"/>
                <w:sz w:val="18"/>
                <w:szCs w:val="18"/>
              </w:rPr>
            </w:pPr>
            <w:r>
              <w:rPr>
                <w:rFonts w:hAnsi="宋体"/>
                <w:sz w:val="18"/>
                <w:szCs w:val="18"/>
              </w:rPr>
              <w:t>按</w:t>
            </w:r>
            <w:r>
              <w:rPr>
                <w:sz w:val="18"/>
                <w:szCs w:val="18"/>
              </w:rPr>
              <w:t>GB 6566</w:t>
            </w:r>
            <w:r>
              <w:rPr>
                <w:rFonts w:hint="eastAsia"/>
                <w:sz w:val="18"/>
                <w:szCs w:val="18"/>
              </w:rPr>
              <w:t>的</w:t>
            </w:r>
            <w:r>
              <w:rPr>
                <w:rFonts w:hAnsi="宋体"/>
                <w:sz w:val="18"/>
                <w:szCs w:val="18"/>
              </w:rPr>
              <w:t>规定抽样</w:t>
            </w:r>
          </w:p>
        </w:tc>
      </w:tr>
    </w:tbl>
    <w:p w14:paraId="55E6F7AD">
      <w:pPr>
        <w:pStyle w:val="83"/>
        <w:spacing w:before="156" w:after="156"/>
        <w:outlineLvl w:val="9"/>
      </w:pPr>
      <w:bookmarkStart w:id="602" w:name="_Toc432408607"/>
      <w:bookmarkStart w:id="603" w:name="_Toc433291433"/>
      <w:bookmarkStart w:id="604" w:name="_Toc432577726"/>
      <w:bookmarkStart w:id="605" w:name="_Toc450975818"/>
      <w:bookmarkStart w:id="606" w:name="_Toc432405222"/>
      <w:bookmarkStart w:id="607" w:name="_Toc432405325"/>
      <w:bookmarkStart w:id="608" w:name="_Toc457460154"/>
      <w:bookmarkStart w:id="609" w:name="_Toc432405108"/>
      <w:bookmarkStart w:id="610" w:name="_Toc432406149"/>
      <w:r>
        <w:rPr>
          <w:rFonts w:hint="eastAsia"/>
        </w:rPr>
        <w:t>8</w:t>
      </w:r>
      <w:r>
        <w:t xml:space="preserve">.3.4.5 </w:t>
      </w:r>
      <w:r>
        <w:rPr>
          <w:rFonts w:hint="eastAsia"/>
        </w:rPr>
        <w:t>力学性能</w:t>
      </w:r>
      <w:bookmarkEnd w:id="602"/>
      <w:bookmarkEnd w:id="603"/>
      <w:bookmarkEnd w:id="604"/>
      <w:bookmarkEnd w:id="605"/>
      <w:bookmarkEnd w:id="606"/>
      <w:bookmarkEnd w:id="607"/>
      <w:bookmarkEnd w:id="608"/>
      <w:bookmarkEnd w:id="609"/>
      <w:bookmarkEnd w:id="610"/>
    </w:p>
    <w:p w14:paraId="7158E9A4">
      <w:pPr>
        <w:widowControl/>
        <w:tabs>
          <w:tab w:val="center" w:pos="4201"/>
          <w:tab w:val="right" w:leader="dot" w:pos="9298"/>
        </w:tabs>
        <w:autoSpaceDE w:val="0"/>
        <w:autoSpaceDN w:val="0"/>
        <w:ind w:firstLine="420" w:firstLineChars="200"/>
        <w:rPr>
          <w:rFonts w:ascii="宋体" w:hAnsi="宋体"/>
          <w:kern w:val="0"/>
          <w:szCs w:val="20"/>
        </w:rPr>
      </w:pPr>
      <w:r>
        <w:rPr>
          <w:rFonts w:hint="eastAsia" w:ascii="宋体" w:hAnsi="宋体"/>
          <w:kern w:val="0"/>
          <w:szCs w:val="20"/>
        </w:rPr>
        <w:t>力学性能按表11规定的样品尺寸、数量取样。</w:t>
      </w:r>
    </w:p>
    <w:p w14:paraId="20F92A6A">
      <w:pPr>
        <w:widowControl/>
        <w:tabs>
          <w:tab w:val="center" w:pos="4201"/>
          <w:tab w:val="right" w:leader="dot" w:pos="9298"/>
        </w:tabs>
        <w:autoSpaceDE w:val="0"/>
        <w:autoSpaceDN w:val="0"/>
        <w:ind w:firstLine="420" w:firstLineChars="200"/>
        <w:rPr>
          <w:rFonts w:ascii="宋体"/>
          <w:kern w:val="0"/>
          <w:szCs w:val="20"/>
        </w:rPr>
      </w:pPr>
    </w:p>
    <w:p w14:paraId="7652A0B4">
      <w:pPr>
        <w:jc w:val="center"/>
        <w:rPr>
          <w:rFonts w:ascii="黑体" w:hAnsi="黑体" w:eastAsia="黑体"/>
        </w:rPr>
      </w:pPr>
      <w:bookmarkStart w:id="611" w:name="_Toc501549460"/>
      <w:bookmarkStart w:id="612" w:name="_Toc450975851"/>
      <w:bookmarkStart w:id="613" w:name="_Toc501525397"/>
      <w:bookmarkStart w:id="614" w:name="_Toc501525264"/>
      <w:bookmarkStart w:id="615" w:name="_Toc457205348"/>
      <w:bookmarkStart w:id="616" w:name="_Toc487131267"/>
      <w:bookmarkStart w:id="617" w:name="_Toc450975886"/>
      <w:bookmarkStart w:id="618" w:name="_Toc487129879"/>
      <w:bookmarkStart w:id="619" w:name="_Toc450975331"/>
      <w:bookmarkStart w:id="620" w:name="_Toc457460188"/>
      <w:bookmarkStart w:id="621" w:name="_Toc457547829"/>
      <w:r>
        <w:rPr>
          <w:rFonts w:hint="eastAsia" w:ascii="黑体" w:hAnsi="黑体" w:eastAsia="黑体"/>
        </w:rPr>
        <w:t>表11 力学性能样品及试件抽样方案</w:t>
      </w:r>
      <w:bookmarkEnd w:id="611"/>
      <w:bookmarkEnd w:id="612"/>
      <w:bookmarkEnd w:id="613"/>
      <w:bookmarkEnd w:id="614"/>
      <w:bookmarkEnd w:id="615"/>
      <w:bookmarkEnd w:id="616"/>
      <w:bookmarkEnd w:id="617"/>
      <w:bookmarkEnd w:id="618"/>
      <w:bookmarkEnd w:id="619"/>
      <w:bookmarkEnd w:id="620"/>
      <w:bookmarkEnd w:id="621"/>
    </w:p>
    <w:tbl>
      <w:tblPr>
        <w:tblStyle w:val="32"/>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1417"/>
        <w:gridCol w:w="1309"/>
        <w:gridCol w:w="1952"/>
        <w:gridCol w:w="2693"/>
      </w:tblGrid>
      <w:tr w14:paraId="2BA38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blHeader/>
          <w:jc w:val="center"/>
        </w:trPr>
        <w:tc>
          <w:tcPr>
            <w:tcW w:w="675" w:type="dxa"/>
            <w:vAlign w:val="center"/>
          </w:tcPr>
          <w:p w14:paraId="6110A95B">
            <w:pPr>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序号</w:t>
            </w:r>
          </w:p>
        </w:tc>
        <w:tc>
          <w:tcPr>
            <w:tcW w:w="2835" w:type="dxa"/>
            <w:gridSpan w:val="2"/>
            <w:vAlign w:val="center"/>
          </w:tcPr>
          <w:p w14:paraId="5B776B54">
            <w:pPr>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检验项目</w:t>
            </w:r>
          </w:p>
        </w:tc>
        <w:tc>
          <w:tcPr>
            <w:tcW w:w="1309" w:type="dxa"/>
            <w:vAlign w:val="center"/>
          </w:tcPr>
          <w:p w14:paraId="5836C395">
            <w:pPr>
              <w:tabs>
                <w:tab w:val="center" w:pos="4201"/>
                <w:tab w:val="right" w:leader="dot" w:pos="9298"/>
              </w:tabs>
              <w:autoSpaceDE w:val="0"/>
              <w:autoSpaceDN w:val="0"/>
              <w:jc w:val="center"/>
              <w:rPr>
                <w:rFonts w:hint="eastAsia"/>
                <w:kern w:val="0"/>
                <w:sz w:val="18"/>
                <w:szCs w:val="18"/>
              </w:rPr>
            </w:pPr>
            <w:r>
              <w:rPr>
                <w:kern w:val="0"/>
                <w:sz w:val="18"/>
                <w:szCs w:val="18"/>
              </w:rPr>
              <w:t>样品数量</w:t>
            </w:r>
          </w:p>
          <w:p w14:paraId="58EB7B7A">
            <w:pPr>
              <w:tabs>
                <w:tab w:val="center" w:pos="4201"/>
                <w:tab w:val="right" w:leader="dot" w:pos="9298"/>
              </w:tabs>
              <w:autoSpaceDE w:val="0"/>
              <w:autoSpaceDN w:val="0"/>
              <w:jc w:val="center"/>
              <w:rPr>
                <w:kern w:val="0"/>
                <w:sz w:val="18"/>
                <w:szCs w:val="18"/>
              </w:rPr>
            </w:pPr>
            <w:r>
              <w:rPr>
                <w:kern w:val="0"/>
                <w:sz w:val="18"/>
                <w:szCs w:val="18"/>
              </w:rPr>
              <w:t>张</w:t>
            </w:r>
          </w:p>
        </w:tc>
        <w:tc>
          <w:tcPr>
            <w:tcW w:w="1952" w:type="dxa"/>
            <w:vAlign w:val="center"/>
          </w:tcPr>
          <w:p w14:paraId="1380E9BA">
            <w:pPr>
              <w:tabs>
                <w:tab w:val="center" w:pos="4201"/>
                <w:tab w:val="right" w:leader="dot" w:pos="9298"/>
              </w:tabs>
              <w:autoSpaceDE w:val="0"/>
              <w:autoSpaceDN w:val="0"/>
              <w:jc w:val="center"/>
              <w:rPr>
                <w:rFonts w:hint="eastAsia"/>
                <w:kern w:val="0"/>
                <w:sz w:val="18"/>
                <w:szCs w:val="18"/>
              </w:rPr>
            </w:pPr>
            <w:r>
              <w:rPr>
                <w:kern w:val="0"/>
                <w:sz w:val="18"/>
                <w:szCs w:val="18"/>
              </w:rPr>
              <w:t>每张样品试件数</w:t>
            </w:r>
          </w:p>
          <w:p w14:paraId="5347E9B6">
            <w:pPr>
              <w:tabs>
                <w:tab w:val="center" w:pos="4201"/>
                <w:tab w:val="right" w:leader="dot" w:pos="9298"/>
              </w:tabs>
              <w:autoSpaceDE w:val="0"/>
              <w:autoSpaceDN w:val="0"/>
              <w:jc w:val="center"/>
              <w:rPr>
                <w:kern w:val="0"/>
                <w:sz w:val="18"/>
                <w:szCs w:val="18"/>
              </w:rPr>
            </w:pPr>
            <w:r>
              <w:rPr>
                <w:kern w:val="0"/>
                <w:sz w:val="18"/>
                <w:szCs w:val="18"/>
              </w:rPr>
              <w:t>块</w:t>
            </w:r>
          </w:p>
        </w:tc>
        <w:tc>
          <w:tcPr>
            <w:tcW w:w="2693" w:type="dxa"/>
            <w:vAlign w:val="center"/>
          </w:tcPr>
          <w:p w14:paraId="26E1B38D">
            <w:pPr>
              <w:tabs>
                <w:tab w:val="center" w:pos="4201"/>
                <w:tab w:val="right" w:leader="dot" w:pos="9298"/>
              </w:tabs>
              <w:autoSpaceDE w:val="0"/>
              <w:autoSpaceDN w:val="0"/>
              <w:jc w:val="center"/>
              <w:rPr>
                <w:kern w:val="0"/>
                <w:sz w:val="18"/>
                <w:szCs w:val="18"/>
              </w:rPr>
            </w:pPr>
            <w:r>
              <w:rPr>
                <w:kern w:val="0"/>
                <w:sz w:val="18"/>
                <w:szCs w:val="18"/>
              </w:rPr>
              <w:t>试件尺寸</w:t>
            </w:r>
          </w:p>
          <w:p w14:paraId="4C1A121A">
            <w:pPr>
              <w:tabs>
                <w:tab w:val="center" w:pos="4201"/>
                <w:tab w:val="right" w:leader="dot" w:pos="9298"/>
              </w:tabs>
              <w:autoSpaceDE w:val="0"/>
              <w:autoSpaceDN w:val="0"/>
              <w:jc w:val="center"/>
              <w:rPr>
                <w:rFonts w:hint="default" w:eastAsia="宋体"/>
                <w:kern w:val="0"/>
                <w:sz w:val="18"/>
                <w:szCs w:val="18"/>
                <w:lang w:val="en-US" w:eastAsia="zh-CN"/>
              </w:rPr>
            </w:pPr>
            <w:r>
              <w:rPr>
                <w:rFonts w:hint="eastAsia"/>
                <w:kern w:val="0"/>
                <w:sz w:val="18"/>
                <w:szCs w:val="18"/>
                <w:lang w:val="en-US" w:eastAsia="zh-CN"/>
              </w:rPr>
              <w:t>mm</w:t>
            </w:r>
          </w:p>
        </w:tc>
      </w:tr>
      <w:tr w14:paraId="7A0C8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675" w:type="dxa"/>
            <w:vAlign w:val="center"/>
          </w:tcPr>
          <w:p w14:paraId="40D94C6B">
            <w:pPr>
              <w:jc w:val="center"/>
              <w:rPr>
                <w:rFonts w:ascii="宋体" w:hAnsi="宋体"/>
                <w:sz w:val="18"/>
                <w:szCs w:val="18"/>
              </w:rPr>
            </w:pPr>
            <w:r>
              <w:rPr>
                <w:rFonts w:hint="eastAsia" w:ascii="宋体" w:hAnsi="宋体"/>
                <w:sz w:val="18"/>
                <w:szCs w:val="18"/>
              </w:rPr>
              <w:t>1</w:t>
            </w:r>
          </w:p>
        </w:tc>
        <w:tc>
          <w:tcPr>
            <w:tcW w:w="2835" w:type="dxa"/>
            <w:gridSpan w:val="2"/>
            <w:vAlign w:val="center"/>
          </w:tcPr>
          <w:p w14:paraId="1421EE93">
            <w:pPr>
              <w:jc w:val="center"/>
              <w:rPr>
                <w:rFonts w:ascii="宋体" w:hAnsi="宋体"/>
                <w:sz w:val="18"/>
                <w:szCs w:val="18"/>
              </w:rPr>
            </w:pPr>
            <w:r>
              <w:rPr>
                <w:rFonts w:hint="eastAsia" w:ascii="宋体" w:hAnsi="宋体"/>
                <w:sz w:val="18"/>
                <w:szCs w:val="18"/>
              </w:rPr>
              <w:t>饱水弯曲强度弹性模量</w:t>
            </w:r>
          </w:p>
        </w:tc>
        <w:tc>
          <w:tcPr>
            <w:tcW w:w="1309" w:type="dxa"/>
            <w:vMerge w:val="restart"/>
            <w:vAlign w:val="center"/>
          </w:tcPr>
          <w:p w14:paraId="38473C24">
            <w:pPr>
              <w:rPr>
                <w:sz w:val="18"/>
                <w:szCs w:val="18"/>
              </w:rPr>
            </w:pPr>
            <w:r>
              <w:rPr>
                <w:sz w:val="18"/>
                <w:szCs w:val="18"/>
              </w:rPr>
              <w:t>根据每检验批数量的大小，按表9第7列的规定数量抽样</w:t>
            </w:r>
          </w:p>
        </w:tc>
        <w:tc>
          <w:tcPr>
            <w:tcW w:w="1952" w:type="dxa"/>
            <w:vMerge w:val="restart"/>
            <w:vAlign w:val="center"/>
          </w:tcPr>
          <w:p w14:paraId="4A21B340">
            <w:pPr>
              <w:tabs>
                <w:tab w:val="center" w:pos="4201"/>
                <w:tab w:val="right" w:leader="dot" w:pos="9298"/>
              </w:tabs>
              <w:autoSpaceDE w:val="0"/>
              <w:autoSpaceDN w:val="0"/>
              <w:rPr>
                <w:rFonts w:ascii="宋体" w:hAnsi="宋体"/>
                <w:kern w:val="0"/>
                <w:sz w:val="18"/>
                <w:szCs w:val="18"/>
              </w:rPr>
            </w:pPr>
            <w:r>
              <w:rPr>
                <w:rFonts w:hint="eastAsia" w:ascii="宋体" w:hAnsi="宋体" w:cs="宋体"/>
                <w:kern w:val="0"/>
                <w:sz w:val="18"/>
                <w:szCs w:val="18"/>
              </w:rPr>
              <w:t>正方形试件：</w:t>
            </w:r>
            <w:r>
              <w:rPr>
                <w:rFonts w:hint="eastAsia" w:ascii="宋体" w:hAnsi="宋体"/>
                <w:kern w:val="0"/>
                <w:sz w:val="18"/>
                <w:szCs w:val="18"/>
              </w:rPr>
              <w:t>2</w:t>
            </w:r>
          </w:p>
          <w:p w14:paraId="036AC157">
            <w:pPr>
              <w:spacing w:line="300" w:lineRule="auto"/>
              <w:rPr>
                <w:rFonts w:ascii="宋体" w:hAnsi="宋体" w:cs="宋体"/>
                <w:kern w:val="0"/>
                <w:sz w:val="18"/>
                <w:szCs w:val="18"/>
              </w:rPr>
            </w:pPr>
            <w:r>
              <w:rPr>
                <w:rFonts w:hint="eastAsia" w:ascii="宋体" w:hAnsi="宋体" w:cs="宋体"/>
                <w:sz w:val="18"/>
                <w:szCs w:val="18"/>
              </w:rPr>
              <w:t>长方</w:t>
            </w:r>
            <w:r>
              <w:rPr>
                <w:rFonts w:hint="eastAsia" w:ascii="宋体" w:hAnsi="宋体" w:cs="宋体"/>
                <w:kern w:val="0"/>
                <w:sz w:val="18"/>
                <w:szCs w:val="18"/>
              </w:rPr>
              <w:t>形</w:t>
            </w:r>
            <w:r>
              <w:rPr>
                <w:rFonts w:hint="eastAsia" w:ascii="宋体" w:hAnsi="宋体" w:cs="宋体"/>
                <w:sz w:val="18"/>
                <w:szCs w:val="18"/>
              </w:rPr>
              <w:t>试件：</w:t>
            </w:r>
            <w:r>
              <w:rPr>
                <w:rFonts w:hint="eastAsia" w:ascii="宋体" w:hAnsi="宋体" w:cs="宋体"/>
                <w:kern w:val="0"/>
                <w:sz w:val="18"/>
                <w:szCs w:val="18"/>
              </w:rPr>
              <w:t>纵向5、横向5</w:t>
            </w:r>
          </w:p>
        </w:tc>
        <w:tc>
          <w:tcPr>
            <w:tcW w:w="2693" w:type="dxa"/>
            <w:vMerge w:val="restart"/>
            <w:vAlign w:val="center"/>
          </w:tcPr>
          <w:p w14:paraId="1F3A3791">
            <w:pPr>
              <w:numPr>
                <w:ilvl w:val="0"/>
                <w:numId w:val="21"/>
              </w:numPr>
              <w:jc w:val="left"/>
              <w:rPr>
                <w:sz w:val="18"/>
                <w:szCs w:val="18"/>
                <w:lang w:val="pt-BR"/>
              </w:rPr>
            </w:pPr>
            <w:r>
              <w:rPr>
                <w:rFonts w:hint="eastAsia"/>
                <w:sz w:val="18"/>
                <w:szCs w:val="18"/>
              </w:rPr>
              <w:t>12</w:t>
            </w:r>
            <w:r>
              <w:rPr>
                <w:rFonts w:ascii="宋体" w:hAnsi="宋体"/>
                <w:sz w:val="18"/>
                <w:szCs w:val="18"/>
                <w:lang w:val="pt-BR"/>
              </w:rPr>
              <w:t>＜</w:t>
            </w:r>
            <w:r>
              <w:rPr>
                <w:sz w:val="18"/>
                <w:szCs w:val="18"/>
                <w:lang w:val="pt-BR"/>
              </w:rPr>
              <w:t>e</w:t>
            </w:r>
            <w:r>
              <w:rPr>
                <w:rFonts w:ascii="宋体" w:hAnsi="宋体"/>
                <w:sz w:val="18"/>
                <w:szCs w:val="18"/>
                <w:lang w:val="pt-BR"/>
              </w:rPr>
              <w:t>≤</w:t>
            </w:r>
            <w:r>
              <w:rPr>
                <w:sz w:val="18"/>
                <w:szCs w:val="18"/>
                <w:lang w:val="pt-BR"/>
              </w:rPr>
              <w:t>20</w:t>
            </w:r>
            <w:r>
              <w:rPr>
                <w:rFonts w:hint="eastAsia"/>
                <w:sz w:val="18"/>
                <w:szCs w:val="18"/>
                <w:lang w:val="pt-BR"/>
              </w:rPr>
              <w:t>：</w:t>
            </w:r>
          </w:p>
          <w:p w14:paraId="1D44055E">
            <w:pPr>
              <w:ind w:left="420"/>
              <w:jc w:val="left"/>
              <w:rPr>
                <w:sz w:val="18"/>
                <w:szCs w:val="18"/>
                <w:lang w:val="pt-BR"/>
              </w:rPr>
            </w:pPr>
            <w:r>
              <w:rPr>
                <w:sz w:val="18"/>
                <w:szCs w:val="18"/>
                <w:lang w:val="pt-BR"/>
              </w:rPr>
              <w:t>250×(100~250)</w:t>
            </w:r>
          </w:p>
          <w:p w14:paraId="73DFF074">
            <w:pPr>
              <w:ind w:left="420"/>
              <w:jc w:val="left"/>
              <w:rPr>
                <w:sz w:val="18"/>
                <w:szCs w:val="18"/>
              </w:rPr>
            </w:pPr>
            <w:r>
              <w:rPr>
                <w:sz w:val="18"/>
                <w:szCs w:val="18"/>
              </w:rPr>
              <w:t>(可长方形也可正方形)</w:t>
            </w:r>
            <w:r>
              <w:rPr>
                <w:rFonts w:hint="eastAsia"/>
                <w:sz w:val="18"/>
                <w:szCs w:val="18"/>
                <w:lang w:val="pt-BR"/>
              </w:rPr>
              <w:t xml:space="preserve"> ：</w:t>
            </w:r>
          </w:p>
          <w:p w14:paraId="2C8AB3E7">
            <w:pPr>
              <w:numPr>
                <w:ilvl w:val="0"/>
                <w:numId w:val="21"/>
              </w:numPr>
              <w:jc w:val="left"/>
              <w:rPr>
                <w:rFonts w:ascii="宋体" w:hAnsi="宋体"/>
                <w:sz w:val="18"/>
                <w:szCs w:val="18"/>
              </w:rPr>
            </w:pPr>
            <w:r>
              <w:rPr>
                <w:sz w:val="18"/>
                <w:szCs w:val="18"/>
              </w:rPr>
              <w:t>e＞20</w:t>
            </w:r>
            <w:r>
              <w:rPr>
                <w:rFonts w:hint="eastAsia"/>
                <w:sz w:val="18"/>
                <w:szCs w:val="18"/>
              </w:rPr>
              <w:t>：[(</w:t>
            </w:r>
            <w:r>
              <w:rPr>
                <w:sz w:val="18"/>
                <w:szCs w:val="18"/>
              </w:rPr>
              <w:t>10e+40)×100</w:t>
            </w:r>
            <w:r>
              <w:rPr>
                <w:rFonts w:hint="eastAsia"/>
                <w:sz w:val="18"/>
                <w:szCs w:val="18"/>
              </w:rPr>
              <w:t>]</w:t>
            </w:r>
            <w:r>
              <w:rPr>
                <w:sz w:val="18"/>
                <w:szCs w:val="18"/>
              </w:rPr>
              <w:t>；</w:t>
            </w:r>
          </w:p>
        </w:tc>
      </w:tr>
      <w:tr w14:paraId="5DF8E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675" w:type="dxa"/>
            <w:vAlign w:val="center"/>
          </w:tcPr>
          <w:p w14:paraId="0A9E702C">
            <w:pPr>
              <w:jc w:val="center"/>
              <w:rPr>
                <w:rFonts w:ascii="宋体" w:hAnsi="宋体"/>
                <w:sz w:val="18"/>
                <w:szCs w:val="18"/>
              </w:rPr>
            </w:pPr>
            <w:r>
              <w:rPr>
                <w:rFonts w:hint="eastAsia" w:ascii="宋体" w:hAnsi="宋体"/>
                <w:sz w:val="18"/>
                <w:szCs w:val="18"/>
              </w:rPr>
              <w:t>2</w:t>
            </w:r>
          </w:p>
        </w:tc>
        <w:tc>
          <w:tcPr>
            <w:tcW w:w="1418" w:type="dxa"/>
            <w:vAlign w:val="center"/>
          </w:tcPr>
          <w:p w14:paraId="3CF24503">
            <w:pPr>
              <w:jc w:val="center"/>
              <w:rPr>
                <w:rFonts w:ascii="宋体" w:hAnsi="宋体"/>
                <w:sz w:val="18"/>
                <w:szCs w:val="18"/>
              </w:rPr>
            </w:pPr>
            <w:r>
              <w:rPr>
                <w:rFonts w:hint="eastAsia" w:ascii="宋体" w:hAnsi="宋体"/>
                <w:sz w:val="18"/>
                <w:szCs w:val="18"/>
              </w:rPr>
              <w:t>抗冻性</w:t>
            </w:r>
          </w:p>
        </w:tc>
        <w:tc>
          <w:tcPr>
            <w:tcW w:w="1417" w:type="dxa"/>
            <w:vAlign w:val="center"/>
          </w:tcPr>
          <w:p w14:paraId="6E0D381A">
            <w:pPr>
              <w:jc w:val="center"/>
              <w:rPr>
                <w:rFonts w:ascii="宋体" w:hAnsi="宋体"/>
                <w:sz w:val="18"/>
                <w:szCs w:val="18"/>
              </w:rPr>
            </w:pPr>
            <w:r>
              <w:rPr>
                <w:rFonts w:hint="eastAsia" w:ascii="宋体" w:hAnsi="宋体"/>
                <w:sz w:val="18"/>
                <w:szCs w:val="18"/>
              </w:rPr>
              <w:t>抗折强度比率</w:t>
            </w:r>
          </w:p>
        </w:tc>
        <w:tc>
          <w:tcPr>
            <w:tcW w:w="1309" w:type="dxa"/>
            <w:vMerge w:val="continue"/>
            <w:vAlign w:val="center"/>
          </w:tcPr>
          <w:p w14:paraId="2B0D25F7">
            <w:pPr>
              <w:rPr>
                <w:sz w:val="18"/>
                <w:szCs w:val="18"/>
              </w:rPr>
            </w:pPr>
          </w:p>
        </w:tc>
        <w:tc>
          <w:tcPr>
            <w:tcW w:w="1952" w:type="dxa"/>
            <w:vMerge w:val="continue"/>
            <w:vAlign w:val="center"/>
          </w:tcPr>
          <w:p w14:paraId="11B1451D">
            <w:pPr>
              <w:tabs>
                <w:tab w:val="center" w:pos="4201"/>
                <w:tab w:val="right" w:leader="dot" w:pos="9298"/>
              </w:tabs>
              <w:autoSpaceDE w:val="0"/>
              <w:autoSpaceDN w:val="0"/>
              <w:jc w:val="center"/>
              <w:rPr>
                <w:kern w:val="0"/>
                <w:sz w:val="18"/>
                <w:szCs w:val="18"/>
              </w:rPr>
            </w:pPr>
          </w:p>
        </w:tc>
        <w:tc>
          <w:tcPr>
            <w:tcW w:w="2693" w:type="dxa"/>
            <w:vMerge w:val="continue"/>
            <w:vAlign w:val="center"/>
          </w:tcPr>
          <w:p w14:paraId="75E74A45">
            <w:pPr>
              <w:tabs>
                <w:tab w:val="center" w:pos="4201"/>
                <w:tab w:val="right" w:leader="dot" w:pos="9298"/>
              </w:tabs>
              <w:autoSpaceDE w:val="0"/>
              <w:autoSpaceDN w:val="0"/>
              <w:ind w:firstLine="360" w:firstLineChars="200"/>
              <w:rPr>
                <w:kern w:val="0"/>
                <w:sz w:val="18"/>
                <w:szCs w:val="18"/>
              </w:rPr>
            </w:pPr>
          </w:p>
        </w:tc>
      </w:tr>
      <w:tr w14:paraId="4B328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18217758">
            <w:pPr>
              <w:jc w:val="center"/>
              <w:rPr>
                <w:rFonts w:ascii="宋体" w:hAnsi="宋体"/>
                <w:sz w:val="18"/>
                <w:szCs w:val="18"/>
              </w:rPr>
            </w:pPr>
            <w:r>
              <w:rPr>
                <w:rFonts w:ascii="宋体" w:hAnsi="宋体"/>
                <w:sz w:val="18"/>
                <w:szCs w:val="18"/>
              </w:rPr>
              <w:t>4</w:t>
            </w:r>
          </w:p>
        </w:tc>
        <w:tc>
          <w:tcPr>
            <w:tcW w:w="2835" w:type="dxa"/>
            <w:gridSpan w:val="2"/>
            <w:tcBorders>
              <w:top w:val="single" w:color="auto" w:sz="4" w:space="0"/>
              <w:left w:val="single" w:color="auto" w:sz="4" w:space="0"/>
              <w:bottom w:val="single" w:color="auto" w:sz="4" w:space="0"/>
              <w:right w:val="single" w:color="auto" w:sz="4" w:space="0"/>
            </w:tcBorders>
            <w:vAlign w:val="center"/>
          </w:tcPr>
          <w:p w14:paraId="2A31F6AE">
            <w:pPr>
              <w:jc w:val="center"/>
              <w:rPr>
                <w:rFonts w:ascii="宋体" w:hAnsi="宋体"/>
                <w:sz w:val="18"/>
                <w:szCs w:val="18"/>
              </w:rPr>
            </w:pPr>
            <w:r>
              <w:rPr>
                <w:rFonts w:hint="eastAsia" w:ascii="宋体" w:hAnsi="宋体"/>
                <w:sz w:val="18"/>
                <w:szCs w:val="18"/>
              </w:rPr>
              <w:t>抗冲击性</w:t>
            </w:r>
          </w:p>
        </w:tc>
        <w:tc>
          <w:tcPr>
            <w:tcW w:w="1309" w:type="dxa"/>
            <w:tcBorders>
              <w:top w:val="single" w:color="auto" w:sz="4" w:space="0"/>
              <w:left w:val="single" w:color="auto" w:sz="4" w:space="0"/>
              <w:bottom w:val="single" w:color="auto" w:sz="4" w:space="0"/>
              <w:right w:val="single" w:color="auto" w:sz="4" w:space="0"/>
            </w:tcBorders>
            <w:vAlign w:val="center"/>
          </w:tcPr>
          <w:p w14:paraId="1DC21F38">
            <w:pPr>
              <w:jc w:val="center"/>
              <w:rPr>
                <w:sz w:val="18"/>
                <w:szCs w:val="18"/>
              </w:rPr>
            </w:pPr>
            <w:r>
              <w:rPr>
                <w:rFonts w:hint="eastAsia"/>
                <w:sz w:val="18"/>
                <w:szCs w:val="18"/>
              </w:rPr>
              <w:t>2</w:t>
            </w:r>
          </w:p>
        </w:tc>
        <w:tc>
          <w:tcPr>
            <w:tcW w:w="1952" w:type="dxa"/>
            <w:tcBorders>
              <w:top w:val="single" w:color="auto" w:sz="4" w:space="0"/>
              <w:left w:val="single" w:color="auto" w:sz="4" w:space="0"/>
              <w:bottom w:val="single" w:color="auto" w:sz="4" w:space="0"/>
              <w:right w:val="single" w:color="auto" w:sz="4" w:space="0"/>
            </w:tcBorders>
            <w:vAlign w:val="center"/>
          </w:tcPr>
          <w:p w14:paraId="025F7DB1">
            <w:pPr>
              <w:jc w:val="center"/>
              <w:rPr>
                <w:sz w:val="18"/>
                <w:szCs w:val="18"/>
              </w:rPr>
            </w:pPr>
            <w:r>
              <w:rPr>
                <w:rFonts w:hint="eastAsia"/>
                <w:sz w:val="18"/>
                <w:szCs w:val="18"/>
              </w:rPr>
              <w:t>2</w:t>
            </w:r>
          </w:p>
        </w:tc>
        <w:tc>
          <w:tcPr>
            <w:tcW w:w="2693" w:type="dxa"/>
            <w:tcBorders>
              <w:top w:val="single" w:color="auto" w:sz="4" w:space="0"/>
              <w:left w:val="single" w:color="auto" w:sz="4" w:space="0"/>
              <w:bottom w:val="single" w:color="auto" w:sz="4" w:space="0"/>
              <w:right w:val="single" w:color="auto" w:sz="4" w:space="0"/>
            </w:tcBorders>
            <w:vAlign w:val="center"/>
          </w:tcPr>
          <w:p w14:paraId="35A17C89">
            <w:pPr>
              <w:jc w:val="center"/>
              <w:rPr>
                <w:sz w:val="18"/>
                <w:szCs w:val="18"/>
              </w:rPr>
            </w:pPr>
            <w:r>
              <w:rPr>
                <w:rFonts w:hint="eastAsia"/>
                <w:sz w:val="18"/>
                <w:szCs w:val="18"/>
              </w:rPr>
              <w:t>500</w:t>
            </w:r>
            <w:r>
              <w:rPr>
                <w:sz w:val="18"/>
                <w:szCs w:val="18"/>
              </w:rPr>
              <w:t>×</w:t>
            </w:r>
            <w:r>
              <w:rPr>
                <w:rFonts w:hint="eastAsia"/>
                <w:sz w:val="18"/>
                <w:szCs w:val="18"/>
              </w:rPr>
              <w:t>400</w:t>
            </w:r>
          </w:p>
        </w:tc>
      </w:tr>
      <w:tr w14:paraId="3D0A2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2ACD956B">
            <w:pPr>
              <w:jc w:val="center"/>
              <w:rPr>
                <w:rFonts w:ascii="宋体" w:hAnsi="宋体"/>
                <w:sz w:val="18"/>
                <w:szCs w:val="18"/>
              </w:rPr>
            </w:pPr>
            <w:r>
              <w:rPr>
                <w:rFonts w:ascii="宋体" w:hAnsi="宋体"/>
                <w:sz w:val="18"/>
                <w:szCs w:val="18"/>
              </w:rPr>
              <w:t>5</w:t>
            </w:r>
          </w:p>
        </w:tc>
        <w:tc>
          <w:tcPr>
            <w:tcW w:w="2835" w:type="dxa"/>
            <w:gridSpan w:val="2"/>
            <w:tcBorders>
              <w:top w:val="single" w:color="auto" w:sz="4" w:space="0"/>
              <w:left w:val="single" w:color="auto" w:sz="4" w:space="0"/>
              <w:bottom w:val="single" w:color="auto" w:sz="4" w:space="0"/>
              <w:right w:val="single" w:color="auto" w:sz="4" w:space="0"/>
            </w:tcBorders>
            <w:vAlign w:val="center"/>
          </w:tcPr>
          <w:p w14:paraId="41FDB0B7">
            <w:pPr>
              <w:jc w:val="center"/>
              <w:rPr>
                <w:rFonts w:ascii="宋体" w:hAnsi="宋体"/>
                <w:sz w:val="18"/>
                <w:szCs w:val="18"/>
              </w:rPr>
            </w:pPr>
            <w:r>
              <w:rPr>
                <w:rFonts w:hint="eastAsia" w:ascii="宋体"/>
                <w:sz w:val="18"/>
              </w:rPr>
              <w:t>纤维水泥平板</w:t>
            </w:r>
            <w:r>
              <w:rPr>
                <w:rFonts w:hint="eastAsia" w:ascii="宋体" w:hAnsi="宋体"/>
                <w:sz w:val="18"/>
                <w:szCs w:val="18"/>
              </w:rPr>
              <w:t>内结合强度</w:t>
            </w:r>
          </w:p>
        </w:tc>
        <w:tc>
          <w:tcPr>
            <w:tcW w:w="1309" w:type="dxa"/>
            <w:tcBorders>
              <w:top w:val="single" w:color="auto" w:sz="4" w:space="0"/>
              <w:left w:val="single" w:color="auto" w:sz="4" w:space="0"/>
              <w:bottom w:val="single" w:color="auto" w:sz="4" w:space="0"/>
              <w:right w:val="single" w:color="auto" w:sz="4" w:space="0"/>
            </w:tcBorders>
            <w:vAlign w:val="center"/>
          </w:tcPr>
          <w:p w14:paraId="61EFDC0B">
            <w:pPr>
              <w:jc w:val="center"/>
              <w:rPr>
                <w:sz w:val="18"/>
                <w:szCs w:val="18"/>
              </w:rPr>
            </w:pPr>
            <w:r>
              <w:rPr>
                <w:rFonts w:hint="eastAsia"/>
                <w:sz w:val="18"/>
                <w:szCs w:val="18"/>
              </w:rPr>
              <w:t>2</w:t>
            </w:r>
          </w:p>
        </w:tc>
        <w:tc>
          <w:tcPr>
            <w:tcW w:w="1952" w:type="dxa"/>
            <w:tcBorders>
              <w:top w:val="single" w:color="auto" w:sz="4" w:space="0"/>
              <w:left w:val="single" w:color="auto" w:sz="4" w:space="0"/>
              <w:bottom w:val="single" w:color="auto" w:sz="4" w:space="0"/>
              <w:right w:val="single" w:color="auto" w:sz="4" w:space="0"/>
            </w:tcBorders>
            <w:vAlign w:val="center"/>
          </w:tcPr>
          <w:p w14:paraId="13C34BFC">
            <w:pPr>
              <w:jc w:val="center"/>
              <w:rPr>
                <w:sz w:val="18"/>
                <w:szCs w:val="18"/>
              </w:rPr>
            </w:pPr>
            <w:r>
              <w:rPr>
                <w:rFonts w:hint="eastAsia"/>
                <w:sz w:val="18"/>
                <w:szCs w:val="18"/>
              </w:rPr>
              <w:t>6</w:t>
            </w:r>
          </w:p>
        </w:tc>
        <w:tc>
          <w:tcPr>
            <w:tcW w:w="2693" w:type="dxa"/>
            <w:tcBorders>
              <w:top w:val="single" w:color="auto" w:sz="4" w:space="0"/>
              <w:left w:val="single" w:color="auto" w:sz="4" w:space="0"/>
              <w:bottom w:val="single" w:color="auto" w:sz="4" w:space="0"/>
              <w:right w:val="single" w:color="auto" w:sz="4" w:space="0"/>
            </w:tcBorders>
            <w:vAlign w:val="center"/>
          </w:tcPr>
          <w:p w14:paraId="20858D1D">
            <w:pPr>
              <w:jc w:val="center"/>
              <w:rPr>
                <w:sz w:val="18"/>
                <w:szCs w:val="18"/>
              </w:rPr>
            </w:pPr>
            <w:r>
              <w:rPr>
                <w:rFonts w:hint="eastAsia"/>
                <w:sz w:val="18"/>
                <w:szCs w:val="18"/>
              </w:rPr>
              <w:t>50</w:t>
            </w:r>
            <w:r>
              <w:rPr>
                <w:sz w:val="18"/>
                <w:szCs w:val="18"/>
              </w:rPr>
              <w:t>×</w:t>
            </w:r>
            <w:r>
              <w:rPr>
                <w:rFonts w:hint="eastAsia"/>
                <w:sz w:val="18"/>
                <w:szCs w:val="18"/>
              </w:rPr>
              <w:t>50</w:t>
            </w:r>
          </w:p>
        </w:tc>
      </w:tr>
      <w:tr w14:paraId="3B104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4983FAFD">
            <w:pPr>
              <w:jc w:val="center"/>
              <w:rPr>
                <w:rFonts w:ascii="宋体" w:hAnsi="宋体"/>
                <w:sz w:val="18"/>
                <w:szCs w:val="18"/>
              </w:rPr>
            </w:pPr>
            <w:bookmarkStart w:id="622" w:name="_Toc432405109"/>
            <w:bookmarkStart w:id="623" w:name="_Toc450975819"/>
            <w:bookmarkStart w:id="624" w:name="_Toc457460155"/>
            <w:bookmarkStart w:id="625" w:name="_Toc432405223"/>
            <w:r>
              <w:rPr>
                <w:rFonts w:ascii="宋体" w:hAnsi="宋体"/>
                <w:sz w:val="18"/>
                <w:szCs w:val="18"/>
              </w:rPr>
              <w:t>6</w:t>
            </w:r>
          </w:p>
        </w:tc>
        <w:tc>
          <w:tcPr>
            <w:tcW w:w="2835" w:type="dxa"/>
            <w:gridSpan w:val="2"/>
            <w:tcBorders>
              <w:top w:val="single" w:color="auto" w:sz="4" w:space="0"/>
              <w:left w:val="single" w:color="auto" w:sz="4" w:space="0"/>
              <w:bottom w:val="single" w:color="auto" w:sz="4" w:space="0"/>
              <w:right w:val="single" w:color="auto" w:sz="4" w:space="0"/>
            </w:tcBorders>
            <w:vAlign w:val="center"/>
          </w:tcPr>
          <w:p w14:paraId="1446B4A3">
            <w:pPr>
              <w:jc w:val="center"/>
              <w:rPr>
                <w:rFonts w:ascii="宋体" w:hAnsi="宋体"/>
                <w:sz w:val="18"/>
                <w:szCs w:val="18"/>
              </w:rPr>
            </w:pPr>
            <w:r>
              <w:rPr>
                <w:rFonts w:hint="eastAsia" w:ascii="宋体"/>
                <w:sz w:val="18"/>
                <w:szCs w:val="18"/>
              </w:rPr>
              <w:t>板面握钉力</w:t>
            </w:r>
          </w:p>
        </w:tc>
        <w:tc>
          <w:tcPr>
            <w:tcW w:w="1309" w:type="dxa"/>
            <w:tcBorders>
              <w:top w:val="single" w:color="auto" w:sz="4" w:space="0"/>
              <w:left w:val="single" w:color="auto" w:sz="4" w:space="0"/>
              <w:bottom w:val="single" w:color="auto" w:sz="4" w:space="0"/>
              <w:right w:val="single" w:color="auto" w:sz="4" w:space="0"/>
            </w:tcBorders>
            <w:vAlign w:val="center"/>
          </w:tcPr>
          <w:p w14:paraId="5221F1C3">
            <w:pPr>
              <w:jc w:val="center"/>
              <w:rPr>
                <w:sz w:val="18"/>
                <w:szCs w:val="18"/>
              </w:rPr>
            </w:pPr>
            <w:r>
              <w:rPr>
                <w:sz w:val="18"/>
                <w:szCs w:val="18"/>
              </w:rPr>
              <w:t>1</w:t>
            </w:r>
          </w:p>
        </w:tc>
        <w:tc>
          <w:tcPr>
            <w:tcW w:w="1952" w:type="dxa"/>
            <w:tcBorders>
              <w:top w:val="single" w:color="auto" w:sz="4" w:space="0"/>
              <w:left w:val="single" w:color="auto" w:sz="4" w:space="0"/>
              <w:bottom w:val="single" w:color="auto" w:sz="4" w:space="0"/>
              <w:right w:val="single" w:color="auto" w:sz="4" w:space="0"/>
            </w:tcBorders>
            <w:vAlign w:val="center"/>
          </w:tcPr>
          <w:p w14:paraId="234C74D7">
            <w:pPr>
              <w:jc w:val="center"/>
              <w:rPr>
                <w:sz w:val="18"/>
                <w:szCs w:val="18"/>
              </w:rPr>
            </w:pPr>
            <w:r>
              <w:rPr>
                <w:sz w:val="18"/>
                <w:szCs w:val="18"/>
              </w:rPr>
              <w:t>2</w:t>
            </w:r>
          </w:p>
        </w:tc>
        <w:tc>
          <w:tcPr>
            <w:tcW w:w="2693" w:type="dxa"/>
            <w:tcBorders>
              <w:top w:val="single" w:color="auto" w:sz="4" w:space="0"/>
              <w:left w:val="single" w:color="auto" w:sz="4" w:space="0"/>
              <w:bottom w:val="single" w:color="auto" w:sz="4" w:space="0"/>
              <w:right w:val="single" w:color="auto" w:sz="4" w:space="0"/>
            </w:tcBorders>
            <w:vAlign w:val="center"/>
          </w:tcPr>
          <w:p w14:paraId="2DC8BC83">
            <w:pPr>
              <w:jc w:val="center"/>
              <w:rPr>
                <w:sz w:val="18"/>
                <w:szCs w:val="18"/>
              </w:rPr>
            </w:pPr>
            <w:r>
              <w:rPr>
                <w:rFonts w:hint="eastAsia"/>
                <w:sz w:val="18"/>
                <w:szCs w:val="18"/>
              </w:rPr>
              <w:t>7</w:t>
            </w:r>
            <w:r>
              <w:rPr>
                <w:sz w:val="18"/>
                <w:szCs w:val="18"/>
              </w:rPr>
              <w:t>5×</w:t>
            </w:r>
            <w:r>
              <w:rPr>
                <w:rFonts w:hint="eastAsia"/>
                <w:sz w:val="18"/>
                <w:szCs w:val="18"/>
              </w:rPr>
              <w:t>50</w:t>
            </w:r>
          </w:p>
        </w:tc>
      </w:tr>
      <w:tr w14:paraId="098FD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627D8E0A">
            <w:pPr>
              <w:jc w:val="center"/>
              <w:rPr>
                <w:rFonts w:ascii="宋体" w:hAnsi="宋体"/>
                <w:sz w:val="18"/>
                <w:szCs w:val="18"/>
              </w:rPr>
            </w:pPr>
            <w:r>
              <w:rPr>
                <w:rFonts w:ascii="宋体" w:hAnsi="宋体"/>
                <w:sz w:val="18"/>
                <w:szCs w:val="18"/>
              </w:rPr>
              <w:t>7</w:t>
            </w:r>
          </w:p>
        </w:tc>
        <w:tc>
          <w:tcPr>
            <w:tcW w:w="2835" w:type="dxa"/>
            <w:gridSpan w:val="2"/>
            <w:tcBorders>
              <w:top w:val="single" w:color="auto" w:sz="4" w:space="0"/>
              <w:left w:val="single" w:color="auto" w:sz="4" w:space="0"/>
              <w:bottom w:val="single" w:color="auto" w:sz="4" w:space="0"/>
              <w:right w:val="single" w:color="auto" w:sz="4" w:space="0"/>
            </w:tcBorders>
            <w:vAlign w:val="center"/>
          </w:tcPr>
          <w:p w14:paraId="79020DC6">
            <w:pPr>
              <w:jc w:val="center"/>
              <w:rPr>
                <w:rFonts w:ascii="宋体" w:hAnsi="宋体"/>
                <w:sz w:val="18"/>
                <w:szCs w:val="18"/>
              </w:rPr>
            </w:pPr>
            <w:r>
              <w:rPr>
                <w:rFonts w:hint="eastAsia" w:ascii="宋体" w:hAnsi="宋体"/>
                <w:sz w:val="18"/>
                <w:szCs w:val="18"/>
              </w:rPr>
              <w:t>钢板与板间粘接力</w:t>
            </w:r>
          </w:p>
        </w:tc>
        <w:tc>
          <w:tcPr>
            <w:tcW w:w="1309" w:type="dxa"/>
            <w:tcBorders>
              <w:top w:val="single" w:color="auto" w:sz="4" w:space="0"/>
              <w:left w:val="single" w:color="auto" w:sz="4" w:space="0"/>
              <w:bottom w:val="single" w:color="auto" w:sz="4" w:space="0"/>
              <w:right w:val="single" w:color="auto" w:sz="4" w:space="0"/>
            </w:tcBorders>
            <w:vAlign w:val="center"/>
          </w:tcPr>
          <w:p w14:paraId="77324313">
            <w:pPr>
              <w:jc w:val="center"/>
              <w:rPr>
                <w:sz w:val="18"/>
                <w:szCs w:val="18"/>
              </w:rPr>
            </w:pPr>
            <w:r>
              <w:rPr>
                <w:rFonts w:hint="eastAsia"/>
                <w:sz w:val="18"/>
                <w:szCs w:val="18"/>
              </w:rPr>
              <w:t>2</w:t>
            </w:r>
          </w:p>
        </w:tc>
        <w:tc>
          <w:tcPr>
            <w:tcW w:w="1952" w:type="dxa"/>
            <w:tcBorders>
              <w:top w:val="single" w:color="auto" w:sz="4" w:space="0"/>
              <w:left w:val="single" w:color="auto" w:sz="4" w:space="0"/>
              <w:bottom w:val="single" w:color="auto" w:sz="4" w:space="0"/>
              <w:right w:val="single" w:color="auto" w:sz="4" w:space="0"/>
            </w:tcBorders>
            <w:vAlign w:val="center"/>
          </w:tcPr>
          <w:p w14:paraId="0D4427BD">
            <w:pPr>
              <w:jc w:val="center"/>
              <w:rPr>
                <w:sz w:val="18"/>
                <w:szCs w:val="18"/>
              </w:rPr>
            </w:pPr>
            <w:r>
              <w:rPr>
                <w:rFonts w:hint="eastAsia"/>
                <w:sz w:val="18"/>
                <w:szCs w:val="18"/>
              </w:rPr>
              <w:t>6</w:t>
            </w:r>
          </w:p>
        </w:tc>
        <w:tc>
          <w:tcPr>
            <w:tcW w:w="2693" w:type="dxa"/>
            <w:tcBorders>
              <w:top w:val="single" w:color="auto" w:sz="4" w:space="0"/>
              <w:left w:val="single" w:color="auto" w:sz="4" w:space="0"/>
              <w:bottom w:val="single" w:color="auto" w:sz="4" w:space="0"/>
              <w:right w:val="single" w:color="auto" w:sz="4" w:space="0"/>
            </w:tcBorders>
            <w:vAlign w:val="center"/>
          </w:tcPr>
          <w:p w14:paraId="5C85E23C">
            <w:pPr>
              <w:jc w:val="center"/>
              <w:rPr>
                <w:sz w:val="18"/>
                <w:szCs w:val="18"/>
              </w:rPr>
            </w:pPr>
            <w:r>
              <w:rPr>
                <w:rFonts w:hint="eastAsia"/>
                <w:sz w:val="18"/>
                <w:szCs w:val="18"/>
              </w:rPr>
              <w:t>50</w:t>
            </w:r>
            <w:r>
              <w:rPr>
                <w:sz w:val="18"/>
                <w:szCs w:val="18"/>
              </w:rPr>
              <w:t>×</w:t>
            </w:r>
            <w:r>
              <w:rPr>
                <w:rFonts w:hint="eastAsia"/>
                <w:sz w:val="18"/>
                <w:szCs w:val="18"/>
              </w:rPr>
              <w:t>50</w:t>
            </w:r>
          </w:p>
        </w:tc>
      </w:tr>
    </w:tbl>
    <w:p w14:paraId="26199D86">
      <w:pPr>
        <w:pStyle w:val="67"/>
        <w:numPr>
          <w:ilvl w:val="255"/>
          <w:numId w:val="0"/>
        </w:numPr>
        <w:spacing w:before="156" w:after="156"/>
        <w:outlineLvl w:val="9"/>
      </w:pPr>
      <w:r>
        <w:rPr>
          <w:rFonts w:hint="eastAsia"/>
        </w:rPr>
        <w:t>8.3.5 判定规则</w:t>
      </w:r>
      <w:bookmarkEnd w:id="622"/>
      <w:bookmarkEnd w:id="623"/>
      <w:bookmarkEnd w:id="624"/>
      <w:bookmarkEnd w:id="625"/>
    </w:p>
    <w:p w14:paraId="3411BF63">
      <w:pPr>
        <w:pStyle w:val="83"/>
        <w:spacing w:before="156" w:after="156"/>
        <w:outlineLvl w:val="9"/>
      </w:pPr>
      <w:r>
        <w:rPr>
          <w:rFonts w:hint="eastAsia"/>
        </w:rPr>
        <w:t>8</w:t>
      </w:r>
      <w:r>
        <w:t xml:space="preserve">.3.5.1 </w:t>
      </w:r>
      <w:r>
        <w:rPr>
          <w:rFonts w:hint="eastAsia"/>
        </w:rPr>
        <w:t>石棉成分</w:t>
      </w:r>
    </w:p>
    <w:p w14:paraId="483210B2">
      <w:pPr>
        <w:ind w:firstLine="420" w:firstLineChars="200"/>
      </w:pPr>
      <w:r>
        <w:rPr>
          <w:rFonts w:hint="eastAsia" w:ascii="宋体" w:hAnsi="宋体" w:cs="宋体"/>
        </w:rPr>
        <w:t>当样品中检出含有石棉成分时，则判定该检验批该项目不合格。</w:t>
      </w:r>
    </w:p>
    <w:p w14:paraId="2EFA55F0">
      <w:pPr>
        <w:pStyle w:val="83"/>
        <w:spacing w:before="156" w:after="156"/>
        <w:outlineLvl w:val="9"/>
      </w:pPr>
      <w:r>
        <w:rPr>
          <w:rFonts w:hint="eastAsia"/>
        </w:rPr>
        <w:t>8</w:t>
      </w:r>
      <w:r>
        <w:t xml:space="preserve">.3.5.2 </w:t>
      </w:r>
      <w:r>
        <w:rPr>
          <w:rFonts w:hint="eastAsia"/>
        </w:rPr>
        <w:t>氯离子含量</w:t>
      </w:r>
    </w:p>
    <w:p w14:paraId="2C498534">
      <w:pPr>
        <w:ind w:firstLine="420" w:firstLineChars="200"/>
        <w:rPr>
          <w:rFonts w:ascii="宋体" w:hAnsi="宋体" w:cs="宋体"/>
        </w:rPr>
      </w:pPr>
      <w:r>
        <w:rPr>
          <w:rFonts w:hint="eastAsia" w:ascii="宋体" w:hAnsi="宋体" w:cs="宋体"/>
        </w:rPr>
        <w:t>当样品中检出氯离子含量</w:t>
      </w:r>
      <w:r>
        <w:rPr>
          <w:rFonts w:ascii="宋体" w:hAnsi="宋体" w:cs="宋体"/>
        </w:rPr>
        <w:t>≤0.03</w:t>
      </w:r>
      <w:r>
        <w:rPr>
          <w:rFonts w:hint="eastAsia" w:ascii="宋体" w:hAnsi="宋体" w:cs="宋体"/>
        </w:rPr>
        <w:t>%，则判定该检验批该项目合格，否则判定该检验批该项目不合格。</w:t>
      </w:r>
    </w:p>
    <w:p w14:paraId="78A2FD9E">
      <w:pPr>
        <w:pStyle w:val="83"/>
        <w:spacing w:before="156" w:after="156"/>
        <w:outlineLvl w:val="9"/>
      </w:pPr>
      <w:r>
        <w:rPr>
          <w:rFonts w:hint="eastAsia"/>
        </w:rPr>
        <w:t>8</w:t>
      </w:r>
      <w:r>
        <w:t xml:space="preserve">.3.5.3 </w:t>
      </w:r>
      <w:r>
        <w:rPr>
          <w:rFonts w:hint="eastAsia"/>
        </w:rPr>
        <w:t>外观质量、形状偏差、尺寸偏差</w:t>
      </w:r>
    </w:p>
    <w:p w14:paraId="342B3821">
      <w:pPr>
        <w:ind w:firstLine="420" w:firstLineChars="200"/>
        <w:rPr>
          <w:rFonts w:ascii="宋体" w:hAnsi="宋体" w:cs="宋体"/>
        </w:rPr>
      </w:pPr>
      <w:r>
        <w:rPr>
          <w:rFonts w:hint="eastAsia" w:ascii="宋体" w:hAnsi="宋体" w:cs="宋体"/>
        </w:rPr>
        <w:t>外观质量、形状偏差、尺寸偏差的判定规则如下：</w:t>
      </w:r>
    </w:p>
    <w:p w14:paraId="3AD7DD74">
      <w:pPr>
        <w:widowControl/>
        <w:tabs>
          <w:tab w:val="center" w:pos="4201"/>
          <w:tab w:val="right" w:leader="dot" w:pos="9298"/>
        </w:tabs>
        <w:autoSpaceDE w:val="0"/>
        <w:autoSpaceDN w:val="0"/>
        <w:ind w:left="735" w:leftChars="200" w:hanging="315" w:hangingChars="150"/>
        <w:rPr>
          <w:rFonts w:ascii="宋体"/>
          <w:kern w:val="0"/>
          <w:szCs w:val="20"/>
        </w:rPr>
      </w:pPr>
      <w:r>
        <w:rPr>
          <w:rFonts w:hint="eastAsia" w:ascii="宋体"/>
          <w:kern w:val="0"/>
          <w:szCs w:val="20"/>
        </w:rPr>
        <w:t>a) 当样品中不合格的数量等于表9</w:t>
      </w:r>
      <w:r>
        <w:rPr>
          <w:rFonts w:ascii="宋体"/>
          <w:kern w:val="0"/>
          <w:szCs w:val="20"/>
        </w:rPr>
        <w:t>中第3列所表示的可接收数量A</w:t>
      </w:r>
      <w:r>
        <w:rPr>
          <w:rFonts w:ascii="宋体"/>
          <w:kern w:val="0"/>
          <w:szCs w:val="20"/>
          <w:vertAlign w:val="subscript"/>
        </w:rPr>
        <w:t>c1</w:t>
      </w:r>
      <w:r>
        <w:rPr>
          <w:rFonts w:ascii="宋体"/>
          <w:kern w:val="0"/>
          <w:szCs w:val="20"/>
        </w:rPr>
        <w:t>时，判定该检验批该项目合格</w:t>
      </w:r>
      <w:r>
        <w:rPr>
          <w:rFonts w:hint="eastAsia" w:ascii="宋体"/>
          <w:kern w:val="0"/>
          <w:szCs w:val="20"/>
        </w:rPr>
        <w:t>；</w:t>
      </w:r>
    </w:p>
    <w:p w14:paraId="1FCD30E8">
      <w:pPr>
        <w:widowControl/>
        <w:tabs>
          <w:tab w:val="center" w:pos="4201"/>
          <w:tab w:val="right" w:leader="dot" w:pos="9298"/>
        </w:tabs>
        <w:autoSpaceDE w:val="0"/>
        <w:autoSpaceDN w:val="0"/>
        <w:ind w:left="735" w:leftChars="200" w:hanging="315" w:hangingChars="150"/>
        <w:rPr>
          <w:rFonts w:ascii="宋体"/>
          <w:kern w:val="0"/>
          <w:szCs w:val="20"/>
        </w:rPr>
      </w:pPr>
      <w:r>
        <w:rPr>
          <w:rFonts w:ascii="宋体"/>
          <w:kern w:val="0"/>
          <w:szCs w:val="20"/>
        </w:rPr>
        <w:t xml:space="preserve">b) </w:t>
      </w:r>
      <w:r>
        <w:rPr>
          <w:rFonts w:hint="eastAsia" w:ascii="宋体"/>
          <w:kern w:val="0"/>
          <w:szCs w:val="20"/>
        </w:rPr>
        <w:t>当样品中不合格的数量等于或大于表9中第4列所表示的拒收数量R</w:t>
      </w:r>
      <w:r>
        <w:rPr>
          <w:rFonts w:ascii="宋体"/>
          <w:kern w:val="0"/>
          <w:szCs w:val="20"/>
        </w:rPr>
        <w:t>e1</w:t>
      </w:r>
      <w:r>
        <w:rPr>
          <w:rFonts w:hint="eastAsia" w:ascii="宋体"/>
          <w:kern w:val="0"/>
          <w:szCs w:val="20"/>
        </w:rPr>
        <w:t>时，判定该检验批该项目不合格；</w:t>
      </w:r>
    </w:p>
    <w:p w14:paraId="63A866C8">
      <w:pPr>
        <w:widowControl/>
        <w:tabs>
          <w:tab w:val="center" w:pos="4201"/>
          <w:tab w:val="right" w:leader="dot" w:pos="9298"/>
        </w:tabs>
        <w:autoSpaceDE w:val="0"/>
        <w:autoSpaceDN w:val="0"/>
        <w:ind w:left="735" w:leftChars="200" w:hanging="315" w:hangingChars="150"/>
        <w:rPr>
          <w:rFonts w:ascii="宋体"/>
          <w:kern w:val="0"/>
          <w:szCs w:val="20"/>
        </w:rPr>
      </w:pPr>
      <w:r>
        <w:rPr>
          <w:rFonts w:ascii="宋体"/>
          <w:kern w:val="0"/>
          <w:szCs w:val="20"/>
        </w:rPr>
        <w:t xml:space="preserve">c) </w:t>
      </w:r>
      <w:r>
        <w:rPr>
          <w:rFonts w:hint="eastAsia" w:ascii="宋体"/>
          <w:kern w:val="0"/>
          <w:szCs w:val="20"/>
        </w:rPr>
        <w:t>当样品中不合格</w:t>
      </w:r>
      <w:r>
        <w:rPr>
          <w:rFonts w:ascii="宋体"/>
          <w:kern w:val="0"/>
          <w:szCs w:val="20"/>
        </w:rPr>
        <w:t>的数量在可接收数量Ac1和拒收数量Re1</w:t>
      </w:r>
      <w:r>
        <w:rPr>
          <w:rFonts w:hint="eastAsia" w:ascii="宋体"/>
          <w:kern w:val="0"/>
          <w:szCs w:val="20"/>
        </w:rPr>
        <w:t>（表9中第3列和第4列）之间时，应进行第二次抽样，抽取与第一次相等数量的样品进行试验：</w:t>
      </w:r>
    </w:p>
    <w:p w14:paraId="1DBE65D5">
      <w:pPr>
        <w:widowControl/>
        <w:tabs>
          <w:tab w:val="center" w:pos="4201"/>
          <w:tab w:val="right" w:leader="dot" w:pos="9298"/>
        </w:tabs>
        <w:ind w:left="1050" w:leftChars="350" w:hanging="315" w:hangingChars="150"/>
        <w:rPr>
          <w:rFonts w:ascii="宋体"/>
          <w:kern w:val="0"/>
          <w:szCs w:val="20"/>
        </w:rPr>
      </w:pPr>
      <w:r>
        <w:rPr>
          <w:rFonts w:ascii="宋体"/>
          <w:kern w:val="0"/>
          <w:szCs w:val="20"/>
        </w:rPr>
        <w:t>1</w:t>
      </w:r>
      <w:r>
        <w:rPr>
          <w:rFonts w:hint="eastAsia" w:ascii="宋体"/>
          <w:kern w:val="0"/>
          <w:szCs w:val="20"/>
        </w:rPr>
        <w:t>）第二次抽取的试样，应按本标准第7章规定的方法进行检验。</w:t>
      </w:r>
    </w:p>
    <w:p w14:paraId="4251A2E9">
      <w:pPr>
        <w:widowControl/>
        <w:tabs>
          <w:tab w:val="center" w:pos="4201"/>
          <w:tab w:val="right" w:leader="dot" w:pos="9298"/>
        </w:tabs>
        <w:ind w:left="1050" w:leftChars="350" w:hanging="315" w:hangingChars="150"/>
        <w:rPr>
          <w:rFonts w:ascii="宋体"/>
          <w:kern w:val="0"/>
          <w:szCs w:val="20"/>
        </w:rPr>
      </w:pPr>
      <w:r>
        <w:rPr>
          <w:rFonts w:ascii="宋体"/>
          <w:kern w:val="0"/>
          <w:szCs w:val="20"/>
        </w:rPr>
        <w:t>2</w:t>
      </w:r>
      <w:r>
        <w:rPr>
          <w:rFonts w:hint="eastAsia" w:ascii="宋体"/>
          <w:kern w:val="0"/>
          <w:szCs w:val="20"/>
        </w:rPr>
        <w:t>）第一次检验时的不合格样品数与第二次检验后的不合格样品数相加得出不合格样品总数；</w:t>
      </w:r>
    </w:p>
    <w:p w14:paraId="57998FC0">
      <w:pPr>
        <w:widowControl/>
        <w:tabs>
          <w:tab w:val="center" w:pos="4201"/>
          <w:tab w:val="right" w:leader="dot" w:pos="9298"/>
        </w:tabs>
        <w:ind w:left="1050" w:leftChars="350" w:hanging="315" w:hangingChars="150"/>
        <w:rPr>
          <w:rFonts w:ascii="宋体"/>
          <w:kern w:val="0"/>
          <w:szCs w:val="20"/>
        </w:rPr>
      </w:pPr>
      <w:r>
        <w:rPr>
          <w:rFonts w:ascii="宋体"/>
          <w:kern w:val="0"/>
          <w:szCs w:val="20"/>
        </w:rPr>
        <w:t>3</w:t>
      </w:r>
      <w:r>
        <w:rPr>
          <w:rFonts w:hint="eastAsia" w:ascii="宋体"/>
          <w:kern w:val="0"/>
          <w:szCs w:val="20"/>
        </w:rPr>
        <w:t>）当不合格样品总数等于表</w:t>
      </w:r>
      <w:r>
        <w:rPr>
          <w:rFonts w:ascii="宋体"/>
          <w:kern w:val="0"/>
          <w:szCs w:val="20"/>
        </w:rPr>
        <w:t>9</w:t>
      </w:r>
      <w:r>
        <w:rPr>
          <w:rFonts w:hint="eastAsia" w:ascii="宋体"/>
          <w:kern w:val="0"/>
          <w:szCs w:val="20"/>
        </w:rPr>
        <w:t>中第</w:t>
      </w:r>
      <w:r>
        <w:rPr>
          <w:rFonts w:ascii="宋体"/>
          <w:kern w:val="0"/>
          <w:szCs w:val="20"/>
        </w:rPr>
        <w:t>5</w:t>
      </w:r>
      <w:r>
        <w:rPr>
          <w:rFonts w:hint="eastAsia" w:ascii="宋体"/>
          <w:kern w:val="0"/>
          <w:szCs w:val="20"/>
        </w:rPr>
        <w:t>列规定的可接收总数</w:t>
      </w:r>
      <w:r>
        <w:rPr>
          <w:rFonts w:ascii="宋体"/>
          <w:kern w:val="0"/>
          <w:szCs w:val="20"/>
        </w:rPr>
        <w:t>AC2</w:t>
      </w:r>
      <w:r>
        <w:rPr>
          <w:rFonts w:hint="eastAsia" w:ascii="宋体"/>
          <w:kern w:val="0"/>
          <w:szCs w:val="20"/>
        </w:rPr>
        <w:t>时，判定该检验批该项目合格；</w:t>
      </w:r>
    </w:p>
    <w:p w14:paraId="0D2A182C">
      <w:pPr>
        <w:widowControl/>
        <w:tabs>
          <w:tab w:val="center" w:pos="4201"/>
          <w:tab w:val="right" w:leader="dot" w:pos="9298"/>
        </w:tabs>
        <w:ind w:left="1050" w:leftChars="350" w:hanging="315" w:hangingChars="150"/>
        <w:rPr>
          <w:rFonts w:ascii="宋体"/>
          <w:kern w:val="0"/>
          <w:szCs w:val="20"/>
        </w:rPr>
      </w:pPr>
      <w:r>
        <w:rPr>
          <w:rFonts w:ascii="宋体"/>
          <w:kern w:val="0"/>
          <w:szCs w:val="20"/>
        </w:rPr>
        <w:t>4</w:t>
      </w:r>
      <w:r>
        <w:rPr>
          <w:rFonts w:hint="eastAsia" w:ascii="宋体"/>
          <w:kern w:val="0"/>
          <w:szCs w:val="20"/>
        </w:rPr>
        <w:t>）当不合格样品总数等于或大于表9中第6列规定的第二个拒收数R</w:t>
      </w:r>
      <w:r>
        <w:rPr>
          <w:rFonts w:ascii="宋体"/>
          <w:kern w:val="0"/>
          <w:szCs w:val="20"/>
        </w:rPr>
        <w:t>e2</w:t>
      </w:r>
      <w:r>
        <w:rPr>
          <w:rFonts w:hint="eastAsia" w:ascii="宋体"/>
          <w:kern w:val="0"/>
          <w:szCs w:val="20"/>
        </w:rPr>
        <w:t>时，判定该检验批该项目不合格。</w:t>
      </w:r>
    </w:p>
    <w:p w14:paraId="03E6805D">
      <w:pPr>
        <w:pStyle w:val="83"/>
        <w:spacing w:before="156" w:after="156"/>
        <w:outlineLvl w:val="9"/>
      </w:pPr>
      <w:bookmarkStart w:id="626" w:name="_Toc450975820"/>
      <w:bookmarkStart w:id="627" w:name="_Toc457460156"/>
      <w:r>
        <w:rPr>
          <w:rFonts w:hint="eastAsia"/>
        </w:rPr>
        <w:t>8</w:t>
      </w:r>
      <w:r>
        <w:t xml:space="preserve">.3.5.4 </w:t>
      </w:r>
      <w:r>
        <w:rPr>
          <w:rFonts w:hint="eastAsia"/>
        </w:rPr>
        <w:t>物理性能</w:t>
      </w:r>
      <w:bookmarkEnd w:id="626"/>
      <w:bookmarkEnd w:id="627"/>
    </w:p>
    <w:p w14:paraId="573C91F6">
      <w:pPr>
        <w:ind w:firstLine="420" w:firstLineChars="200"/>
        <w:rPr>
          <w:rFonts w:ascii="宋体" w:hAnsi="宋体"/>
        </w:rPr>
      </w:pPr>
      <w:r>
        <w:rPr>
          <w:rFonts w:hint="eastAsia" w:ascii="宋体" w:hAnsi="宋体"/>
        </w:rPr>
        <w:t>物理性能的判定规则如下：</w:t>
      </w:r>
    </w:p>
    <w:p w14:paraId="1BE9B08D">
      <w:pPr>
        <w:widowControl/>
        <w:tabs>
          <w:tab w:val="center" w:pos="4201"/>
          <w:tab w:val="right" w:leader="dot" w:pos="9298"/>
        </w:tabs>
        <w:autoSpaceDE w:val="0"/>
        <w:autoSpaceDN w:val="0"/>
        <w:ind w:left="735" w:leftChars="200" w:hanging="315" w:hangingChars="150"/>
        <w:rPr>
          <w:rFonts w:ascii="宋体"/>
          <w:kern w:val="0"/>
          <w:szCs w:val="20"/>
        </w:rPr>
      </w:pPr>
      <w:r>
        <w:rPr>
          <w:rFonts w:ascii="宋体"/>
          <w:kern w:val="0"/>
          <w:szCs w:val="20"/>
        </w:rPr>
        <w:t>a) 当2张样品均合格时，判</w:t>
      </w:r>
      <w:r>
        <w:rPr>
          <w:rFonts w:hint="eastAsia" w:ascii="宋体"/>
          <w:kern w:val="0"/>
          <w:szCs w:val="20"/>
        </w:rPr>
        <w:t>定</w:t>
      </w:r>
      <w:r>
        <w:rPr>
          <w:rFonts w:ascii="宋体"/>
          <w:kern w:val="0"/>
          <w:szCs w:val="20"/>
        </w:rPr>
        <w:t>该检验批该项目合格；</w:t>
      </w:r>
    </w:p>
    <w:p w14:paraId="7373E720">
      <w:pPr>
        <w:widowControl/>
        <w:tabs>
          <w:tab w:val="center" w:pos="4201"/>
          <w:tab w:val="right" w:leader="dot" w:pos="9298"/>
        </w:tabs>
        <w:autoSpaceDE w:val="0"/>
        <w:autoSpaceDN w:val="0"/>
        <w:ind w:left="735" w:leftChars="200" w:hanging="315" w:hangingChars="150"/>
        <w:rPr>
          <w:rFonts w:ascii="宋体"/>
          <w:kern w:val="0"/>
          <w:szCs w:val="20"/>
        </w:rPr>
      </w:pPr>
      <w:r>
        <w:rPr>
          <w:rFonts w:ascii="宋体"/>
          <w:kern w:val="0"/>
          <w:szCs w:val="20"/>
        </w:rPr>
        <w:t>b) 当2张样品均不合格时，判</w:t>
      </w:r>
      <w:r>
        <w:rPr>
          <w:rFonts w:hint="eastAsia" w:ascii="宋体"/>
          <w:kern w:val="0"/>
          <w:szCs w:val="20"/>
        </w:rPr>
        <w:t>定</w:t>
      </w:r>
      <w:r>
        <w:rPr>
          <w:rFonts w:ascii="宋体"/>
          <w:kern w:val="0"/>
          <w:szCs w:val="20"/>
        </w:rPr>
        <w:t>该检验批该项目不合格；</w:t>
      </w:r>
    </w:p>
    <w:p w14:paraId="4D8B6DB4">
      <w:pPr>
        <w:widowControl/>
        <w:tabs>
          <w:tab w:val="center" w:pos="4201"/>
          <w:tab w:val="right" w:leader="dot" w:pos="9298"/>
        </w:tabs>
        <w:autoSpaceDE w:val="0"/>
        <w:autoSpaceDN w:val="0"/>
        <w:ind w:left="735" w:leftChars="200" w:hanging="315" w:hangingChars="150"/>
        <w:rPr>
          <w:rFonts w:ascii="宋体"/>
          <w:kern w:val="0"/>
          <w:szCs w:val="20"/>
        </w:rPr>
      </w:pPr>
      <w:r>
        <w:rPr>
          <w:rFonts w:ascii="宋体"/>
          <w:kern w:val="0"/>
          <w:szCs w:val="20"/>
        </w:rPr>
        <w:t>c) 当2张样品中的任1张不合格，可</w:t>
      </w:r>
      <w:r>
        <w:rPr>
          <w:rFonts w:hint="eastAsia" w:ascii="宋体"/>
          <w:kern w:val="0"/>
          <w:szCs w:val="20"/>
        </w:rPr>
        <w:t>对复检样品进行不合格项目复检，若仍有试件不合格，则判定该检验批该项目不合格。</w:t>
      </w:r>
    </w:p>
    <w:p w14:paraId="06E74BD8">
      <w:pPr>
        <w:pStyle w:val="83"/>
        <w:spacing w:before="156" w:after="156"/>
        <w:outlineLvl w:val="9"/>
      </w:pPr>
      <w:bookmarkStart w:id="628" w:name="_Toc450975821"/>
      <w:bookmarkStart w:id="629" w:name="_Toc457460157"/>
      <w:r>
        <w:rPr>
          <w:rFonts w:hint="eastAsia"/>
        </w:rPr>
        <w:t>8</w:t>
      </w:r>
      <w:r>
        <w:t xml:space="preserve">.3.5.5 </w:t>
      </w:r>
      <w:r>
        <w:rPr>
          <w:rFonts w:hint="eastAsia"/>
        </w:rPr>
        <w:t>力学性能</w:t>
      </w:r>
      <w:bookmarkEnd w:id="628"/>
      <w:bookmarkEnd w:id="629"/>
    </w:p>
    <w:p w14:paraId="781E5075">
      <w:pPr>
        <w:spacing w:line="320" w:lineRule="exact"/>
        <w:ind w:firstLine="420" w:firstLineChars="200"/>
        <w:rPr>
          <w:rFonts w:ascii="宋体" w:hAnsi="宋体"/>
          <w:szCs w:val="21"/>
        </w:rPr>
      </w:pPr>
      <w:r>
        <w:rPr>
          <w:rFonts w:hint="eastAsia" w:ascii="宋体" w:hAnsi="宋体"/>
          <w:szCs w:val="21"/>
        </w:rPr>
        <w:t>力学性能评定包括：饱水抗折强度、饱水弯曲强度弹性模量</w:t>
      </w:r>
      <w:r>
        <w:rPr>
          <w:rFonts w:hint="eastAsia" w:ascii="宋体" w:hAnsi="宋体"/>
          <w:sz w:val="18"/>
          <w:szCs w:val="18"/>
        </w:rPr>
        <w:t>、</w:t>
      </w:r>
      <w:r>
        <w:rPr>
          <w:rFonts w:hint="eastAsia" w:ascii="宋体" w:hAnsi="宋体"/>
          <w:szCs w:val="21"/>
        </w:rPr>
        <w:t>抗冻性抗折强度比率、抗冲击性、内结合强度、钢板与板间粘接力、板面握钉</w:t>
      </w:r>
      <w:r>
        <w:rPr>
          <w:rFonts w:ascii="宋体" w:hAnsi="宋体"/>
          <w:szCs w:val="21"/>
        </w:rPr>
        <w:t>力</w:t>
      </w:r>
      <w:r>
        <w:rPr>
          <w:rFonts w:hint="eastAsia" w:ascii="宋体" w:hAnsi="宋体"/>
          <w:szCs w:val="21"/>
        </w:rPr>
        <w:t>。</w:t>
      </w:r>
    </w:p>
    <w:p w14:paraId="43B2DB2E">
      <w:pPr>
        <w:numPr>
          <w:ilvl w:val="0"/>
          <w:numId w:val="22"/>
        </w:numPr>
        <w:tabs>
          <w:tab w:val="left" w:pos="0"/>
          <w:tab w:val="clear" w:pos="840"/>
        </w:tabs>
        <w:spacing w:line="320" w:lineRule="exact"/>
        <w:ind w:left="735" w:leftChars="200" w:hanging="315" w:hangingChars="150"/>
        <w:rPr>
          <w:rFonts w:ascii="宋体" w:hAnsi="宋体"/>
        </w:rPr>
      </w:pPr>
      <w:r>
        <w:rPr>
          <w:rFonts w:hint="eastAsia" w:ascii="宋体" w:hAnsi="宋体"/>
          <w:szCs w:val="21"/>
        </w:rPr>
        <w:t>饱水</w:t>
      </w:r>
      <w:r>
        <w:rPr>
          <w:rFonts w:hint="eastAsia" w:ascii="宋体" w:hAnsi="宋体"/>
        </w:rPr>
        <w:t>抗折强度、</w:t>
      </w:r>
      <w:r>
        <w:rPr>
          <w:rFonts w:hint="eastAsia" w:ascii="宋体" w:hAnsi="宋体"/>
          <w:szCs w:val="21"/>
        </w:rPr>
        <w:t>饱水弯曲强度弹性模量</w:t>
      </w:r>
      <w:r>
        <w:rPr>
          <w:rFonts w:hint="eastAsia" w:ascii="宋体" w:hAnsi="宋体"/>
        </w:rPr>
        <w:t>：按表9</w:t>
      </w:r>
      <w:r>
        <w:rPr>
          <w:rFonts w:ascii="宋体" w:hAnsi="宋体"/>
        </w:rPr>
        <w:t>第9列进行评定，当样品平均值</w:t>
      </w:r>
      <w:r>
        <w:rPr>
          <w:position w:val="-4"/>
          <w:szCs w:val="21"/>
        </w:rPr>
        <w:object>
          <v:shape id="_x0000_i1025" o:spt="75" type="#_x0000_t75" style="height:14.4pt;width:14.4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ascii="宋体" w:hAnsi="宋体"/>
        </w:rPr>
        <w:t>≥AL</w:t>
      </w:r>
      <w:r>
        <w:rPr>
          <w:rFonts w:hint="eastAsia" w:ascii="宋体" w:hAnsi="宋体"/>
        </w:rPr>
        <w:t>且最小强度值单张均合格</w:t>
      </w:r>
      <w:r>
        <w:rPr>
          <w:rFonts w:ascii="宋体" w:hAnsi="宋体"/>
        </w:rPr>
        <w:t>时，判</w:t>
      </w:r>
      <w:r>
        <w:rPr>
          <w:rFonts w:hint="eastAsia" w:ascii="宋体" w:hAnsi="宋体"/>
        </w:rPr>
        <w:t>定</w:t>
      </w:r>
      <w:r>
        <w:rPr>
          <w:rFonts w:ascii="宋体" w:hAnsi="宋体"/>
        </w:rPr>
        <w:t>该抗折强度项目合格；当样品平均值</w:t>
      </w:r>
      <w:r>
        <w:rPr>
          <w:position w:val="-4"/>
          <w:szCs w:val="21"/>
        </w:rPr>
        <w:object>
          <v:shape id="_x0000_i1026" o:spt="75" type="#_x0000_t75" style="height:14.4pt;width:14.4pt;" o:ole="t" filled="f" o:preferrelative="t" stroked="f" coordsize="21600,21600">
            <v:path/>
            <v:fill on="f" focussize="0,0"/>
            <v:stroke on="f" joinstyle="miter"/>
            <v:imagedata r:id="rId8" o:title=""/>
            <o:lock v:ext="edit" aspectratio="t"/>
            <w10:wrap type="none"/>
            <w10:anchorlock/>
          </v:shape>
          <o:OLEObject Type="Embed" ProgID="Equation.3" ShapeID="_x0000_i1026" DrawAspect="Content" ObjectID="_1468075726" r:id="rId9">
            <o:LockedField>false</o:LockedField>
          </o:OLEObject>
        </w:object>
      </w:r>
      <w:r>
        <w:rPr>
          <w:rFonts w:ascii="宋体" w:hAnsi="宋体"/>
        </w:rPr>
        <w:t>&lt;AL</w:t>
      </w:r>
      <w:r>
        <w:rPr>
          <w:rFonts w:hint="eastAsia" w:ascii="宋体" w:hAnsi="宋体"/>
        </w:rPr>
        <w:t>或最小强度值不合格</w:t>
      </w:r>
      <w:r>
        <w:rPr>
          <w:rFonts w:ascii="宋体" w:hAnsi="宋体"/>
        </w:rPr>
        <w:t>时，判</w:t>
      </w:r>
      <w:r>
        <w:rPr>
          <w:rFonts w:hint="eastAsia" w:ascii="宋体" w:hAnsi="宋体"/>
        </w:rPr>
        <w:t>定</w:t>
      </w:r>
      <w:r>
        <w:rPr>
          <w:rFonts w:ascii="宋体" w:hAnsi="宋体"/>
        </w:rPr>
        <w:t>该抗折强度项目不合格</w:t>
      </w:r>
      <w:r>
        <w:rPr>
          <w:rFonts w:hint="eastAsia" w:ascii="宋体" w:hAnsi="宋体"/>
        </w:rPr>
        <w:t>；</w:t>
      </w:r>
    </w:p>
    <w:p w14:paraId="058FF234">
      <w:pPr>
        <w:numPr>
          <w:ilvl w:val="0"/>
          <w:numId w:val="22"/>
        </w:numPr>
        <w:tabs>
          <w:tab w:val="left" w:pos="0"/>
          <w:tab w:val="clear" w:pos="840"/>
        </w:tabs>
        <w:spacing w:line="320" w:lineRule="exact"/>
        <w:ind w:left="735" w:leftChars="200" w:hanging="315" w:hangingChars="150"/>
        <w:rPr>
          <w:rFonts w:ascii="宋体" w:hAnsi="宋体"/>
        </w:rPr>
      </w:pPr>
      <w:r>
        <w:rPr>
          <w:rFonts w:hint="eastAsia" w:ascii="宋体" w:hAnsi="宋体"/>
        </w:rPr>
        <w:t>抗冻性抗折强度比率、抗冲击强度：按表9</w:t>
      </w:r>
      <w:r>
        <w:rPr>
          <w:rFonts w:ascii="宋体" w:hAnsi="宋体"/>
        </w:rPr>
        <w:t>第9列进行评定，当样品平均值</w:t>
      </w:r>
      <w:r>
        <w:rPr>
          <w:position w:val="-4"/>
          <w:szCs w:val="21"/>
        </w:rPr>
        <w:object>
          <v:shape id="_x0000_i1027" o:spt="75" type="#_x0000_t75" style="height:14.4pt;width:14.4pt;" o:ole="t" filled="f" o:preferrelative="t" stroked="f" coordsize="21600,21600">
            <v:path/>
            <v:fill on="f" focussize="0,0"/>
            <v:stroke on="f" joinstyle="miter"/>
            <v:imagedata r:id="rId8" o:title=""/>
            <o:lock v:ext="edit" aspectratio="t"/>
            <w10:wrap type="none"/>
            <w10:anchorlock/>
          </v:shape>
          <o:OLEObject Type="Embed" ProgID="Equation.3" ShapeID="_x0000_i1027" DrawAspect="Content" ObjectID="_1468075727" r:id="rId10">
            <o:LockedField>false</o:LockedField>
          </o:OLEObject>
        </w:object>
      </w:r>
      <w:r>
        <w:rPr>
          <w:rFonts w:ascii="宋体" w:hAnsi="宋体"/>
        </w:rPr>
        <w:t>≥AL</w:t>
      </w:r>
      <w:r>
        <w:rPr>
          <w:rFonts w:hint="eastAsia" w:ascii="宋体" w:hAnsi="宋体"/>
        </w:rPr>
        <w:t>合格</w:t>
      </w:r>
      <w:r>
        <w:rPr>
          <w:rFonts w:ascii="宋体" w:hAnsi="宋体"/>
        </w:rPr>
        <w:t>时，判</w:t>
      </w:r>
      <w:r>
        <w:rPr>
          <w:rFonts w:hint="eastAsia" w:ascii="宋体" w:hAnsi="宋体"/>
        </w:rPr>
        <w:t>定</w:t>
      </w:r>
      <w:r>
        <w:rPr>
          <w:rFonts w:ascii="宋体" w:hAnsi="宋体"/>
        </w:rPr>
        <w:t>该项目合格；当样品平均值</w:t>
      </w:r>
      <w:r>
        <w:rPr>
          <w:position w:val="-4"/>
          <w:szCs w:val="21"/>
        </w:rPr>
        <w:object>
          <v:shape id="_x0000_i1028" o:spt="75" type="#_x0000_t75" style="height:14.4pt;width:14.4pt;" o:ole="t" filled="f" o:preferrelative="t" stroked="f" coordsize="21600,21600">
            <v:path/>
            <v:fill on="f" focussize="0,0"/>
            <v:stroke on="f" joinstyle="miter"/>
            <v:imagedata r:id="rId8" o:title=""/>
            <o:lock v:ext="edit" aspectratio="t"/>
            <w10:wrap type="none"/>
            <w10:anchorlock/>
          </v:shape>
          <o:OLEObject Type="Embed" ProgID="Equation.3" ShapeID="_x0000_i1028" DrawAspect="Content" ObjectID="_1468075728" r:id="rId11">
            <o:LockedField>false</o:LockedField>
          </o:OLEObject>
        </w:object>
      </w:r>
      <w:r>
        <w:rPr>
          <w:rFonts w:ascii="宋体" w:hAnsi="宋体"/>
        </w:rPr>
        <w:t>&lt;AL时，判</w:t>
      </w:r>
      <w:r>
        <w:rPr>
          <w:rFonts w:hint="eastAsia" w:ascii="宋体" w:hAnsi="宋体"/>
        </w:rPr>
        <w:t>定</w:t>
      </w:r>
      <w:r>
        <w:rPr>
          <w:rFonts w:ascii="宋体" w:hAnsi="宋体"/>
        </w:rPr>
        <w:t>该项目不合格</w:t>
      </w:r>
      <w:r>
        <w:rPr>
          <w:rFonts w:hint="eastAsia" w:ascii="宋体" w:hAnsi="宋体"/>
        </w:rPr>
        <w:t>；</w:t>
      </w:r>
    </w:p>
    <w:p w14:paraId="30FFFC61">
      <w:pPr>
        <w:numPr>
          <w:ilvl w:val="0"/>
          <w:numId w:val="22"/>
        </w:numPr>
        <w:tabs>
          <w:tab w:val="left" w:pos="0"/>
          <w:tab w:val="clear" w:pos="840"/>
        </w:tabs>
        <w:spacing w:line="320" w:lineRule="exact"/>
        <w:ind w:left="735" w:leftChars="200" w:hanging="315" w:hangingChars="150"/>
        <w:rPr>
          <w:rFonts w:ascii="宋体" w:hAnsi="宋体"/>
        </w:rPr>
      </w:pPr>
      <w:r>
        <w:rPr>
          <w:rFonts w:hint="eastAsia" w:ascii="宋体" w:hAnsi="宋体"/>
        </w:rPr>
        <w:t>抗冲击性：当所检样品全部合格时，判定该项目合格；当出现不合格样品时，判定该项目不合格；</w:t>
      </w:r>
    </w:p>
    <w:p w14:paraId="2A8BAA54">
      <w:pPr>
        <w:numPr>
          <w:ilvl w:val="0"/>
          <w:numId w:val="22"/>
        </w:numPr>
        <w:tabs>
          <w:tab w:val="left" w:pos="0"/>
        </w:tabs>
        <w:spacing w:line="320" w:lineRule="exact"/>
        <w:ind w:left="735" w:leftChars="200" w:hanging="315" w:hangingChars="150"/>
        <w:rPr>
          <w:rFonts w:ascii="宋体" w:hAnsi="宋体"/>
        </w:rPr>
      </w:pPr>
      <w:r>
        <w:rPr>
          <w:rFonts w:hint="eastAsia" w:ascii="宋体" w:hAnsi="宋体"/>
          <w:szCs w:val="21"/>
        </w:rPr>
        <w:t>钢板与板间粘接力</w:t>
      </w:r>
      <w:r>
        <w:rPr>
          <w:rFonts w:hint="eastAsia" w:ascii="宋体" w:hAnsi="宋体"/>
        </w:rPr>
        <w:t>：当所检样品全部合格时，判定该项目合格；当出现不合格样品时，判定该项目不合格；</w:t>
      </w:r>
    </w:p>
    <w:p w14:paraId="4C3FF098">
      <w:pPr>
        <w:numPr>
          <w:ilvl w:val="0"/>
          <w:numId w:val="22"/>
        </w:numPr>
        <w:tabs>
          <w:tab w:val="left" w:pos="0"/>
        </w:tabs>
        <w:spacing w:line="320" w:lineRule="exact"/>
        <w:ind w:left="735" w:leftChars="200" w:hanging="315" w:hangingChars="150"/>
        <w:rPr>
          <w:rFonts w:ascii="宋体" w:hAnsi="宋体"/>
        </w:rPr>
      </w:pPr>
      <w:r>
        <w:rPr>
          <w:rFonts w:hint="eastAsia" w:ascii="宋体" w:hAnsi="宋体"/>
          <w:szCs w:val="21"/>
        </w:rPr>
        <w:t>板面握钉</w:t>
      </w:r>
      <w:r>
        <w:rPr>
          <w:rFonts w:ascii="宋体" w:hAnsi="宋体"/>
          <w:szCs w:val="21"/>
        </w:rPr>
        <w:t>力</w:t>
      </w:r>
      <w:r>
        <w:rPr>
          <w:rFonts w:hint="eastAsia" w:ascii="宋体" w:hAnsi="宋体"/>
        </w:rPr>
        <w:t>：当所检样品全部合格时，判定该项目合格；当出现不合格样品时，判定该项目不合格。</w:t>
      </w:r>
    </w:p>
    <w:p w14:paraId="08CF7D25">
      <w:pPr>
        <w:pStyle w:val="83"/>
        <w:spacing w:before="156" w:after="156"/>
        <w:outlineLvl w:val="9"/>
      </w:pPr>
      <w:bookmarkStart w:id="630" w:name="_Toc450975822"/>
      <w:bookmarkStart w:id="631" w:name="_Toc457460158"/>
      <w:r>
        <w:rPr>
          <w:rFonts w:hint="eastAsia"/>
        </w:rPr>
        <w:t>8.3.5.6 综合判定</w:t>
      </w:r>
      <w:bookmarkEnd w:id="630"/>
      <w:bookmarkEnd w:id="631"/>
    </w:p>
    <w:p w14:paraId="22CBE5F5">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上述单项全部合格时，判定该检验批产品该等级合格；其中任何一项不合格时，判定该检验批产品该等级不合格。</w:t>
      </w:r>
    </w:p>
    <w:p w14:paraId="67832114">
      <w:pPr>
        <w:pStyle w:val="104"/>
        <w:outlineLvl w:val="0"/>
      </w:pPr>
      <w:bookmarkStart w:id="632" w:name="_Toc432577727"/>
      <w:bookmarkStart w:id="633" w:name="_Toc432405110"/>
      <w:bookmarkStart w:id="634" w:name="_Toc450975863"/>
      <w:bookmarkStart w:id="635" w:name="_Toc501525379"/>
      <w:bookmarkStart w:id="636" w:name="_Toc433291434"/>
      <w:bookmarkStart w:id="637" w:name="_Toc450975823"/>
      <w:bookmarkStart w:id="638" w:name="_Toc432405326"/>
      <w:bookmarkStart w:id="639" w:name="_Toc457205319"/>
      <w:bookmarkStart w:id="640" w:name="_Toc432408608"/>
      <w:bookmarkStart w:id="641" w:name="_Toc432406150"/>
      <w:bookmarkStart w:id="642" w:name="_Toc450975271"/>
      <w:bookmarkStart w:id="643" w:name="_Toc520128164"/>
      <w:bookmarkStart w:id="644" w:name="_Toc501525246"/>
      <w:bookmarkStart w:id="645" w:name="_Toc432405224"/>
      <w:bookmarkStart w:id="646" w:name="_Toc450975308"/>
      <w:bookmarkStart w:id="647" w:name="_Toc487129865"/>
      <w:bookmarkStart w:id="648" w:name="_Toc457460159"/>
      <w:bookmarkStart w:id="649" w:name="_Toc487130914"/>
      <w:bookmarkStart w:id="650" w:name="_Toc457547804"/>
      <w:bookmarkStart w:id="651" w:name="_Toc14773195"/>
      <w:bookmarkStart w:id="652" w:name="_Toc8937375"/>
      <w:bookmarkStart w:id="653" w:name="_Toc8937505"/>
      <w:r>
        <w:rPr>
          <w:rFonts w:hint="eastAsia"/>
        </w:rPr>
        <w:t>标志</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Pr>
          <w:rFonts w:hint="eastAsia"/>
        </w:rPr>
        <w:t>、包装、运输和贮存</w:t>
      </w:r>
      <w:bookmarkEnd w:id="651"/>
      <w:bookmarkEnd w:id="652"/>
      <w:bookmarkEnd w:id="653"/>
    </w:p>
    <w:p w14:paraId="649A6C7B">
      <w:pPr>
        <w:pStyle w:val="54"/>
        <w:numPr>
          <w:ilvl w:val="255"/>
          <w:numId w:val="0"/>
        </w:numPr>
        <w:outlineLvl w:val="1"/>
      </w:pPr>
      <w:bookmarkStart w:id="654" w:name="_Toc501525380"/>
      <w:bookmarkStart w:id="655" w:name="_Toc457460160"/>
      <w:bookmarkStart w:id="656" w:name="_Toc8937376"/>
      <w:bookmarkStart w:id="657" w:name="_Toc432405111"/>
      <w:bookmarkStart w:id="658" w:name="_Toc433291435"/>
      <w:bookmarkStart w:id="659" w:name="_Toc501549442"/>
      <w:bookmarkStart w:id="660" w:name="_Toc432405225"/>
      <w:bookmarkStart w:id="661" w:name="_Toc501525247"/>
      <w:bookmarkStart w:id="662" w:name="_Toc432406151"/>
      <w:bookmarkStart w:id="663" w:name="_Toc14773196"/>
      <w:bookmarkStart w:id="664" w:name="_Toc450975824"/>
      <w:bookmarkStart w:id="665" w:name="_Toc487130915"/>
      <w:bookmarkStart w:id="666" w:name="_Toc432405327"/>
      <w:bookmarkStart w:id="667" w:name="_Toc432408609"/>
      <w:bookmarkStart w:id="668" w:name="_Toc457547805"/>
      <w:bookmarkStart w:id="669" w:name="_Toc457205320"/>
      <w:bookmarkStart w:id="670" w:name="_Toc432577728"/>
      <w:bookmarkStart w:id="671" w:name="_Toc8937506"/>
      <w:r>
        <w:rPr>
          <w:rFonts w:hint="eastAsia"/>
        </w:rPr>
        <w:t>9.1 标志</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14:paraId="333B5B5D">
      <w:pPr>
        <w:pStyle w:val="90"/>
        <w:ind w:left="0"/>
        <w:outlineLvl w:val="9"/>
      </w:pPr>
      <w:r>
        <w:rPr>
          <w:rFonts w:hint="eastAsia"/>
        </w:rPr>
        <w:t>在产品的非装饰面用不掉色的颜色注明产品标记、生产厂名（或商标）及生产日期（或批号）。</w:t>
      </w:r>
    </w:p>
    <w:p w14:paraId="763AF8FB">
      <w:pPr>
        <w:pStyle w:val="90"/>
        <w:ind w:left="0"/>
        <w:outlineLvl w:val="9"/>
      </w:pPr>
      <w:r>
        <w:rPr>
          <w:rFonts w:hint="eastAsia"/>
        </w:rPr>
        <w:t>标志应标注在产品外包装上。</w:t>
      </w:r>
    </w:p>
    <w:p w14:paraId="52A931BF">
      <w:pPr>
        <w:pStyle w:val="90"/>
        <w:ind w:left="0"/>
        <w:outlineLvl w:val="9"/>
      </w:pPr>
      <w:r>
        <w:rPr>
          <w:rFonts w:hint="eastAsia"/>
        </w:rPr>
        <w:t>发货时应将产品合格证随同发货单发给用户，同批产品不同用户时可将合格证复制发放，但应注明本次放行产品的数量。产品合格证应注明：批量、批号、生产厂名及厂址、产品标记、出厂日期、出厂检验结果，出厂检验部门、检验员盖章或签名。</w:t>
      </w:r>
    </w:p>
    <w:p w14:paraId="14F4ECDA">
      <w:pPr>
        <w:pStyle w:val="54"/>
        <w:numPr>
          <w:ilvl w:val="255"/>
          <w:numId w:val="0"/>
        </w:numPr>
        <w:outlineLvl w:val="1"/>
      </w:pPr>
      <w:bookmarkStart w:id="672" w:name="_Toc14773197"/>
      <w:bookmarkStart w:id="673" w:name="_Toc8937377"/>
      <w:bookmarkStart w:id="674" w:name="_Toc8937507"/>
      <w:bookmarkStart w:id="675" w:name="_Toc432405328"/>
      <w:bookmarkStart w:id="676" w:name="_Toc457547806"/>
      <w:bookmarkStart w:id="677" w:name="_Toc432408610"/>
      <w:bookmarkStart w:id="678" w:name="_Toc457205321"/>
      <w:bookmarkStart w:id="679" w:name="_Toc433291436"/>
      <w:bookmarkStart w:id="680" w:name="_Toc432405226"/>
      <w:bookmarkStart w:id="681" w:name="_Toc432577729"/>
      <w:bookmarkStart w:id="682" w:name="_Toc457460161"/>
      <w:bookmarkStart w:id="683" w:name="_Toc487130916"/>
      <w:bookmarkStart w:id="684" w:name="_Toc501525381"/>
      <w:bookmarkStart w:id="685" w:name="_Toc432405112"/>
      <w:bookmarkStart w:id="686" w:name="_Toc501549443"/>
      <w:bookmarkStart w:id="687" w:name="_Toc432406152"/>
      <w:bookmarkStart w:id="688" w:name="_Toc450975825"/>
      <w:bookmarkStart w:id="689" w:name="_Toc501525248"/>
      <w:r>
        <w:rPr>
          <w:rFonts w:hint="eastAsia"/>
        </w:rPr>
        <w:t>9.2 包装</w:t>
      </w:r>
      <w:bookmarkEnd w:id="672"/>
      <w:bookmarkEnd w:id="673"/>
      <w:bookmarkEnd w:id="674"/>
    </w:p>
    <w:p w14:paraId="356B32D3">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宜采用木架、木箱或集装箱包装，应有防潮措施。</w:t>
      </w:r>
    </w:p>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14:paraId="6E9B3D27">
      <w:pPr>
        <w:pStyle w:val="54"/>
        <w:numPr>
          <w:ilvl w:val="255"/>
          <w:numId w:val="0"/>
        </w:numPr>
        <w:outlineLvl w:val="1"/>
      </w:pPr>
      <w:bookmarkStart w:id="690" w:name="_Toc501525383"/>
      <w:bookmarkStart w:id="691" w:name="_Toc457460163"/>
      <w:bookmarkStart w:id="692" w:name="_Toc501525250"/>
      <w:bookmarkStart w:id="693" w:name="_Toc501549445"/>
      <w:bookmarkStart w:id="694" w:name="_Toc450975827"/>
      <w:bookmarkStart w:id="695" w:name="_Toc432408612"/>
      <w:bookmarkStart w:id="696" w:name="_Toc457547808"/>
      <w:bookmarkStart w:id="697" w:name="_Toc433291438"/>
      <w:bookmarkStart w:id="698" w:name="_Toc432405228"/>
      <w:bookmarkStart w:id="699" w:name="_Toc8937380"/>
      <w:bookmarkStart w:id="700" w:name="_Toc487130918"/>
      <w:bookmarkStart w:id="701" w:name="_Toc8937510"/>
      <w:bookmarkStart w:id="702" w:name="_Toc432405114"/>
      <w:bookmarkStart w:id="703" w:name="_Toc457205323"/>
      <w:bookmarkStart w:id="704" w:name="_Toc14773198"/>
      <w:bookmarkStart w:id="705" w:name="_Toc432577731"/>
      <w:bookmarkStart w:id="706" w:name="_Toc432406154"/>
      <w:bookmarkStart w:id="707" w:name="_Toc432405330"/>
      <w:r>
        <w:rPr>
          <w:rFonts w:hint="eastAsia"/>
        </w:rPr>
        <w:t>9.3 运输</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0EFBFF3B">
      <w:pPr>
        <w:widowControl/>
        <w:tabs>
          <w:tab w:val="center" w:pos="4201"/>
          <w:tab w:val="right" w:leader="dot" w:pos="9298"/>
        </w:tabs>
        <w:autoSpaceDE w:val="0"/>
        <w:autoSpaceDN w:val="0"/>
        <w:ind w:firstLine="420" w:firstLineChars="200"/>
        <w:rPr>
          <w:rFonts w:ascii="宋体"/>
          <w:kern w:val="0"/>
          <w:szCs w:val="20"/>
        </w:rPr>
      </w:pPr>
      <w:r>
        <w:rPr>
          <w:rFonts w:hint="eastAsia"/>
          <w:szCs w:val="18"/>
        </w:rPr>
        <w:t>人力搬运时不宜进行</w:t>
      </w:r>
      <w:r>
        <w:rPr>
          <w:szCs w:val="18"/>
        </w:rPr>
        <w:t>多张搬运</w:t>
      </w:r>
      <w:r>
        <w:rPr>
          <w:rFonts w:hint="eastAsia"/>
          <w:szCs w:val="18"/>
        </w:rPr>
        <w:t>，</w:t>
      </w:r>
      <w:r>
        <w:rPr>
          <w:rFonts w:hint="eastAsia" w:ascii="宋体"/>
          <w:kern w:val="0"/>
          <w:szCs w:val="20"/>
        </w:rPr>
        <w:t>单张人力搬运时，应侧立搬运，整垛搬运时应用叉车提起运输，长途运输时，运输工具应平整，减少震动，防止碰撞、雨淋，装卸时严禁抛掷。</w:t>
      </w:r>
    </w:p>
    <w:p w14:paraId="318C6AD7">
      <w:pPr>
        <w:pStyle w:val="54"/>
        <w:numPr>
          <w:ilvl w:val="255"/>
          <w:numId w:val="0"/>
        </w:numPr>
        <w:outlineLvl w:val="1"/>
      </w:pPr>
      <w:bookmarkStart w:id="708" w:name="_Toc501525385"/>
      <w:bookmarkStart w:id="709" w:name="_Toc457460165"/>
      <w:bookmarkStart w:id="710" w:name="_Toc432577733"/>
      <w:bookmarkStart w:id="711" w:name="_Toc8937382"/>
      <w:bookmarkStart w:id="712" w:name="_Toc501549447"/>
      <w:bookmarkStart w:id="713" w:name="_Toc432405116"/>
      <w:bookmarkStart w:id="714" w:name="_Toc457547810"/>
      <w:bookmarkStart w:id="715" w:name="_Toc432408614"/>
      <w:bookmarkStart w:id="716" w:name="_Toc501525252"/>
      <w:bookmarkStart w:id="717" w:name="_Toc432405332"/>
      <w:bookmarkStart w:id="718" w:name="_Toc433291440"/>
      <w:bookmarkStart w:id="719" w:name="_Toc457205325"/>
      <w:bookmarkStart w:id="720" w:name="_Toc8937512"/>
      <w:bookmarkStart w:id="721" w:name="_Toc450975829"/>
      <w:bookmarkStart w:id="722" w:name="_Toc432405230"/>
      <w:bookmarkStart w:id="723" w:name="_Toc14773199"/>
      <w:bookmarkStart w:id="724" w:name="_Toc487130920"/>
      <w:bookmarkStart w:id="725" w:name="_Toc432406156"/>
      <w:r>
        <w:rPr>
          <w:rFonts w:hint="eastAsia"/>
        </w:rPr>
        <w:t>9.4 贮存</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14:paraId="70879D09">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堆放场地应坚实平坦，具有防雨淋、防曝晒和防潮湿等措施，不同规格、类别、等级的产品应分别堆放，堆垛高度不超过2.5m。</w:t>
      </w:r>
    </w:p>
    <w:p w14:paraId="2D27BBEE">
      <w:pPr>
        <w:widowControl/>
        <w:tabs>
          <w:tab w:val="center" w:pos="4201"/>
          <w:tab w:val="right" w:leader="dot" w:pos="9298"/>
        </w:tabs>
        <w:autoSpaceDE w:val="0"/>
        <w:autoSpaceDN w:val="0"/>
        <w:rPr>
          <w:rFonts w:ascii="宋体"/>
          <w:kern w:val="0"/>
          <w:szCs w:val="20"/>
        </w:rPr>
      </w:pPr>
      <w:r>
        <w:rPr>
          <w:rFonts w:ascii="宋体"/>
          <w:kern w:val="0"/>
          <w:szCs w:val="20"/>
        </w:rPr>
        <w:br w:type="page"/>
      </w:r>
    </w:p>
    <w:p w14:paraId="18AFE2F3">
      <w:pPr>
        <w:pStyle w:val="126"/>
        <w:numPr>
          <w:ilvl w:val="0"/>
          <w:numId w:val="0"/>
        </w:numPr>
        <w:tabs>
          <w:tab w:val="clear" w:pos="6405"/>
        </w:tabs>
      </w:pPr>
      <w:bookmarkStart w:id="726" w:name="_Toc8937513"/>
      <w:bookmarkStart w:id="727" w:name="_Toc8937383"/>
      <w:bookmarkStart w:id="728" w:name="_Toc14773200"/>
      <w:r>
        <w:rPr>
          <w:rFonts w:hint="eastAsia"/>
        </w:rPr>
        <w:t>附 录 A</w:t>
      </w:r>
      <w:r>
        <w:br w:type="textWrapping"/>
      </w:r>
      <w:bookmarkStart w:id="729" w:name="_Toc520128166"/>
      <w:r>
        <w:rPr>
          <w:rFonts w:hint="eastAsia"/>
        </w:rPr>
        <w:t>（资料性）</w:t>
      </w:r>
      <w:r>
        <w:br w:type="textWrapping"/>
      </w:r>
      <w:r>
        <w:rPr>
          <w:rFonts w:hint="eastAsia"/>
        </w:rPr>
        <w:t>原材料</w:t>
      </w:r>
      <w:bookmarkEnd w:id="726"/>
      <w:bookmarkEnd w:id="727"/>
      <w:bookmarkEnd w:id="728"/>
      <w:bookmarkEnd w:id="729"/>
    </w:p>
    <w:p w14:paraId="42CCE228">
      <w:pPr>
        <w:widowControl/>
        <w:tabs>
          <w:tab w:val="center" w:pos="4201"/>
          <w:tab w:val="right" w:leader="dot" w:pos="9298"/>
        </w:tabs>
        <w:autoSpaceDE w:val="0"/>
        <w:autoSpaceDN w:val="0"/>
        <w:ind w:firstLine="420"/>
        <w:rPr>
          <w:rFonts w:ascii="宋体"/>
          <w:kern w:val="0"/>
          <w:szCs w:val="20"/>
        </w:rPr>
      </w:pPr>
      <w:r>
        <w:rPr>
          <w:rFonts w:hint="eastAsia" w:ascii="宋体"/>
          <w:kern w:val="0"/>
          <w:szCs w:val="20"/>
        </w:rPr>
        <w:t>原材料要求如表A.1所示。</w:t>
      </w:r>
    </w:p>
    <w:p w14:paraId="1DB0FD93">
      <w:pPr>
        <w:pStyle w:val="94"/>
        <w:spacing w:before="156" w:after="156"/>
      </w:pPr>
      <w:r>
        <w:rPr>
          <w:rFonts w:hint="eastAsia"/>
        </w:rPr>
        <w:t>原材料要求</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3"/>
        <w:gridCol w:w="945"/>
        <w:gridCol w:w="1365"/>
        <w:gridCol w:w="5812"/>
      </w:tblGrid>
      <w:tr w14:paraId="1AD90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Align w:val="center"/>
          </w:tcPr>
          <w:p w14:paraId="39763A27">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序号</w:t>
            </w:r>
          </w:p>
        </w:tc>
        <w:tc>
          <w:tcPr>
            <w:tcW w:w="2310" w:type="dxa"/>
            <w:gridSpan w:val="2"/>
            <w:vAlign w:val="center"/>
          </w:tcPr>
          <w:p w14:paraId="7870FA62">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原材料</w:t>
            </w:r>
          </w:p>
        </w:tc>
        <w:tc>
          <w:tcPr>
            <w:tcW w:w="5812" w:type="dxa"/>
            <w:vAlign w:val="center"/>
          </w:tcPr>
          <w:p w14:paraId="50489AE0">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要  求</w:t>
            </w:r>
          </w:p>
        </w:tc>
      </w:tr>
      <w:tr w14:paraId="544F54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restart"/>
            <w:vAlign w:val="center"/>
          </w:tcPr>
          <w:p w14:paraId="6CA4578C">
            <w:pPr>
              <w:widowControl/>
              <w:tabs>
                <w:tab w:val="center" w:pos="4201"/>
                <w:tab w:val="right" w:leader="dot" w:pos="9298"/>
              </w:tabs>
              <w:autoSpaceDE w:val="0"/>
              <w:autoSpaceDN w:val="0"/>
              <w:jc w:val="center"/>
              <w:rPr>
                <w:kern w:val="0"/>
                <w:sz w:val="18"/>
                <w:szCs w:val="18"/>
              </w:rPr>
            </w:pPr>
            <w:r>
              <w:rPr>
                <w:kern w:val="0"/>
                <w:sz w:val="18"/>
                <w:szCs w:val="18"/>
              </w:rPr>
              <w:t>1</w:t>
            </w:r>
          </w:p>
        </w:tc>
        <w:tc>
          <w:tcPr>
            <w:tcW w:w="945" w:type="dxa"/>
            <w:vMerge w:val="restart"/>
            <w:vAlign w:val="center"/>
          </w:tcPr>
          <w:p w14:paraId="7090BD2C">
            <w:pPr>
              <w:jc w:val="center"/>
              <w:rPr>
                <w:rFonts w:ascii="宋体"/>
                <w:sz w:val="18"/>
                <w:szCs w:val="18"/>
              </w:rPr>
            </w:pPr>
            <w:r>
              <w:rPr>
                <w:rFonts w:hint="eastAsia" w:ascii="宋体"/>
                <w:sz w:val="18"/>
                <w:szCs w:val="18"/>
              </w:rPr>
              <w:t>钙质材料</w:t>
            </w:r>
          </w:p>
        </w:tc>
        <w:tc>
          <w:tcPr>
            <w:tcW w:w="1365" w:type="dxa"/>
            <w:vAlign w:val="center"/>
          </w:tcPr>
          <w:p w14:paraId="2893121A">
            <w:pPr>
              <w:jc w:val="center"/>
              <w:rPr>
                <w:sz w:val="18"/>
                <w:szCs w:val="18"/>
              </w:rPr>
            </w:pPr>
            <w:r>
              <w:rPr>
                <w:rFonts w:hint="eastAsia"/>
                <w:sz w:val="18"/>
                <w:szCs w:val="18"/>
              </w:rPr>
              <w:t>水泥</w:t>
            </w:r>
          </w:p>
        </w:tc>
        <w:tc>
          <w:tcPr>
            <w:tcW w:w="5812" w:type="dxa"/>
          </w:tcPr>
          <w:p w14:paraId="2A6DFB06">
            <w:pPr>
              <w:rPr>
                <w:rFonts w:ascii="宋体" w:hAnsi="宋体"/>
                <w:sz w:val="18"/>
                <w:szCs w:val="18"/>
              </w:rPr>
            </w:pPr>
            <w:r>
              <w:rPr>
                <w:rFonts w:hint="eastAsia" w:ascii="宋体" w:hAnsi="宋体"/>
                <w:sz w:val="18"/>
                <w:szCs w:val="18"/>
              </w:rPr>
              <w:t>宜符合GB 175的规定。</w:t>
            </w:r>
          </w:p>
        </w:tc>
      </w:tr>
      <w:tr w14:paraId="03078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continue"/>
            <w:vAlign w:val="center"/>
          </w:tcPr>
          <w:p w14:paraId="325A1403">
            <w:pPr>
              <w:widowControl/>
              <w:tabs>
                <w:tab w:val="center" w:pos="4201"/>
                <w:tab w:val="right" w:leader="dot" w:pos="9298"/>
              </w:tabs>
              <w:autoSpaceDE w:val="0"/>
              <w:autoSpaceDN w:val="0"/>
              <w:jc w:val="center"/>
              <w:rPr>
                <w:kern w:val="0"/>
                <w:sz w:val="18"/>
                <w:szCs w:val="18"/>
              </w:rPr>
            </w:pPr>
          </w:p>
        </w:tc>
        <w:tc>
          <w:tcPr>
            <w:tcW w:w="945" w:type="dxa"/>
            <w:vMerge w:val="continue"/>
            <w:vAlign w:val="center"/>
          </w:tcPr>
          <w:p w14:paraId="06BEB000">
            <w:pPr>
              <w:jc w:val="center"/>
              <w:rPr>
                <w:rFonts w:ascii="宋体"/>
                <w:sz w:val="18"/>
                <w:szCs w:val="18"/>
              </w:rPr>
            </w:pPr>
          </w:p>
        </w:tc>
        <w:tc>
          <w:tcPr>
            <w:tcW w:w="1365" w:type="dxa"/>
            <w:vAlign w:val="center"/>
          </w:tcPr>
          <w:p w14:paraId="1D087C19">
            <w:pPr>
              <w:jc w:val="center"/>
              <w:rPr>
                <w:sz w:val="18"/>
                <w:szCs w:val="18"/>
              </w:rPr>
            </w:pPr>
            <w:r>
              <w:rPr>
                <w:rFonts w:hint="eastAsia"/>
                <w:sz w:val="18"/>
                <w:szCs w:val="18"/>
              </w:rPr>
              <w:t>建筑消石灰</w:t>
            </w:r>
          </w:p>
        </w:tc>
        <w:tc>
          <w:tcPr>
            <w:tcW w:w="5812" w:type="dxa"/>
          </w:tcPr>
          <w:p w14:paraId="4DE0ED11">
            <w:pPr>
              <w:rPr>
                <w:rFonts w:ascii="宋体" w:hAnsi="宋体"/>
                <w:sz w:val="18"/>
                <w:szCs w:val="18"/>
              </w:rPr>
            </w:pPr>
            <w:r>
              <w:rPr>
                <w:rFonts w:hint="eastAsia" w:ascii="宋体" w:hAnsi="宋体"/>
                <w:sz w:val="18"/>
                <w:szCs w:val="18"/>
              </w:rPr>
              <w:t>宜符合JC/T 481的规定。</w:t>
            </w:r>
          </w:p>
        </w:tc>
      </w:tr>
      <w:tr w14:paraId="1C740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restart"/>
            <w:vAlign w:val="center"/>
          </w:tcPr>
          <w:p w14:paraId="552EB267">
            <w:pPr>
              <w:widowControl/>
              <w:tabs>
                <w:tab w:val="center" w:pos="4201"/>
                <w:tab w:val="right" w:leader="dot" w:pos="9298"/>
              </w:tabs>
              <w:autoSpaceDE w:val="0"/>
              <w:autoSpaceDN w:val="0"/>
              <w:jc w:val="center"/>
              <w:rPr>
                <w:kern w:val="0"/>
                <w:sz w:val="18"/>
                <w:szCs w:val="18"/>
              </w:rPr>
            </w:pPr>
            <w:r>
              <w:rPr>
                <w:kern w:val="0"/>
                <w:sz w:val="18"/>
                <w:szCs w:val="18"/>
              </w:rPr>
              <w:t>2</w:t>
            </w:r>
          </w:p>
        </w:tc>
        <w:tc>
          <w:tcPr>
            <w:tcW w:w="945" w:type="dxa"/>
            <w:vMerge w:val="restart"/>
            <w:vAlign w:val="center"/>
          </w:tcPr>
          <w:p w14:paraId="3DE1DD32">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增强纤维</w:t>
            </w:r>
          </w:p>
        </w:tc>
        <w:tc>
          <w:tcPr>
            <w:tcW w:w="1365" w:type="dxa"/>
            <w:vAlign w:val="center"/>
          </w:tcPr>
          <w:p w14:paraId="79F738D4">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硅灰石</w:t>
            </w:r>
          </w:p>
        </w:tc>
        <w:tc>
          <w:tcPr>
            <w:tcW w:w="5812" w:type="dxa"/>
            <w:vAlign w:val="center"/>
          </w:tcPr>
          <w:p w14:paraId="41E21EA1">
            <w:pPr>
              <w:widowControl/>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宜优选采用长径比L/D：20～30:1、SiO</w:t>
            </w:r>
            <w:r>
              <w:rPr>
                <w:rFonts w:hint="eastAsia" w:ascii="宋体" w:hAnsi="宋体"/>
                <w:kern w:val="0"/>
                <w:sz w:val="18"/>
                <w:szCs w:val="18"/>
                <w:vertAlign w:val="subscript"/>
              </w:rPr>
              <w:t>2</w:t>
            </w:r>
            <w:r>
              <w:rPr>
                <w:rFonts w:hint="eastAsia" w:ascii="宋体" w:hAnsi="宋体"/>
                <w:kern w:val="0"/>
                <w:sz w:val="18"/>
                <w:szCs w:val="18"/>
              </w:rPr>
              <w:t>含量＞50%、CaO含量＞46%。</w:t>
            </w:r>
          </w:p>
        </w:tc>
      </w:tr>
      <w:tr w14:paraId="1BF45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continue"/>
            <w:vAlign w:val="center"/>
          </w:tcPr>
          <w:p w14:paraId="171F94E6">
            <w:pPr>
              <w:widowControl/>
              <w:numPr>
                <w:ilvl w:val="0"/>
                <w:numId w:val="23"/>
              </w:numPr>
              <w:tabs>
                <w:tab w:val="center" w:pos="4201"/>
                <w:tab w:val="right" w:leader="dot" w:pos="9298"/>
              </w:tabs>
              <w:autoSpaceDE w:val="0"/>
              <w:autoSpaceDN w:val="0"/>
              <w:ind w:firstLine="360" w:firstLineChars="200"/>
              <w:jc w:val="center"/>
              <w:rPr>
                <w:kern w:val="0"/>
                <w:sz w:val="18"/>
                <w:szCs w:val="18"/>
              </w:rPr>
            </w:pPr>
          </w:p>
        </w:tc>
        <w:tc>
          <w:tcPr>
            <w:tcW w:w="945" w:type="dxa"/>
            <w:vMerge w:val="continue"/>
            <w:vAlign w:val="center"/>
          </w:tcPr>
          <w:p w14:paraId="6F309F4B">
            <w:pPr>
              <w:widowControl/>
              <w:tabs>
                <w:tab w:val="center" w:pos="4201"/>
                <w:tab w:val="right" w:leader="dot" w:pos="9298"/>
              </w:tabs>
              <w:autoSpaceDE w:val="0"/>
              <w:autoSpaceDN w:val="0"/>
              <w:jc w:val="center"/>
              <w:rPr>
                <w:rFonts w:ascii="宋体"/>
                <w:kern w:val="0"/>
                <w:sz w:val="18"/>
                <w:szCs w:val="18"/>
              </w:rPr>
            </w:pPr>
          </w:p>
        </w:tc>
        <w:tc>
          <w:tcPr>
            <w:tcW w:w="1365" w:type="dxa"/>
            <w:vAlign w:val="center"/>
          </w:tcPr>
          <w:p w14:paraId="3E0F64E2">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木</w:t>
            </w:r>
            <w:r>
              <w:rPr>
                <w:rFonts w:hint="eastAsia" w:ascii="宋体"/>
                <w:kern w:val="0"/>
                <w:sz w:val="18"/>
                <w:szCs w:val="18"/>
              </w:rPr>
              <w:t>浆</w:t>
            </w:r>
          </w:p>
        </w:tc>
        <w:tc>
          <w:tcPr>
            <w:tcW w:w="5812" w:type="dxa"/>
            <w:vAlign w:val="center"/>
          </w:tcPr>
          <w:p w14:paraId="345CA436">
            <w:pPr>
              <w:widowControl/>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宜符合</w:t>
            </w:r>
            <w:r>
              <w:rPr>
                <w:rFonts w:ascii="宋体" w:hAnsi="宋体"/>
                <w:kern w:val="0"/>
                <w:sz w:val="18"/>
                <w:szCs w:val="18"/>
              </w:rPr>
              <w:t>GB/T 24321</w:t>
            </w:r>
            <w:r>
              <w:rPr>
                <w:rFonts w:hint="eastAsia" w:ascii="宋体" w:hAnsi="宋体"/>
                <w:kern w:val="0"/>
                <w:sz w:val="18"/>
                <w:szCs w:val="18"/>
              </w:rPr>
              <w:t>中合格品的规定。</w:t>
            </w:r>
          </w:p>
        </w:tc>
      </w:tr>
      <w:tr w14:paraId="10360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continue"/>
            <w:vAlign w:val="center"/>
          </w:tcPr>
          <w:p w14:paraId="37864765">
            <w:pPr>
              <w:widowControl/>
              <w:tabs>
                <w:tab w:val="center" w:pos="4201"/>
                <w:tab w:val="right" w:leader="dot" w:pos="9298"/>
              </w:tabs>
              <w:autoSpaceDE w:val="0"/>
              <w:autoSpaceDN w:val="0"/>
              <w:jc w:val="center"/>
              <w:rPr>
                <w:kern w:val="0"/>
                <w:sz w:val="18"/>
                <w:szCs w:val="18"/>
              </w:rPr>
            </w:pPr>
          </w:p>
        </w:tc>
        <w:tc>
          <w:tcPr>
            <w:tcW w:w="945" w:type="dxa"/>
            <w:vMerge w:val="continue"/>
            <w:vAlign w:val="center"/>
          </w:tcPr>
          <w:p w14:paraId="62BA3575">
            <w:pPr>
              <w:widowControl/>
              <w:tabs>
                <w:tab w:val="center" w:pos="4201"/>
                <w:tab w:val="right" w:leader="dot" w:pos="9298"/>
              </w:tabs>
              <w:autoSpaceDE w:val="0"/>
              <w:autoSpaceDN w:val="0"/>
              <w:jc w:val="center"/>
              <w:rPr>
                <w:rFonts w:ascii="宋体"/>
                <w:kern w:val="0"/>
                <w:sz w:val="18"/>
                <w:szCs w:val="18"/>
              </w:rPr>
            </w:pPr>
          </w:p>
        </w:tc>
        <w:tc>
          <w:tcPr>
            <w:tcW w:w="1365" w:type="dxa"/>
            <w:vAlign w:val="center"/>
          </w:tcPr>
          <w:p w14:paraId="37F04080">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其他纤维</w:t>
            </w:r>
          </w:p>
        </w:tc>
        <w:tc>
          <w:tcPr>
            <w:tcW w:w="5812" w:type="dxa"/>
            <w:vAlign w:val="center"/>
          </w:tcPr>
          <w:p w14:paraId="382A036E">
            <w:pPr>
              <w:widowControl/>
              <w:outlineLvl w:val="3"/>
              <w:rPr>
                <w:rFonts w:ascii="宋体" w:hAnsi="宋体"/>
                <w:kern w:val="0"/>
                <w:sz w:val="18"/>
                <w:szCs w:val="18"/>
              </w:rPr>
            </w:pPr>
            <w:r>
              <w:rPr>
                <w:rFonts w:hint="eastAsia" w:ascii="宋体" w:hAnsi="宋体"/>
                <w:kern w:val="0"/>
                <w:sz w:val="18"/>
                <w:szCs w:val="18"/>
              </w:rPr>
              <w:t>应在工艺性能试验的产品达到标准本标准各项性能指标的基础上设计使用。</w:t>
            </w:r>
          </w:p>
        </w:tc>
      </w:tr>
      <w:tr w14:paraId="319E1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restart"/>
            <w:vAlign w:val="center"/>
          </w:tcPr>
          <w:p w14:paraId="190BC5C7">
            <w:pPr>
              <w:widowControl/>
              <w:tabs>
                <w:tab w:val="center" w:pos="4201"/>
                <w:tab w:val="right" w:leader="dot" w:pos="9298"/>
              </w:tabs>
              <w:autoSpaceDE w:val="0"/>
              <w:autoSpaceDN w:val="0"/>
              <w:jc w:val="center"/>
              <w:rPr>
                <w:kern w:val="0"/>
                <w:sz w:val="18"/>
                <w:szCs w:val="18"/>
              </w:rPr>
            </w:pPr>
            <w:r>
              <w:rPr>
                <w:kern w:val="0"/>
                <w:sz w:val="18"/>
                <w:szCs w:val="18"/>
              </w:rPr>
              <w:t>3</w:t>
            </w:r>
          </w:p>
        </w:tc>
        <w:tc>
          <w:tcPr>
            <w:tcW w:w="945" w:type="dxa"/>
            <w:vMerge w:val="restart"/>
            <w:vAlign w:val="center"/>
          </w:tcPr>
          <w:p w14:paraId="144D580F">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硅质材料</w:t>
            </w:r>
          </w:p>
        </w:tc>
        <w:tc>
          <w:tcPr>
            <w:tcW w:w="1365" w:type="dxa"/>
            <w:vAlign w:val="center"/>
          </w:tcPr>
          <w:p w14:paraId="649AC103">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石英粉</w:t>
            </w:r>
          </w:p>
        </w:tc>
        <w:tc>
          <w:tcPr>
            <w:tcW w:w="5812" w:type="dxa"/>
            <w:vAlign w:val="center"/>
          </w:tcPr>
          <w:p w14:paraId="67248D8C">
            <w:pPr>
              <w:widowControl/>
              <w:outlineLvl w:val="3"/>
              <w:rPr>
                <w:rFonts w:ascii="宋体" w:hAnsi="宋体"/>
                <w:kern w:val="0"/>
                <w:sz w:val="18"/>
                <w:szCs w:val="18"/>
              </w:rPr>
            </w:pPr>
            <w:r>
              <w:rPr>
                <w:rFonts w:hint="eastAsia" w:ascii="宋体" w:hAnsi="宋体"/>
                <w:kern w:val="0"/>
                <w:sz w:val="18"/>
                <w:szCs w:val="18"/>
              </w:rPr>
              <w:t>宜符合</w:t>
            </w:r>
            <w:r>
              <w:rPr>
                <w:rFonts w:ascii="宋体" w:hAnsi="宋体"/>
                <w:kern w:val="0"/>
                <w:sz w:val="18"/>
                <w:szCs w:val="18"/>
              </w:rPr>
              <w:t>JC/T 622</w:t>
            </w:r>
            <w:r>
              <w:rPr>
                <w:rFonts w:hint="eastAsia" w:ascii="宋体" w:hAnsi="宋体"/>
                <w:kern w:val="0"/>
                <w:sz w:val="18"/>
                <w:szCs w:val="18"/>
              </w:rPr>
              <w:t>的规定。</w:t>
            </w:r>
          </w:p>
        </w:tc>
      </w:tr>
      <w:tr w14:paraId="3853ED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continue"/>
            <w:vAlign w:val="center"/>
          </w:tcPr>
          <w:p w14:paraId="77DCB301">
            <w:pPr>
              <w:widowControl/>
              <w:numPr>
                <w:ilvl w:val="0"/>
                <w:numId w:val="23"/>
              </w:numPr>
              <w:tabs>
                <w:tab w:val="center" w:pos="4201"/>
                <w:tab w:val="right" w:leader="dot" w:pos="9298"/>
              </w:tabs>
              <w:autoSpaceDE w:val="0"/>
              <w:autoSpaceDN w:val="0"/>
              <w:ind w:left="2176"/>
              <w:jc w:val="center"/>
              <w:rPr>
                <w:kern w:val="0"/>
                <w:sz w:val="18"/>
                <w:szCs w:val="18"/>
              </w:rPr>
            </w:pPr>
          </w:p>
        </w:tc>
        <w:tc>
          <w:tcPr>
            <w:tcW w:w="945" w:type="dxa"/>
            <w:vMerge w:val="continue"/>
            <w:vAlign w:val="center"/>
          </w:tcPr>
          <w:p w14:paraId="35B82B46">
            <w:pPr>
              <w:widowControl/>
              <w:numPr>
                <w:ilvl w:val="0"/>
                <w:numId w:val="23"/>
              </w:numPr>
              <w:tabs>
                <w:tab w:val="center" w:pos="4201"/>
                <w:tab w:val="right" w:leader="dot" w:pos="9298"/>
              </w:tabs>
              <w:autoSpaceDE w:val="0"/>
              <w:autoSpaceDN w:val="0"/>
              <w:ind w:left="2176"/>
              <w:jc w:val="center"/>
              <w:rPr>
                <w:rFonts w:ascii="宋体"/>
                <w:kern w:val="0"/>
                <w:sz w:val="18"/>
                <w:szCs w:val="18"/>
              </w:rPr>
            </w:pPr>
          </w:p>
        </w:tc>
        <w:tc>
          <w:tcPr>
            <w:tcW w:w="1365" w:type="dxa"/>
            <w:vAlign w:val="center"/>
          </w:tcPr>
          <w:p w14:paraId="60EE3584">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粉煤灰</w:t>
            </w:r>
          </w:p>
        </w:tc>
        <w:tc>
          <w:tcPr>
            <w:tcW w:w="5812" w:type="dxa"/>
            <w:vAlign w:val="center"/>
          </w:tcPr>
          <w:p w14:paraId="7632BE28">
            <w:pPr>
              <w:widowControl/>
              <w:outlineLvl w:val="3"/>
              <w:rPr>
                <w:rFonts w:ascii="宋体" w:hAnsi="宋体"/>
                <w:kern w:val="0"/>
                <w:sz w:val="18"/>
                <w:szCs w:val="18"/>
              </w:rPr>
            </w:pPr>
            <w:r>
              <w:rPr>
                <w:rFonts w:hint="eastAsia" w:ascii="宋体" w:hAnsi="宋体"/>
                <w:kern w:val="0"/>
                <w:sz w:val="18"/>
                <w:szCs w:val="18"/>
              </w:rPr>
              <w:t>宜符合</w:t>
            </w:r>
            <w:r>
              <w:rPr>
                <w:rFonts w:ascii="宋体" w:hAnsi="宋体"/>
                <w:kern w:val="0"/>
                <w:sz w:val="18"/>
                <w:szCs w:val="18"/>
              </w:rPr>
              <w:t>JC/T 409</w:t>
            </w:r>
            <w:r>
              <w:rPr>
                <w:rFonts w:hint="eastAsia" w:ascii="宋体" w:hAnsi="宋体"/>
                <w:kern w:val="0"/>
                <w:sz w:val="18"/>
                <w:szCs w:val="18"/>
              </w:rPr>
              <w:t>的规定，另氯离子含量</w:t>
            </w:r>
            <w:r>
              <w:rPr>
                <w:rFonts w:hint="eastAsia"/>
                <w:sz w:val="18"/>
                <w:szCs w:val="18"/>
              </w:rPr>
              <w:t>≤0.03%</w:t>
            </w:r>
            <w:r>
              <w:rPr>
                <w:rFonts w:hint="eastAsia" w:ascii="宋体" w:hAnsi="宋体"/>
                <w:kern w:val="0"/>
                <w:sz w:val="18"/>
                <w:szCs w:val="18"/>
              </w:rPr>
              <w:t>。</w:t>
            </w:r>
          </w:p>
        </w:tc>
      </w:tr>
      <w:tr w14:paraId="75E1E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Merge w:val="continue"/>
            <w:vAlign w:val="center"/>
          </w:tcPr>
          <w:p w14:paraId="43F62E1E">
            <w:pPr>
              <w:widowControl/>
              <w:numPr>
                <w:ilvl w:val="0"/>
                <w:numId w:val="23"/>
              </w:numPr>
              <w:tabs>
                <w:tab w:val="center" w:pos="4201"/>
                <w:tab w:val="right" w:leader="dot" w:pos="9298"/>
              </w:tabs>
              <w:autoSpaceDE w:val="0"/>
              <w:autoSpaceDN w:val="0"/>
              <w:ind w:left="2176"/>
              <w:jc w:val="center"/>
              <w:rPr>
                <w:kern w:val="0"/>
                <w:sz w:val="18"/>
                <w:szCs w:val="18"/>
              </w:rPr>
            </w:pPr>
          </w:p>
        </w:tc>
        <w:tc>
          <w:tcPr>
            <w:tcW w:w="945" w:type="dxa"/>
            <w:vMerge w:val="continue"/>
            <w:vAlign w:val="center"/>
          </w:tcPr>
          <w:p w14:paraId="66378C25">
            <w:pPr>
              <w:widowControl/>
              <w:numPr>
                <w:ilvl w:val="0"/>
                <w:numId w:val="23"/>
              </w:numPr>
              <w:tabs>
                <w:tab w:val="center" w:pos="4201"/>
                <w:tab w:val="right" w:leader="dot" w:pos="9298"/>
              </w:tabs>
              <w:autoSpaceDE w:val="0"/>
              <w:autoSpaceDN w:val="0"/>
              <w:ind w:left="2176"/>
              <w:jc w:val="center"/>
              <w:rPr>
                <w:rFonts w:ascii="宋体"/>
                <w:kern w:val="0"/>
                <w:sz w:val="18"/>
                <w:szCs w:val="18"/>
              </w:rPr>
            </w:pPr>
          </w:p>
        </w:tc>
        <w:tc>
          <w:tcPr>
            <w:tcW w:w="1365" w:type="dxa"/>
            <w:vAlign w:val="center"/>
          </w:tcPr>
          <w:p w14:paraId="56C31534">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硅藻土</w:t>
            </w:r>
          </w:p>
        </w:tc>
        <w:tc>
          <w:tcPr>
            <w:tcW w:w="5812" w:type="dxa"/>
            <w:vAlign w:val="center"/>
          </w:tcPr>
          <w:p w14:paraId="1B844077">
            <w:pPr>
              <w:widowControl/>
              <w:outlineLvl w:val="3"/>
              <w:rPr>
                <w:rFonts w:ascii="宋体" w:hAnsi="宋体"/>
                <w:kern w:val="0"/>
                <w:sz w:val="18"/>
                <w:szCs w:val="18"/>
              </w:rPr>
            </w:pPr>
            <w:r>
              <w:rPr>
                <w:rFonts w:hint="eastAsia" w:ascii="宋体" w:hAnsi="宋体"/>
                <w:kern w:val="0"/>
                <w:sz w:val="18"/>
                <w:szCs w:val="18"/>
              </w:rPr>
              <w:t>宜符合JC/T 414的规定。</w:t>
            </w:r>
          </w:p>
        </w:tc>
      </w:tr>
      <w:tr w14:paraId="41D7C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Align w:val="center"/>
          </w:tcPr>
          <w:p w14:paraId="44B56B03">
            <w:pPr>
              <w:widowControl/>
              <w:tabs>
                <w:tab w:val="center" w:pos="4201"/>
                <w:tab w:val="right" w:leader="dot" w:pos="9298"/>
              </w:tabs>
              <w:autoSpaceDE w:val="0"/>
              <w:autoSpaceDN w:val="0"/>
              <w:jc w:val="center"/>
              <w:rPr>
                <w:kern w:val="0"/>
                <w:sz w:val="18"/>
                <w:szCs w:val="18"/>
              </w:rPr>
            </w:pPr>
            <w:r>
              <w:rPr>
                <w:kern w:val="0"/>
                <w:sz w:val="18"/>
                <w:szCs w:val="18"/>
              </w:rPr>
              <w:t>4</w:t>
            </w:r>
          </w:p>
        </w:tc>
        <w:tc>
          <w:tcPr>
            <w:tcW w:w="2310" w:type="dxa"/>
            <w:gridSpan w:val="2"/>
            <w:vAlign w:val="center"/>
          </w:tcPr>
          <w:p w14:paraId="5F552C8D">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水</w:t>
            </w:r>
          </w:p>
        </w:tc>
        <w:tc>
          <w:tcPr>
            <w:tcW w:w="5812" w:type="dxa"/>
            <w:vAlign w:val="center"/>
          </w:tcPr>
          <w:p w14:paraId="79CCACDF">
            <w:pPr>
              <w:widowControl/>
              <w:numPr>
                <w:ilvl w:val="1"/>
                <w:numId w:val="0"/>
              </w:numPr>
              <w:outlineLvl w:val="2"/>
              <w:rPr>
                <w:rFonts w:ascii="宋体" w:hAnsi="宋体"/>
                <w:kern w:val="0"/>
                <w:sz w:val="18"/>
                <w:szCs w:val="18"/>
              </w:rPr>
            </w:pPr>
            <w:r>
              <w:rPr>
                <w:rFonts w:hint="eastAsia" w:ascii="宋体" w:hAnsi="宋体"/>
                <w:kern w:val="0"/>
                <w:sz w:val="18"/>
                <w:szCs w:val="18"/>
              </w:rPr>
              <w:t>宜使用符合JGJ 63规定的拌合用水,也可掺用本产品生产过程中经过沉淀的回水。</w:t>
            </w:r>
          </w:p>
        </w:tc>
      </w:tr>
      <w:tr w14:paraId="6434B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Align w:val="center"/>
          </w:tcPr>
          <w:p w14:paraId="3C018899">
            <w:pPr>
              <w:widowControl/>
              <w:tabs>
                <w:tab w:val="center" w:pos="4201"/>
                <w:tab w:val="right" w:leader="dot" w:pos="9298"/>
              </w:tabs>
              <w:autoSpaceDE w:val="0"/>
              <w:autoSpaceDN w:val="0"/>
              <w:jc w:val="center"/>
              <w:rPr>
                <w:kern w:val="0"/>
                <w:sz w:val="18"/>
                <w:szCs w:val="18"/>
              </w:rPr>
            </w:pPr>
            <w:r>
              <w:rPr>
                <w:kern w:val="0"/>
                <w:sz w:val="18"/>
                <w:szCs w:val="18"/>
              </w:rPr>
              <w:t>5</w:t>
            </w:r>
          </w:p>
        </w:tc>
        <w:tc>
          <w:tcPr>
            <w:tcW w:w="2310" w:type="dxa"/>
            <w:gridSpan w:val="2"/>
            <w:vAlign w:val="center"/>
          </w:tcPr>
          <w:p w14:paraId="73989FF3">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其他材料</w:t>
            </w:r>
          </w:p>
        </w:tc>
        <w:tc>
          <w:tcPr>
            <w:tcW w:w="5812" w:type="dxa"/>
            <w:vAlign w:val="center"/>
          </w:tcPr>
          <w:p w14:paraId="3658AF18">
            <w:pPr>
              <w:widowControl/>
              <w:outlineLvl w:val="1"/>
              <w:rPr>
                <w:rFonts w:ascii="宋体" w:hAnsi="宋体"/>
                <w:kern w:val="0"/>
                <w:sz w:val="18"/>
                <w:szCs w:val="18"/>
              </w:rPr>
            </w:pPr>
            <w:bookmarkStart w:id="730" w:name="_Toc520128167"/>
            <w:r>
              <w:rPr>
                <w:rFonts w:ascii="宋体" w:hAnsi="宋体"/>
                <w:kern w:val="0"/>
                <w:sz w:val="18"/>
                <w:szCs w:val="18"/>
              </w:rPr>
              <w:t>可适量添加</w:t>
            </w:r>
            <w:r>
              <w:rPr>
                <w:rFonts w:hint="eastAsia" w:ascii="宋体" w:hAnsi="宋体"/>
                <w:kern w:val="0"/>
                <w:sz w:val="18"/>
                <w:szCs w:val="18"/>
              </w:rPr>
              <w:t>如絮凝剂、消泡剂、颜料等可以改善工艺条件或产品性能的材料。</w:t>
            </w:r>
            <w:bookmarkEnd w:id="730"/>
          </w:p>
        </w:tc>
      </w:tr>
      <w:tr w14:paraId="1AC38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633" w:type="dxa"/>
            <w:vAlign w:val="center"/>
          </w:tcPr>
          <w:p w14:paraId="0D30D2C9">
            <w:pPr>
              <w:widowControl/>
              <w:tabs>
                <w:tab w:val="center" w:pos="4201"/>
                <w:tab w:val="right" w:leader="dot" w:pos="9298"/>
              </w:tabs>
              <w:autoSpaceDE w:val="0"/>
              <w:autoSpaceDN w:val="0"/>
              <w:jc w:val="center"/>
              <w:rPr>
                <w:kern w:val="0"/>
                <w:sz w:val="18"/>
                <w:szCs w:val="18"/>
              </w:rPr>
            </w:pPr>
            <w:r>
              <w:rPr>
                <w:rFonts w:hint="eastAsia"/>
                <w:kern w:val="0"/>
                <w:sz w:val="18"/>
                <w:szCs w:val="18"/>
              </w:rPr>
              <w:t>6</w:t>
            </w:r>
          </w:p>
        </w:tc>
        <w:tc>
          <w:tcPr>
            <w:tcW w:w="2310" w:type="dxa"/>
            <w:gridSpan w:val="2"/>
            <w:vAlign w:val="center"/>
          </w:tcPr>
          <w:p w14:paraId="520EB8EA">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连续热镀锌钢板及钢带</w:t>
            </w:r>
          </w:p>
        </w:tc>
        <w:tc>
          <w:tcPr>
            <w:tcW w:w="5812" w:type="dxa"/>
            <w:vAlign w:val="center"/>
          </w:tcPr>
          <w:p w14:paraId="71019ADC">
            <w:pPr>
              <w:pStyle w:val="160"/>
              <w:ind w:firstLine="0" w:firstLineChars="0"/>
              <w:rPr>
                <w:rFonts w:hAnsi="宋体"/>
                <w:sz w:val="18"/>
                <w:szCs w:val="18"/>
              </w:rPr>
            </w:pPr>
            <w:r>
              <w:rPr>
                <w:rFonts w:hint="eastAsia" w:hAnsi="宋体"/>
                <w:sz w:val="18"/>
                <w:szCs w:val="18"/>
              </w:rPr>
              <w:t>宜符合GB/T 2518 连续热镀锌和锌合金镀层钢板及钢带，其中镀锌层的克重不低于100g，板或带的厚度不低于0.5mm</w:t>
            </w:r>
          </w:p>
        </w:tc>
      </w:tr>
    </w:tbl>
    <w:p w14:paraId="0897C667">
      <w:pPr>
        <w:pStyle w:val="48"/>
      </w:pPr>
    </w:p>
    <w:p w14:paraId="6935CA18">
      <w:pPr>
        <w:pStyle w:val="48"/>
      </w:pPr>
    </w:p>
    <w:p w14:paraId="2F024BE1">
      <w:pPr>
        <w:pStyle w:val="48"/>
      </w:pPr>
    </w:p>
    <w:p w14:paraId="5FBADB5A">
      <w:pPr>
        <w:pStyle w:val="48"/>
      </w:pPr>
    </w:p>
    <w:p w14:paraId="3F2B495F">
      <w:pPr>
        <w:pStyle w:val="48"/>
      </w:pPr>
    </w:p>
    <w:p w14:paraId="12902E12">
      <w:pPr>
        <w:pStyle w:val="48"/>
      </w:pPr>
    </w:p>
    <w:p w14:paraId="76F54F16">
      <w:pPr>
        <w:pStyle w:val="48"/>
      </w:pPr>
    </w:p>
    <w:p w14:paraId="77972D75">
      <w:pPr>
        <w:pStyle w:val="48"/>
      </w:pPr>
    </w:p>
    <w:p w14:paraId="30EEEE42">
      <w:pPr>
        <w:pStyle w:val="48"/>
      </w:pPr>
    </w:p>
    <w:p w14:paraId="39EDCBC8">
      <w:pPr>
        <w:pStyle w:val="48"/>
      </w:pPr>
    </w:p>
    <w:p w14:paraId="110DBAA2">
      <w:pPr>
        <w:pStyle w:val="48"/>
      </w:pPr>
    </w:p>
    <w:p w14:paraId="64BEC87E">
      <w:pPr>
        <w:pStyle w:val="48"/>
      </w:pPr>
    </w:p>
    <w:p w14:paraId="34DF04F4">
      <w:pPr>
        <w:pStyle w:val="48"/>
      </w:pPr>
    </w:p>
    <w:p w14:paraId="58815411">
      <w:pPr>
        <w:pStyle w:val="48"/>
      </w:pPr>
    </w:p>
    <w:p w14:paraId="1929BCE9">
      <w:pPr>
        <w:pStyle w:val="48"/>
      </w:pPr>
    </w:p>
    <w:p w14:paraId="01962BFB">
      <w:pPr>
        <w:pStyle w:val="48"/>
      </w:pPr>
    </w:p>
    <w:p w14:paraId="699A4A42">
      <w:pPr>
        <w:pStyle w:val="48"/>
      </w:pPr>
    </w:p>
    <w:p w14:paraId="79FE682A">
      <w:pPr>
        <w:pStyle w:val="126"/>
        <w:numPr>
          <w:ilvl w:val="0"/>
          <w:numId w:val="0"/>
        </w:numPr>
        <w:tabs>
          <w:tab w:val="clear" w:pos="6405"/>
        </w:tabs>
      </w:pPr>
      <w:bookmarkStart w:id="731" w:name="_Toc14773201"/>
      <w:r>
        <w:rPr>
          <w:rFonts w:hint="eastAsia"/>
        </w:rPr>
        <w:t>附 录 B</w:t>
      </w:r>
      <w:r>
        <w:br w:type="textWrapping"/>
      </w:r>
      <w:bookmarkStart w:id="732" w:name="_Toc520128168"/>
      <w:r>
        <w:rPr>
          <w:rFonts w:hint="eastAsia"/>
        </w:rPr>
        <w:t>（资料性附录）</w:t>
      </w:r>
      <w:r>
        <w:br w:type="textWrapping"/>
      </w:r>
      <w:r>
        <w:rPr>
          <w:rFonts w:hint="eastAsia"/>
        </w:rPr>
        <w:t>物理力学性能取样示意图</w:t>
      </w:r>
      <w:bookmarkEnd w:id="731"/>
      <w:bookmarkEnd w:id="732"/>
    </w:p>
    <w:p w14:paraId="211D6993">
      <w:pPr>
        <w:ind w:firstLine="420" w:firstLineChars="200"/>
      </w:pPr>
      <w:r>
        <w:rPr>
          <w:rFonts w:hint="eastAsia"/>
        </w:rPr>
        <w:t>试样切割</w:t>
      </w:r>
      <w:r>
        <w:t>部位</w:t>
      </w:r>
      <w:r>
        <w:rPr>
          <w:rFonts w:hint="eastAsia"/>
        </w:rPr>
        <w:t>见图B.1。</w:t>
      </w:r>
      <w:r>
        <w:t xml:space="preserve">       </w:t>
      </w:r>
    </w:p>
    <w:p w14:paraId="7FAA9E3E">
      <w:pPr>
        <w:ind w:firstLine="3465" w:firstLineChars="1650"/>
      </w:pPr>
      <w:r>
        <w:t xml:space="preserve">                              单位为毫米</w:t>
      </w:r>
    </w:p>
    <w:p w14:paraId="27A8D24F">
      <w:pPr>
        <w:widowControl/>
        <w:tabs>
          <w:tab w:val="center" w:pos="4201"/>
          <w:tab w:val="right" w:leader="dot" w:pos="9298"/>
        </w:tabs>
        <w:autoSpaceDE w:val="0"/>
        <w:autoSpaceDN w:val="0"/>
        <w:jc w:val="center"/>
        <w:rPr>
          <w:rFonts w:ascii="宋体" w:hAnsi="宋体"/>
          <w:kern w:val="0"/>
          <w:szCs w:val="20"/>
        </w:rPr>
      </w:pPr>
      <w:r>
        <w:drawing>
          <wp:inline distT="0" distB="0" distL="0" distR="0">
            <wp:extent cx="4529455" cy="2277745"/>
            <wp:effectExtent l="0" t="0" r="4445" b="8255"/>
            <wp:docPr id="3" name="图片 3" descr="E:\My Documents\汉德邦建材\04.产品标准\协会标准\2017.12.15讨论\取样示意图-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My Documents\汉德邦建材\04.产品标准\协会标准\2017.12.15讨论\取样示意图-Model.jpg"/>
                    <pic:cNvPicPr>
                      <a:picLocks noChangeAspect="1" noChangeArrowheads="1"/>
                    </pic:cNvPicPr>
                  </pic:nvPicPr>
                  <pic:blipFill>
                    <a:blip r:embed="rId12">
                      <a:extLst>
                        <a:ext uri="{28A0092B-C50C-407E-A947-70E740481C1C}">
                          <a14:useLocalDpi xmlns:a14="http://schemas.microsoft.com/office/drawing/2010/main" val="0"/>
                        </a:ext>
                      </a:extLst>
                    </a:blip>
                    <a:srcRect t="32323" b="32324"/>
                    <a:stretch>
                      <a:fillRect/>
                    </a:stretch>
                  </pic:blipFill>
                  <pic:spPr>
                    <a:xfrm>
                      <a:off x="0" y="0"/>
                      <a:ext cx="4529455" cy="2277745"/>
                    </a:xfrm>
                    <a:prstGeom prst="rect">
                      <a:avLst/>
                    </a:prstGeom>
                    <a:noFill/>
                    <a:ln>
                      <a:noFill/>
                    </a:ln>
                  </pic:spPr>
                </pic:pic>
              </a:graphicData>
            </a:graphic>
          </wp:inline>
        </w:drawing>
      </w:r>
    </w:p>
    <w:p w14:paraId="65B3C2EF">
      <w:pPr>
        <w:widowControl/>
        <w:tabs>
          <w:tab w:val="center" w:pos="4201"/>
          <w:tab w:val="right" w:leader="dot" w:pos="9298"/>
        </w:tabs>
        <w:autoSpaceDE w:val="0"/>
        <w:autoSpaceDN w:val="0"/>
        <w:rPr>
          <w:rFonts w:ascii="宋体" w:hAnsi="宋体"/>
          <w:kern w:val="0"/>
          <w:szCs w:val="20"/>
        </w:rPr>
      </w:pPr>
    </w:p>
    <w:p w14:paraId="0D3193D0">
      <w:pPr>
        <w:widowControl/>
        <w:tabs>
          <w:tab w:val="center" w:pos="4201"/>
          <w:tab w:val="right" w:leader="dot" w:pos="9298"/>
        </w:tabs>
        <w:autoSpaceDE w:val="0"/>
        <w:autoSpaceDN w:val="0"/>
        <w:jc w:val="center"/>
        <w:rPr>
          <w:sz w:val="20"/>
        </w:rPr>
      </w:pPr>
      <w:r>
        <w:rPr>
          <w:rFonts w:ascii="宋体" w:hAnsi="宋体"/>
          <w:kern w:val="0"/>
          <w:szCs w:val="20"/>
        </w:rPr>
        <w:drawing>
          <wp:inline distT="0" distB="0" distL="0" distR="0">
            <wp:extent cx="4537710" cy="2290445"/>
            <wp:effectExtent l="0" t="0" r="15240" b="14605"/>
            <wp:docPr id="2" name="图片 2" descr="取样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取样图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537710" cy="2290445"/>
                    </a:xfrm>
                    <a:prstGeom prst="rect">
                      <a:avLst/>
                    </a:prstGeom>
                    <a:noFill/>
                    <a:ln>
                      <a:noFill/>
                    </a:ln>
                  </pic:spPr>
                </pic:pic>
              </a:graphicData>
            </a:graphic>
          </wp:inline>
        </w:drawing>
      </w:r>
      <w:r>
        <w:rPr>
          <w:sz w:val="20"/>
        </w:rPr>
        <w:drawing>
          <wp:inline distT="0" distB="0" distL="0" distR="0">
            <wp:extent cx="4867275" cy="2289810"/>
            <wp:effectExtent l="0" t="0" r="9525" b="15240"/>
            <wp:docPr id="15" name="图片 15" descr="C:\Users\Administrator\Desktop\1719900435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strator\Desktop\171990043522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867275" cy="2289810"/>
                    </a:xfrm>
                    <a:prstGeom prst="rect">
                      <a:avLst/>
                    </a:prstGeom>
                    <a:noFill/>
                    <a:ln>
                      <a:noFill/>
                    </a:ln>
                  </pic:spPr>
                </pic:pic>
              </a:graphicData>
            </a:graphic>
          </wp:inline>
        </w:drawing>
      </w:r>
    </w:p>
    <w:p w14:paraId="69EDC0D3">
      <w:pPr>
        <w:autoSpaceDE w:val="0"/>
        <w:autoSpaceDN w:val="0"/>
        <w:ind w:left="363" w:leftChars="173" w:firstLine="400" w:firstLineChars="200"/>
        <w:rPr>
          <w:sz w:val="20"/>
        </w:rPr>
      </w:pPr>
    </w:p>
    <w:p w14:paraId="69DE3609">
      <w:pPr>
        <w:autoSpaceDE w:val="0"/>
        <w:autoSpaceDN w:val="0"/>
        <w:ind w:left="363" w:leftChars="173" w:firstLine="400" w:firstLineChars="200"/>
        <w:rPr>
          <w:sz w:val="20"/>
        </w:rPr>
      </w:pPr>
    </w:p>
    <w:p w14:paraId="1AA789CA">
      <w:pPr>
        <w:autoSpaceDE w:val="0"/>
        <w:autoSpaceDN w:val="0"/>
        <w:rPr>
          <w:sz w:val="20"/>
        </w:rPr>
      </w:pPr>
      <w:r>
        <w:rPr>
          <w:rFonts w:hint="eastAsia"/>
          <w:sz w:val="20"/>
        </w:rPr>
        <w:t>标引符号说明：</w:t>
      </w:r>
    </w:p>
    <w:p w14:paraId="4B321A8B">
      <w:pPr>
        <w:autoSpaceDE w:val="0"/>
        <w:autoSpaceDN w:val="0"/>
        <w:rPr>
          <w:rFonts w:ascii="宋体"/>
          <w:kern w:val="0"/>
          <w:sz w:val="18"/>
          <w:szCs w:val="18"/>
        </w:rPr>
      </w:pPr>
      <w:r>
        <w:rPr>
          <w:rFonts w:hint="eastAsia" w:ascii="宋体"/>
          <w:kern w:val="0"/>
          <w:sz w:val="18"/>
          <w:szCs w:val="18"/>
        </w:rPr>
        <w:t>A1，A2</w:t>
      </w:r>
      <w:r>
        <w:rPr>
          <w:rFonts w:hint="eastAsia" w:ascii="宋体"/>
          <w:w w:val="200"/>
          <w:kern w:val="0"/>
          <w:sz w:val="18"/>
          <w:szCs w:val="18"/>
        </w:rPr>
        <w:t>─</w:t>
      </w:r>
      <w:r>
        <w:rPr>
          <w:rFonts w:hint="eastAsia" w:ascii="宋体"/>
          <w:kern w:val="0"/>
          <w:sz w:val="18"/>
          <w:szCs w:val="18"/>
        </w:rPr>
        <w:t>吸水率、密度试样；</w:t>
      </w:r>
    </w:p>
    <w:p w14:paraId="660EE7C6">
      <w:pPr>
        <w:autoSpaceDE w:val="0"/>
        <w:autoSpaceDN w:val="0"/>
        <w:rPr>
          <w:rFonts w:ascii="宋体"/>
          <w:kern w:val="0"/>
          <w:sz w:val="18"/>
          <w:szCs w:val="18"/>
        </w:rPr>
      </w:pPr>
      <w:r>
        <w:rPr>
          <w:rFonts w:hint="eastAsia" w:ascii="宋体"/>
          <w:kern w:val="0"/>
          <w:sz w:val="18"/>
          <w:szCs w:val="18"/>
        </w:rPr>
        <w:t>C1，C2</w:t>
      </w:r>
      <w:r>
        <w:rPr>
          <w:rFonts w:hint="eastAsia" w:ascii="宋体"/>
          <w:w w:val="200"/>
          <w:kern w:val="0"/>
          <w:sz w:val="18"/>
          <w:szCs w:val="18"/>
        </w:rPr>
        <w:t>─</w:t>
      </w:r>
      <w:r>
        <w:rPr>
          <w:rFonts w:hint="eastAsia" w:ascii="宋体"/>
          <w:kern w:val="0"/>
          <w:sz w:val="18"/>
          <w:szCs w:val="18"/>
        </w:rPr>
        <w:t>抗冲击性试样；</w:t>
      </w:r>
    </w:p>
    <w:p w14:paraId="134BB40F">
      <w:pPr>
        <w:autoSpaceDE w:val="0"/>
        <w:autoSpaceDN w:val="0"/>
        <w:rPr>
          <w:rFonts w:ascii="宋体"/>
          <w:kern w:val="0"/>
          <w:sz w:val="18"/>
          <w:szCs w:val="18"/>
        </w:rPr>
      </w:pPr>
      <w:r>
        <w:rPr>
          <w:rFonts w:hint="eastAsia" w:ascii="宋体"/>
          <w:kern w:val="0"/>
          <w:sz w:val="18"/>
          <w:szCs w:val="18"/>
        </w:rPr>
        <w:t>D1，D2</w:t>
      </w:r>
      <w:r>
        <w:rPr>
          <w:rFonts w:hint="eastAsia" w:ascii="宋体"/>
          <w:w w:val="200"/>
          <w:kern w:val="0"/>
          <w:sz w:val="18"/>
          <w:szCs w:val="18"/>
        </w:rPr>
        <w:t>─</w:t>
      </w:r>
      <w:r>
        <w:rPr>
          <w:rFonts w:hint="eastAsia" w:ascii="宋体"/>
          <w:kern w:val="0"/>
          <w:sz w:val="18"/>
          <w:szCs w:val="18"/>
        </w:rPr>
        <w:t>抗冻性试样；</w:t>
      </w:r>
    </w:p>
    <w:p w14:paraId="0A6CB2AB">
      <w:pPr>
        <w:autoSpaceDE w:val="0"/>
        <w:autoSpaceDN w:val="0"/>
        <w:rPr>
          <w:rFonts w:ascii="宋体"/>
          <w:kern w:val="0"/>
          <w:sz w:val="18"/>
          <w:szCs w:val="18"/>
        </w:rPr>
      </w:pPr>
      <w:r>
        <w:rPr>
          <w:rFonts w:hint="eastAsia" w:ascii="宋体"/>
          <w:kern w:val="0"/>
          <w:sz w:val="18"/>
          <w:szCs w:val="18"/>
        </w:rPr>
        <w:t>N1～N6</w:t>
      </w:r>
      <w:r>
        <w:rPr>
          <w:rFonts w:hint="eastAsia" w:ascii="宋体"/>
          <w:w w:val="200"/>
          <w:kern w:val="0"/>
          <w:sz w:val="18"/>
          <w:szCs w:val="18"/>
        </w:rPr>
        <w:t>─</w:t>
      </w:r>
      <w:r>
        <w:rPr>
          <w:rFonts w:hint="eastAsia" w:ascii="宋体"/>
          <w:kern w:val="0"/>
          <w:sz w:val="18"/>
          <w:szCs w:val="18"/>
        </w:rPr>
        <w:t>内结合强度试样；</w:t>
      </w:r>
    </w:p>
    <w:p w14:paraId="27921077">
      <w:pPr>
        <w:autoSpaceDE w:val="0"/>
        <w:autoSpaceDN w:val="0"/>
        <w:rPr>
          <w:rFonts w:ascii="宋体"/>
          <w:kern w:val="0"/>
          <w:sz w:val="18"/>
          <w:szCs w:val="18"/>
        </w:rPr>
      </w:pPr>
      <w:r>
        <w:rPr>
          <w:rFonts w:hint="eastAsia" w:ascii="宋体"/>
          <w:kern w:val="0"/>
          <w:sz w:val="18"/>
          <w:szCs w:val="18"/>
        </w:rPr>
        <w:t>F1，F2</w:t>
      </w:r>
      <w:r>
        <w:rPr>
          <w:rFonts w:hint="eastAsia" w:ascii="宋体"/>
          <w:w w:val="200"/>
          <w:kern w:val="0"/>
          <w:sz w:val="18"/>
          <w:szCs w:val="18"/>
        </w:rPr>
        <w:t>─</w:t>
      </w:r>
      <w:r>
        <w:rPr>
          <w:rFonts w:hint="eastAsia" w:ascii="宋体"/>
          <w:kern w:val="0"/>
          <w:sz w:val="18"/>
          <w:szCs w:val="18"/>
        </w:rPr>
        <w:t>抗冲击强度试样；</w:t>
      </w:r>
    </w:p>
    <w:p w14:paraId="0F512B30">
      <w:pPr>
        <w:autoSpaceDE w:val="0"/>
        <w:autoSpaceDN w:val="0"/>
        <w:rPr>
          <w:rFonts w:ascii="宋体"/>
          <w:kern w:val="0"/>
          <w:sz w:val="18"/>
          <w:szCs w:val="18"/>
        </w:rPr>
      </w:pPr>
      <w:r>
        <w:rPr>
          <w:rFonts w:hint="eastAsia" w:ascii="宋体"/>
          <w:kern w:val="0"/>
          <w:sz w:val="18"/>
          <w:szCs w:val="18"/>
        </w:rPr>
        <w:t>H</w:t>
      </w:r>
      <w:r>
        <w:rPr>
          <w:rFonts w:hint="eastAsia" w:ascii="宋体"/>
          <w:w w:val="200"/>
          <w:kern w:val="0"/>
          <w:sz w:val="18"/>
          <w:szCs w:val="18"/>
        </w:rPr>
        <w:t>─</w:t>
      </w:r>
      <w:r>
        <w:rPr>
          <w:rFonts w:hint="eastAsia" w:ascii="宋体"/>
          <w:kern w:val="0"/>
          <w:sz w:val="18"/>
          <w:szCs w:val="18"/>
        </w:rPr>
        <w:t>不燃性试样；</w:t>
      </w:r>
    </w:p>
    <w:p w14:paraId="4AD41D74">
      <w:pPr>
        <w:autoSpaceDE w:val="0"/>
        <w:autoSpaceDN w:val="0"/>
        <w:rPr>
          <w:rFonts w:ascii="宋体"/>
          <w:kern w:val="0"/>
          <w:sz w:val="18"/>
          <w:szCs w:val="18"/>
        </w:rPr>
      </w:pPr>
      <w:r>
        <w:rPr>
          <w:rFonts w:hint="eastAsia" w:ascii="宋体"/>
          <w:kern w:val="0"/>
          <w:sz w:val="18"/>
          <w:szCs w:val="18"/>
        </w:rPr>
        <w:t>R1，R2</w:t>
      </w:r>
      <w:r>
        <w:rPr>
          <w:rFonts w:hint="eastAsia" w:ascii="宋体"/>
          <w:w w:val="200"/>
          <w:kern w:val="0"/>
          <w:sz w:val="18"/>
          <w:szCs w:val="18"/>
        </w:rPr>
        <w:t>─</w:t>
      </w:r>
      <w:r>
        <w:rPr>
          <w:rFonts w:hint="eastAsia" w:ascii="宋体"/>
          <w:kern w:val="0"/>
          <w:sz w:val="18"/>
          <w:szCs w:val="18"/>
        </w:rPr>
        <w:t>导热系数试样；</w:t>
      </w:r>
    </w:p>
    <w:p w14:paraId="39F5BEAD">
      <w:pPr>
        <w:autoSpaceDE w:val="0"/>
        <w:autoSpaceDN w:val="0"/>
        <w:rPr>
          <w:rFonts w:ascii="宋体"/>
          <w:kern w:val="0"/>
          <w:sz w:val="18"/>
          <w:szCs w:val="18"/>
        </w:rPr>
      </w:pPr>
      <w:r>
        <w:rPr>
          <w:rFonts w:hint="eastAsia" w:ascii="宋体"/>
          <w:kern w:val="0"/>
          <w:sz w:val="18"/>
          <w:szCs w:val="18"/>
        </w:rPr>
        <w:t>S1，S2</w:t>
      </w:r>
      <w:r>
        <w:rPr>
          <w:rFonts w:hint="eastAsia" w:ascii="宋体"/>
          <w:w w:val="200"/>
          <w:kern w:val="0"/>
          <w:sz w:val="18"/>
          <w:szCs w:val="18"/>
        </w:rPr>
        <w:t>─</w:t>
      </w:r>
      <w:r>
        <w:rPr>
          <w:rFonts w:hint="eastAsia" w:ascii="宋体"/>
          <w:kern w:val="0"/>
          <w:sz w:val="18"/>
          <w:szCs w:val="18"/>
        </w:rPr>
        <w:t>湿涨率试样；</w:t>
      </w:r>
    </w:p>
    <w:p w14:paraId="7E0B4F08">
      <w:pPr>
        <w:autoSpaceDE w:val="0"/>
        <w:autoSpaceDN w:val="0"/>
        <w:rPr>
          <w:rFonts w:ascii="宋体"/>
          <w:kern w:val="0"/>
          <w:sz w:val="18"/>
          <w:szCs w:val="18"/>
        </w:rPr>
      </w:pPr>
      <w:r>
        <w:rPr>
          <w:rFonts w:hint="eastAsia" w:ascii="宋体"/>
          <w:kern w:val="0"/>
          <w:sz w:val="18"/>
          <w:szCs w:val="18"/>
        </w:rPr>
        <w:t>T1，T2</w:t>
      </w:r>
      <w:r>
        <w:rPr>
          <w:rFonts w:hint="eastAsia" w:ascii="宋体"/>
          <w:w w:val="200"/>
          <w:kern w:val="0"/>
          <w:sz w:val="18"/>
          <w:szCs w:val="18"/>
        </w:rPr>
        <w:t>─</w:t>
      </w:r>
      <w:r>
        <w:rPr>
          <w:rFonts w:hint="eastAsia" w:ascii="宋体"/>
          <w:kern w:val="0"/>
          <w:sz w:val="18"/>
          <w:szCs w:val="18"/>
        </w:rPr>
        <w:t>不透水性试样；</w:t>
      </w:r>
    </w:p>
    <w:p w14:paraId="236B7D61">
      <w:pPr>
        <w:autoSpaceDE w:val="0"/>
        <w:autoSpaceDN w:val="0"/>
        <w:rPr>
          <w:rFonts w:ascii="宋体"/>
          <w:kern w:val="0"/>
          <w:sz w:val="18"/>
          <w:szCs w:val="18"/>
        </w:rPr>
      </w:pPr>
      <w:r>
        <w:rPr>
          <w:rFonts w:hint="eastAsia" w:ascii="宋体"/>
          <w:kern w:val="0"/>
          <w:sz w:val="18"/>
          <w:szCs w:val="18"/>
        </w:rPr>
        <w:t>Z1～Z10</w:t>
      </w:r>
      <w:r>
        <w:rPr>
          <w:rFonts w:hint="eastAsia" w:ascii="宋体"/>
          <w:w w:val="200"/>
          <w:kern w:val="0"/>
          <w:sz w:val="18"/>
          <w:szCs w:val="18"/>
        </w:rPr>
        <w:t>─</w:t>
      </w:r>
      <w:r>
        <w:rPr>
          <w:rFonts w:hint="eastAsia" w:ascii="宋体"/>
          <w:kern w:val="0"/>
          <w:sz w:val="18"/>
          <w:szCs w:val="18"/>
        </w:rPr>
        <w:t>抗折强度、</w:t>
      </w:r>
      <w:r>
        <w:rPr>
          <w:rFonts w:hint="eastAsia" w:ascii="宋体"/>
          <w:sz w:val="18"/>
        </w:rPr>
        <w:t>饱水弯曲强度弹性模量、</w:t>
      </w:r>
      <w:r>
        <w:rPr>
          <w:rFonts w:hint="eastAsia" w:ascii="宋体"/>
          <w:kern w:val="0"/>
          <w:sz w:val="18"/>
          <w:szCs w:val="18"/>
        </w:rPr>
        <w:t>冻融循环强度损失试验试样；</w:t>
      </w:r>
    </w:p>
    <w:p w14:paraId="6D8F86B3">
      <w:pPr>
        <w:autoSpaceDE w:val="0"/>
        <w:autoSpaceDN w:val="0"/>
        <w:rPr>
          <w:rFonts w:ascii="宋体"/>
          <w:kern w:val="0"/>
          <w:sz w:val="18"/>
          <w:szCs w:val="18"/>
        </w:rPr>
      </w:pPr>
      <w:r>
        <w:rPr>
          <w:rFonts w:hint="eastAsia" w:ascii="宋体"/>
          <w:kern w:val="0"/>
          <w:sz w:val="18"/>
          <w:szCs w:val="18"/>
        </w:rPr>
        <w:t>M1～M12</w:t>
      </w:r>
      <w:r>
        <w:rPr>
          <w:rFonts w:hint="eastAsia" w:ascii="宋体"/>
          <w:w w:val="200"/>
          <w:kern w:val="0"/>
          <w:sz w:val="18"/>
          <w:szCs w:val="18"/>
        </w:rPr>
        <w:t>─</w:t>
      </w:r>
      <w:r>
        <w:rPr>
          <w:rFonts w:hint="eastAsia" w:ascii="宋体" w:hAnsi="宋体"/>
          <w:sz w:val="18"/>
          <w:szCs w:val="18"/>
        </w:rPr>
        <w:t>钢板与板间粘接力</w:t>
      </w:r>
      <w:r>
        <w:rPr>
          <w:rFonts w:hint="eastAsia" w:ascii="宋体"/>
          <w:sz w:val="18"/>
          <w:szCs w:val="18"/>
        </w:rPr>
        <w:t>。</w:t>
      </w:r>
    </w:p>
    <w:p w14:paraId="04EA0242">
      <w:pPr>
        <w:pStyle w:val="143"/>
        <w:numPr>
          <w:ilvl w:val="0"/>
          <w:numId w:val="0"/>
        </w:numPr>
        <w:spacing w:before="156" w:after="156"/>
        <w:rPr>
          <w:rFonts w:hint="eastAsia"/>
        </w:rPr>
      </w:pPr>
      <w:r>
        <w:rPr>
          <w:rFonts w:hint="eastAsia"/>
        </w:rPr>
        <w:t>图 B.1</w:t>
      </w:r>
      <w:r>
        <w:rPr>
          <w:rFonts w:hint="eastAsia"/>
          <w:lang w:val="en-US" w:eastAsia="zh-CN"/>
        </w:rPr>
        <w:t xml:space="preserve"> </w:t>
      </w:r>
      <w:r>
        <w:rPr>
          <w:rFonts w:hint="eastAsia"/>
        </w:rPr>
        <w:t>试样切割部位示意图</w:t>
      </w:r>
    </w:p>
    <w:p w14:paraId="6E6FFE89">
      <w:pPr>
        <w:pStyle w:val="143"/>
        <w:numPr>
          <w:ilvl w:val="0"/>
          <w:numId w:val="0"/>
        </w:numPr>
        <w:spacing w:before="156" w:after="156"/>
        <w:jc w:val="left"/>
        <w:rPr>
          <w:rFonts w:hint="eastAsia"/>
        </w:rPr>
      </w:pPr>
    </w:p>
    <w:p w14:paraId="260CA7FF">
      <w:pPr>
        <w:pStyle w:val="128"/>
        <w:framePr w:wrap="around" w:vAnchor="text" w:hAnchor="page" w:x="4666" w:y="173"/>
      </w:pPr>
      <w:r>
        <w:t>________________</w:t>
      </w:r>
    </w:p>
    <w:p w14:paraId="30CC8D5F">
      <w:pPr>
        <w:rPr>
          <w:rFonts w:hint="eastAsia"/>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Georgia">
    <w:panose1 w:val="02040502050405020303"/>
    <w:charset w:val="00"/>
    <w:family w:val="roman"/>
    <w:pitch w:val="default"/>
    <w:sig w:usb0="00000287" w:usb1="00000000" w:usb2="00000000" w:usb3="00000000" w:csb0="200000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C7BD5">
    <w:pPr>
      <w:pStyle w:val="17"/>
      <w:framePr w:wrap="around" w:vAnchor="text" w:hAnchor="margin" w:xAlign="right" w:y="1"/>
      <w:rPr>
        <w:rStyle w:val="35"/>
      </w:rPr>
    </w:pPr>
    <w:r>
      <w:fldChar w:fldCharType="begin"/>
    </w:r>
    <w:r>
      <w:rPr>
        <w:rStyle w:val="35"/>
      </w:rPr>
      <w:instrText xml:space="preserve">PAGE  </w:instrText>
    </w:r>
    <w:r>
      <w:fldChar w:fldCharType="separate"/>
    </w:r>
    <w:r>
      <w:rPr>
        <w:rStyle w:val="35"/>
      </w:rPr>
      <w:t>16</w:t>
    </w:r>
    <w:r>
      <w:fldChar w:fldCharType="end"/>
    </w:r>
  </w:p>
  <w:p w14:paraId="6A8C86A6">
    <w:pPr>
      <w:pStyle w:val="81"/>
      <w:ind w:right="90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45D48">
    <w:pPr>
      <w:pStyle w:val="81"/>
      <w:ind w:right="900"/>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92D1B9">
                          <w:pPr>
                            <w:pStyle w:val="17"/>
                            <w:rPr>
                              <w:rStyle w:val="35"/>
                            </w:rPr>
                          </w:pPr>
                          <w:r>
                            <w:fldChar w:fldCharType="begin"/>
                          </w:r>
                          <w:r>
                            <w:rPr>
                              <w:rStyle w:val="35"/>
                            </w:rPr>
                            <w:instrText xml:space="preserve">PAGE  </w:instrText>
                          </w:r>
                          <w:r>
                            <w:fldChar w:fldCharType="separate"/>
                          </w:r>
                          <w:r>
                            <w:rPr>
                              <w:rStyle w:val="35"/>
                            </w:rPr>
                            <w:t>16</w:t>
                          </w:r>
                          <w:r>
                            <w:fldChar w:fldCharType="end"/>
                          </w:r>
                        </w:p>
                        <w:p w14:paraId="7851936E"/>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092D1B9">
                    <w:pPr>
                      <w:pStyle w:val="17"/>
                      <w:rPr>
                        <w:rStyle w:val="35"/>
                      </w:rPr>
                    </w:pPr>
                    <w:r>
                      <w:fldChar w:fldCharType="begin"/>
                    </w:r>
                    <w:r>
                      <w:rPr>
                        <w:rStyle w:val="35"/>
                      </w:rPr>
                      <w:instrText xml:space="preserve">PAGE  </w:instrText>
                    </w:r>
                    <w:r>
                      <w:fldChar w:fldCharType="separate"/>
                    </w:r>
                    <w:r>
                      <w:rPr>
                        <w:rStyle w:val="35"/>
                      </w:rPr>
                      <w:t>16</w:t>
                    </w:r>
                    <w:r>
                      <w:fldChar w:fldCharType="end"/>
                    </w:r>
                  </w:p>
                  <w:p w14:paraId="7851936E"/>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573B9">
    <w:pPr>
      <w:pStyle w:val="18"/>
      <w:jc w:val="right"/>
    </w:pPr>
    <w:r>
      <w:rPr>
        <w:sz w:val="21"/>
        <w:szCs w:val="21"/>
      </w:rPr>
      <w:t>T/CBMF XX—20</w:t>
    </w:r>
    <w:r>
      <w:rPr>
        <w:rFonts w:hint="eastAsia"/>
        <w:sz w:val="21"/>
        <w:szCs w:val="21"/>
      </w:rPr>
      <w:t xml:space="preserve">2X/  T/CCPA </w:t>
    </w:r>
    <w:r>
      <w:rPr>
        <w:sz w:val="21"/>
        <w:szCs w:val="21"/>
      </w:rPr>
      <w:t>XX—</w:t>
    </w:r>
    <w:r>
      <w:rPr>
        <w:rFonts w:hint="eastAsia"/>
        <w:sz w:val="21"/>
        <w:szCs w:val="21"/>
      </w:rPr>
      <w:t>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
    <w:nsid w:val="079102AD"/>
    <w:multiLevelType w:val="multilevel"/>
    <w:tmpl w:val="079102AD"/>
    <w:lvl w:ilvl="0" w:tentative="0">
      <w:start w:val="1"/>
      <w:numFmt w:val="decimal"/>
      <w:pStyle w:val="9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6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10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5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02"/>
      <w:suff w:val="nothing"/>
      <w:lvlText w:val="注%1："/>
      <w:lvlJc w:val="left"/>
      <w:pPr>
        <w:ind w:left="1016" w:hanging="448"/>
      </w:pPr>
      <w:rPr>
        <w:rFonts w:hint="eastAsia" w:ascii="黑体" w:eastAsia="黑体"/>
        <w:b w:val="0"/>
        <w:i w:val="0"/>
        <w:sz w:val="18"/>
        <w:szCs w:val="18"/>
        <w:vertAlign w:val="baseline"/>
      </w:rPr>
    </w:lvl>
    <w:lvl w:ilvl="1" w:tentative="0">
      <w:start w:val="1"/>
      <w:numFmt w:val="lowerLetter"/>
      <w:lvlText w:val="%2)"/>
      <w:lvlJc w:val="left"/>
      <w:pPr>
        <w:tabs>
          <w:tab w:val="left" w:pos="385"/>
        </w:tabs>
        <w:ind w:left="1377" w:hanging="629"/>
      </w:pPr>
      <w:rPr>
        <w:rFonts w:hint="eastAsia"/>
        <w:vertAlign w:val="baseline"/>
      </w:rPr>
    </w:lvl>
    <w:lvl w:ilvl="2" w:tentative="0">
      <w:start w:val="1"/>
      <w:numFmt w:val="lowerRoman"/>
      <w:lvlText w:val="%3."/>
      <w:lvlJc w:val="right"/>
      <w:pPr>
        <w:tabs>
          <w:tab w:val="left" w:pos="385"/>
        </w:tabs>
        <w:ind w:left="1377" w:hanging="629"/>
      </w:pPr>
      <w:rPr>
        <w:rFonts w:hint="eastAsia"/>
        <w:vertAlign w:val="baseline"/>
      </w:rPr>
    </w:lvl>
    <w:lvl w:ilvl="3" w:tentative="0">
      <w:start w:val="1"/>
      <w:numFmt w:val="decimal"/>
      <w:lvlText w:val="%4."/>
      <w:lvlJc w:val="left"/>
      <w:pPr>
        <w:tabs>
          <w:tab w:val="left" w:pos="385"/>
        </w:tabs>
        <w:ind w:left="1377" w:hanging="629"/>
      </w:pPr>
      <w:rPr>
        <w:rFonts w:hint="eastAsia"/>
        <w:vertAlign w:val="baseline"/>
      </w:rPr>
    </w:lvl>
    <w:lvl w:ilvl="4" w:tentative="0">
      <w:start w:val="1"/>
      <w:numFmt w:val="lowerLetter"/>
      <w:lvlText w:val="%5)"/>
      <w:lvlJc w:val="left"/>
      <w:pPr>
        <w:tabs>
          <w:tab w:val="left" w:pos="385"/>
        </w:tabs>
        <w:ind w:left="1377" w:hanging="629"/>
      </w:pPr>
      <w:rPr>
        <w:rFonts w:hint="eastAsia"/>
        <w:vertAlign w:val="baseline"/>
      </w:rPr>
    </w:lvl>
    <w:lvl w:ilvl="5" w:tentative="0">
      <w:start w:val="1"/>
      <w:numFmt w:val="lowerRoman"/>
      <w:lvlText w:val="%6."/>
      <w:lvlJc w:val="right"/>
      <w:pPr>
        <w:tabs>
          <w:tab w:val="left" w:pos="385"/>
        </w:tabs>
        <w:ind w:left="1377" w:hanging="629"/>
      </w:pPr>
      <w:rPr>
        <w:rFonts w:hint="eastAsia"/>
        <w:vertAlign w:val="baseline"/>
      </w:rPr>
    </w:lvl>
    <w:lvl w:ilvl="6" w:tentative="0">
      <w:start w:val="1"/>
      <w:numFmt w:val="decimal"/>
      <w:lvlText w:val="%7."/>
      <w:lvlJc w:val="left"/>
      <w:pPr>
        <w:tabs>
          <w:tab w:val="left" w:pos="385"/>
        </w:tabs>
        <w:ind w:left="1377" w:hanging="629"/>
      </w:pPr>
      <w:rPr>
        <w:rFonts w:hint="eastAsia"/>
        <w:vertAlign w:val="baseline"/>
      </w:rPr>
    </w:lvl>
    <w:lvl w:ilvl="7" w:tentative="0">
      <w:start w:val="1"/>
      <w:numFmt w:val="lowerLetter"/>
      <w:lvlText w:val="%8)"/>
      <w:lvlJc w:val="left"/>
      <w:pPr>
        <w:tabs>
          <w:tab w:val="left" w:pos="385"/>
        </w:tabs>
        <w:ind w:left="1377" w:hanging="629"/>
      </w:pPr>
      <w:rPr>
        <w:rFonts w:hint="eastAsia"/>
        <w:vertAlign w:val="baseline"/>
      </w:rPr>
    </w:lvl>
    <w:lvl w:ilvl="8" w:tentative="0">
      <w:start w:val="1"/>
      <w:numFmt w:val="lowerRoman"/>
      <w:lvlText w:val="%9."/>
      <w:lvlJc w:val="right"/>
      <w:pPr>
        <w:tabs>
          <w:tab w:val="left" w:pos="385"/>
        </w:tabs>
        <w:ind w:left="1377" w:hanging="629"/>
      </w:pPr>
      <w:rPr>
        <w:rFonts w:hint="eastAsia"/>
        <w:vertAlign w:val="baseline"/>
      </w:rPr>
    </w:lvl>
  </w:abstractNum>
  <w:abstractNum w:abstractNumId="6">
    <w:nsid w:val="1FC91163"/>
    <w:multiLevelType w:val="multilevel"/>
    <w:tmpl w:val="1FC91163"/>
    <w:lvl w:ilvl="0" w:tentative="0">
      <w:start w:val="1"/>
      <w:numFmt w:val="decimal"/>
      <w:pStyle w:val="10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4"/>
      <w:suff w:val="nothing"/>
      <w:lvlText w:val="%1.%2　"/>
      <w:lvlJc w:val="left"/>
      <w:pPr>
        <w:ind w:left="567"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67"/>
      <w:suff w:val="nothing"/>
      <w:lvlText w:val="%1.%2.%3　"/>
      <w:lvlJc w:val="left"/>
      <w:pPr>
        <w:ind w:left="1276"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541CDC"/>
    <w:multiLevelType w:val="multilevel"/>
    <w:tmpl w:val="2A541CD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2"/>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2A8F7113"/>
    <w:multiLevelType w:val="multilevel"/>
    <w:tmpl w:val="2A8F7113"/>
    <w:lvl w:ilvl="0" w:tentative="0">
      <w:start w:val="1"/>
      <w:numFmt w:val="upperLetter"/>
      <w:pStyle w:val="137"/>
      <w:suff w:val="space"/>
      <w:lvlText w:val="%1"/>
      <w:lvlJc w:val="left"/>
      <w:pPr>
        <w:ind w:left="623" w:hanging="425"/>
      </w:pPr>
      <w:rPr>
        <w:rFonts w:hint="eastAsia"/>
      </w:rPr>
    </w:lvl>
    <w:lvl w:ilvl="1" w:tentative="0">
      <w:start w:val="1"/>
      <w:numFmt w:val="decimal"/>
      <w:pStyle w:val="14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19"/>
      <w:suff w:val="nothing"/>
      <w:lvlText w:val="%1——"/>
      <w:lvlJc w:val="left"/>
      <w:pPr>
        <w:ind w:left="833" w:hanging="408"/>
      </w:pPr>
      <w:rPr>
        <w:rFonts w:hint="eastAsia"/>
        <w:lang w:val="en-US"/>
      </w:rPr>
    </w:lvl>
    <w:lvl w:ilvl="1" w:tentative="0">
      <w:start w:val="1"/>
      <w:numFmt w:val="bullet"/>
      <w:pStyle w:val="98"/>
      <w:lvlText w:val=""/>
      <w:lvlJc w:val="left"/>
      <w:pPr>
        <w:tabs>
          <w:tab w:val="left" w:pos="760"/>
        </w:tabs>
        <w:ind w:left="1264" w:hanging="413"/>
      </w:pPr>
      <w:rPr>
        <w:rFonts w:hint="default" w:ascii="Symbol" w:hAnsi="Symbol"/>
        <w:color w:val="auto"/>
      </w:rPr>
    </w:lvl>
    <w:lvl w:ilvl="2" w:tentative="0">
      <w:start w:val="1"/>
      <w:numFmt w:val="bullet"/>
      <w:pStyle w:val="13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8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53"/>
      <w:lvlText w:val="%2)"/>
      <w:lvlJc w:val="left"/>
      <w:pPr>
        <w:tabs>
          <w:tab w:val="left" w:pos="1260"/>
        </w:tabs>
        <w:ind w:left="1259" w:hanging="419"/>
      </w:pPr>
      <w:rPr>
        <w:rFonts w:hint="eastAsia"/>
      </w:rPr>
    </w:lvl>
    <w:lvl w:ilvl="2" w:tentative="0">
      <w:start w:val="1"/>
      <w:numFmt w:val="decimal"/>
      <w:pStyle w:val="14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60F7B71"/>
    <w:multiLevelType w:val="multilevel"/>
    <w:tmpl w:val="460F7B71"/>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pStyle w:val="169"/>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3">
    <w:nsid w:val="4B733A5F"/>
    <w:multiLevelType w:val="multilevel"/>
    <w:tmpl w:val="4B733A5F"/>
    <w:lvl w:ilvl="0" w:tentative="0">
      <w:start w:val="1"/>
      <w:numFmt w:val="decimal"/>
      <w:pStyle w:val="129"/>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557C2AF5"/>
    <w:multiLevelType w:val="multilevel"/>
    <w:tmpl w:val="557C2AF5"/>
    <w:lvl w:ilvl="0" w:tentative="0">
      <w:start w:val="1"/>
      <w:numFmt w:val="decimal"/>
      <w:pStyle w:val="11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575A5E80"/>
    <w:multiLevelType w:val="multilevel"/>
    <w:tmpl w:val="575A5E80"/>
    <w:lvl w:ilvl="0" w:tentative="0">
      <w:start w:val="1"/>
      <w:numFmt w:val="lowerLetter"/>
      <w:lvlText w:val="%1)"/>
      <w:lvlJc w:val="left"/>
      <w:pPr>
        <w:ind w:left="360" w:hanging="360"/>
      </w:pPr>
      <w:rPr>
        <w:rFonts w:ascii="Times New Roman" w:hAnsi="Times New Roman"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0B55DC2"/>
    <w:multiLevelType w:val="multilevel"/>
    <w:tmpl w:val="60B55DC2"/>
    <w:lvl w:ilvl="0" w:tentative="0">
      <w:start w:val="1"/>
      <w:numFmt w:val="upperLetter"/>
      <w:pStyle w:val="124"/>
      <w:lvlText w:val="%1"/>
      <w:lvlJc w:val="left"/>
      <w:pPr>
        <w:tabs>
          <w:tab w:val="left" w:pos="0"/>
        </w:tabs>
        <w:ind w:left="0" w:hanging="425"/>
      </w:pPr>
      <w:rPr>
        <w:rFonts w:hint="eastAsia"/>
      </w:rPr>
    </w:lvl>
    <w:lvl w:ilvl="1" w:tentative="0">
      <w:start w:val="1"/>
      <w:numFmt w:val="decimal"/>
      <w:pStyle w:val="9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7">
    <w:nsid w:val="646260FA"/>
    <w:multiLevelType w:val="multilevel"/>
    <w:tmpl w:val="646260FA"/>
    <w:lvl w:ilvl="0" w:tentative="0">
      <w:start w:val="1"/>
      <w:numFmt w:val="decimal"/>
      <w:pStyle w:val="158"/>
      <w:suff w:val="nothing"/>
      <w:lvlText w:val="表%1　"/>
      <w:lvlJc w:val="left"/>
      <w:pPr>
        <w:ind w:left="3544" w:firstLine="0"/>
      </w:pPr>
      <w:rPr>
        <w:rFonts w:hint="eastAsia" w:ascii="黑体" w:hAnsi="Times New Roman" w:eastAsia="黑体"/>
        <w:b w:val="0"/>
        <w:i w:val="0"/>
        <w:color w:val="auto"/>
        <w:sz w:val="21"/>
      </w:rPr>
    </w:lvl>
    <w:lvl w:ilvl="1" w:tentative="0">
      <w:start w:val="1"/>
      <w:numFmt w:val="decimal"/>
      <w:lvlText w:val="%1.%2"/>
      <w:lvlJc w:val="left"/>
      <w:pPr>
        <w:tabs>
          <w:tab w:val="left" w:pos="-4821"/>
        </w:tabs>
        <w:ind w:left="-4821" w:hanging="567"/>
      </w:pPr>
      <w:rPr>
        <w:rFonts w:hint="eastAsia"/>
      </w:rPr>
    </w:lvl>
    <w:lvl w:ilvl="2" w:tentative="0">
      <w:start w:val="1"/>
      <w:numFmt w:val="decimal"/>
      <w:lvlText w:val="%1.%2.%3"/>
      <w:lvlJc w:val="left"/>
      <w:pPr>
        <w:tabs>
          <w:tab w:val="left" w:pos="-4395"/>
        </w:tabs>
        <w:ind w:left="-4395" w:hanging="567"/>
      </w:pPr>
      <w:rPr>
        <w:rFonts w:hint="eastAsia"/>
      </w:rPr>
    </w:lvl>
    <w:lvl w:ilvl="3" w:tentative="0">
      <w:start w:val="1"/>
      <w:numFmt w:val="decimal"/>
      <w:lvlText w:val="%1.%2.%3.%4"/>
      <w:lvlJc w:val="left"/>
      <w:pPr>
        <w:tabs>
          <w:tab w:val="left" w:pos="-3829"/>
        </w:tabs>
        <w:ind w:left="-3829" w:hanging="708"/>
      </w:pPr>
      <w:rPr>
        <w:rFonts w:hint="eastAsia"/>
      </w:rPr>
    </w:lvl>
    <w:lvl w:ilvl="4" w:tentative="0">
      <w:start w:val="1"/>
      <w:numFmt w:val="decimal"/>
      <w:lvlText w:val="%1.%2.%3.%4.%5"/>
      <w:lvlJc w:val="left"/>
      <w:pPr>
        <w:tabs>
          <w:tab w:val="left" w:pos="-3262"/>
        </w:tabs>
        <w:ind w:left="-3262" w:hanging="850"/>
      </w:pPr>
      <w:rPr>
        <w:rFonts w:hint="eastAsia"/>
      </w:rPr>
    </w:lvl>
    <w:lvl w:ilvl="5" w:tentative="0">
      <w:start w:val="1"/>
      <w:numFmt w:val="decimal"/>
      <w:lvlText w:val="%1.%2.%3.%4.%5.%6"/>
      <w:lvlJc w:val="left"/>
      <w:pPr>
        <w:tabs>
          <w:tab w:val="left" w:pos="-2553"/>
        </w:tabs>
        <w:ind w:left="-2553" w:hanging="1134"/>
      </w:pPr>
      <w:rPr>
        <w:rFonts w:hint="eastAsia"/>
      </w:rPr>
    </w:lvl>
    <w:lvl w:ilvl="6" w:tentative="0">
      <w:start w:val="1"/>
      <w:numFmt w:val="decimal"/>
      <w:lvlText w:val="%1.%2.%3.%4.%5.%6.%7"/>
      <w:lvlJc w:val="left"/>
      <w:pPr>
        <w:tabs>
          <w:tab w:val="left" w:pos="-1986"/>
        </w:tabs>
        <w:ind w:left="-1986" w:hanging="1276"/>
      </w:pPr>
      <w:rPr>
        <w:rFonts w:hint="eastAsia"/>
      </w:rPr>
    </w:lvl>
    <w:lvl w:ilvl="7" w:tentative="0">
      <w:start w:val="1"/>
      <w:numFmt w:val="decimal"/>
      <w:lvlText w:val="%1.%2.%3.%4.%5.%6.%7.%8"/>
      <w:lvlJc w:val="left"/>
      <w:pPr>
        <w:tabs>
          <w:tab w:val="left" w:pos="-1419"/>
        </w:tabs>
        <w:ind w:left="-1419" w:hanging="1418"/>
      </w:pPr>
      <w:rPr>
        <w:rFonts w:hint="eastAsia"/>
      </w:rPr>
    </w:lvl>
    <w:lvl w:ilvl="8" w:tentative="0">
      <w:start w:val="1"/>
      <w:numFmt w:val="decimal"/>
      <w:lvlText w:val="%1.%2.%3.%4.%5.%6.%7.%8.%9"/>
      <w:lvlJc w:val="left"/>
      <w:pPr>
        <w:tabs>
          <w:tab w:val="left" w:pos="-711"/>
        </w:tabs>
        <w:ind w:left="-711" w:hanging="1700"/>
      </w:pPr>
      <w:rPr>
        <w:rFonts w:hint="eastAsia"/>
      </w:rPr>
    </w:lvl>
  </w:abstractNum>
  <w:abstractNum w:abstractNumId="18">
    <w:nsid w:val="657D3FBC"/>
    <w:multiLevelType w:val="multilevel"/>
    <w:tmpl w:val="657D3FBC"/>
    <w:lvl w:ilvl="0" w:tentative="0">
      <w:start w:val="1"/>
      <w:numFmt w:val="upperLetter"/>
      <w:pStyle w:val="126"/>
      <w:suff w:val="nothing"/>
      <w:lvlText w:val="附　录　%1"/>
      <w:lvlJc w:val="left"/>
      <w:pPr>
        <w:ind w:left="4679" w:firstLine="0"/>
      </w:pPr>
      <w:rPr>
        <w:rFonts w:hint="eastAsia" w:ascii="黑体" w:hAnsi="Times New Roman" w:eastAsia="黑体"/>
        <w:b w:val="0"/>
        <w:i w:val="0"/>
        <w:spacing w:val="0"/>
        <w:w w:val="100"/>
        <w:sz w:val="21"/>
      </w:rPr>
    </w:lvl>
    <w:lvl w:ilvl="1" w:tentative="0">
      <w:start w:val="1"/>
      <w:numFmt w:val="decimal"/>
      <w:pStyle w:val="58"/>
      <w:suff w:val="nothing"/>
      <w:lvlText w:val="%1.%2　"/>
      <w:lvlJc w:val="left"/>
      <w:pPr>
        <w:ind w:left="4679" w:firstLine="0"/>
      </w:pPr>
      <w:rPr>
        <w:rFonts w:hint="eastAsia" w:ascii="黑体" w:hAnsi="Times New Roman" w:eastAsia="黑体"/>
        <w:b w:val="0"/>
        <w:i w:val="0"/>
        <w:snapToGrid/>
        <w:spacing w:val="0"/>
        <w:w w:val="100"/>
        <w:kern w:val="21"/>
        <w:sz w:val="21"/>
      </w:rPr>
    </w:lvl>
    <w:lvl w:ilvl="2" w:tentative="0">
      <w:start w:val="1"/>
      <w:numFmt w:val="decimal"/>
      <w:pStyle w:val="57"/>
      <w:suff w:val="nothing"/>
      <w:lvlText w:val="%1.%2.%3　"/>
      <w:lvlJc w:val="left"/>
      <w:pPr>
        <w:ind w:left="4679" w:firstLine="0"/>
      </w:pPr>
      <w:rPr>
        <w:rFonts w:hint="eastAsia" w:ascii="黑体" w:hAnsi="Times New Roman" w:eastAsia="黑体"/>
        <w:b w:val="0"/>
        <w:i w:val="0"/>
        <w:sz w:val="21"/>
      </w:rPr>
    </w:lvl>
    <w:lvl w:ilvl="3" w:tentative="0">
      <w:start w:val="1"/>
      <w:numFmt w:val="decimal"/>
      <w:pStyle w:val="79"/>
      <w:suff w:val="nothing"/>
      <w:lvlText w:val="%1.%2.%3.%4　"/>
      <w:lvlJc w:val="left"/>
      <w:pPr>
        <w:ind w:left="4679" w:firstLine="0"/>
      </w:pPr>
      <w:rPr>
        <w:rFonts w:hint="eastAsia" w:ascii="黑体" w:hAnsi="Times New Roman" w:eastAsia="黑体"/>
        <w:b w:val="0"/>
        <w:i w:val="0"/>
        <w:sz w:val="21"/>
      </w:rPr>
    </w:lvl>
    <w:lvl w:ilvl="4" w:tentative="0">
      <w:start w:val="1"/>
      <w:numFmt w:val="decimal"/>
      <w:pStyle w:val="78"/>
      <w:suff w:val="nothing"/>
      <w:lvlText w:val="%1.%2.%3.%4.%5　"/>
      <w:lvlJc w:val="left"/>
      <w:pPr>
        <w:ind w:left="4679" w:firstLine="0"/>
      </w:pPr>
      <w:rPr>
        <w:rFonts w:hint="eastAsia" w:ascii="黑体" w:hAnsi="Times New Roman" w:eastAsia="黑体"/>
        <w:b w:val="0"/>
        <w:i w:val="0"/>
        <w:sz w:val="21"/>
      </w:rPr>
    </w:lvl>
    <w:lvl w:ilvl="5" w:tentative="0">
      <w:start w:val="1"/>
      <w:numFmt w:val="decimal"/>
      <w:pStyle w:val="106"/>
      <w:suff w:val="nothing"/>
      <w:lvlText w:val="%1.%2.%3.%4.%5.%6　"/>
      <w:lvlJc w:val="left"/>
      <w:pPr>
        <w:ind w:left="4679" w:firstLine="0"/>
      </w:pPr>
      <w:rPr>
        <w:rFonts w:hint="eastAsia" w:ascii="黑体" w:hAnsi="Times New Roman" w:eastAsia="黑体"/>
        <w:b w:val="0"/>
        <w:i w:val="0"/>
        <w:sz w:val="21"/>
      </w:rPr>
    </w:lvl>
    <w:lvl w:ilvl="6" w:tentative="0">
      <w:start w:val="1"/>
      <w:numFmt w:val="decimal"/>
      <w:pStyle w:val="109"/>
      <w:suff w:val="nothing"/>
      <w:lvlText w:val="%1.%2.%3.%4.%5.%6.%7　"/>
      <w:lvlJc w:val="left"/>
      <w:pPr>
        <w:ind w:left="4679" w:firstLine="0"/>
      </w:pPr>
      <w:rPr>
        <w:rFonts w:hint="eastAsia" w:ascii="黑体" w:hAnsi="Times New Roman" w:eastAsia="黑体"/>
        <w:b w:val="0"/>
        <w:i w:val="0"/>
        <w:sz w:val="21"/>
      </w:rPr>
    </w:lvl>
    <w:lvl w:ilvl="7" w:tentative="0">
      <w:start w:val="1"/>
      <w:numFmt w:val="decimal"/>
      <w:lvlText w:val="%1.%2.%3.%4.%5.%6.%7.%8"/>
      <w:lvlJc w:val="left"/>
      <w:pPr>
        <w:tabs>
          <w:tab w:val="left" w:pos="9073"/>
        </w:tabs>
        <w:ind w:left="9073" w:hanging="1418"/>
      </w:pPr>
      <w:rPr>
        <w:rFonts w:hint="eastAsia"/>
      </w:rPr>
    </w:lvl>
    <w:lvl w:ilvl="8" w:tentative="0">
      <w:start w:val="1"/>
      <w:numFmt w:val="decimal"/>
      <w:lvlText w:val="%1.%2.%3.%4.%5.%6.%7.%8.%9"/>
      <w:lvlJc w:val="left"/>
      <w:pPr>
        <w:tabs>
          <w:tab w:val="left" w:pos="9781"/>
        </w:tabs>
        <w:ind w:left="9781" w:hanging="1700"/>
      </w:pPr>
      <w:rPr>
        <w:rFonts w:hint="eastAsia"/>
      </w:rPr>
    </w:lvl>
  </w:abstractNum>
  <w:abstractNum w:abstractNumId="19">
    <w:nsid w:val="6CEA2025"/>
    <w:multiLevelType w:val="multilevel"/>
    <w:tmpl w:val="6CEA2025"/>
    <w:lvl w:ilvl="0" w:tentative="0">
      <w:start w:val="1"/>
      <w:numFmt w:val="none"/>
      <w:pStyle w:val="168"/>
      <w:suff w:val="nothing"/>
      <w:lvlText w:val="%1"/>
      <w:lvlJc w:val="left"/>
      <w:pPr>
        <w:ind w:left="0" w:firstLine="0"/>
      </w:pPr>
      <w:rPr>
        <w:rFonts w:hint="eastAsia"/>
      </w:rPr>
    </w:lvl>
    <w:lvl w:ilvl="1" w:tentative="0">
      <w:start w:val="1"/>
      <w:numFmt w:val="decimal"/>
      <w:pStyle w:val="166"/>
      <w:suff w:val="nothing"/>
      <w:lvlText w:val="%1%2　"/>
      <w:lvlJc w:val="left"/>
      <w:pPr>
        <w:ind w:left="0" w:firstLine="0"/>
      </w:pPr>
      <w:rPr>
        <w:rFonts w:hint="eastAsia" w:ascii="黑体" w:eastAsia="黑体"/>
        <w:b w:val="0"/>
        <w:i w:val="0"/>
        <w:sz w:val="21"/>
      </w:rPr>
    </w:lvl>
    <w:lvl w:ilvl="2" w:tentative="0">
      <w:start w:val="1"/>
      <w:numFmt w:val="decimal"/>
      <w:pStyle w:val="16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pStyle w:val="16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6D6C07CD"/>
    <w:multiLevelType w:val="multilevel"/>
    <w:tmpl w:val="6D6C07CD"/>
    <w:lvl w:ilvl="0" w:tentative="0">
      <w:start w:val="1"/>
      <w:numFmt w:val="lowerLetter"/>
      <w:pStyle w:val="155"/>
      <w:lvlText w:val="%1)"/>
      <w:lvlJc w:val="left"/>
      <w:pPr>
        <w:tabs>
          <w:tab w:val="left" w:pos="839"/>
        </w:tabs>
        <w:ind w:left="839" w:hanging="419"/>
      </w:pPr>
      <w:rPr>
        <w:rFonts w:hint="eastAsia" w:ascii="宋体" w:eastAsia="宋体"/>
        <w:b w:val="0"/>
        <w:i w:val="0"/>
        <w:sz w:val="21"/>
      </w:rPr>
    </w:lvl>
    <w:lvl w:ilvl="1" w:tentative="0">
      <w:start w:val="1"/>
      <w:numFmt w:val="decimal"/>
      <w:pStyle w:val="11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1">
    <w:nsid w:val="6DBF04F4"/>
    <w:multiLevelType w:val="multilevel"/>
    <w:tmpl w:val="6DBF04F4"/>
    <w:lvl w:ilvl="0" w:tentative="0">
      <w:start w:val="1"/>
      <w:numFmt w:val="none"/>
      <w:pStyle w:val="8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2">
    <w:nsid w:val="73944704"/>
    <w:multiLevelType w:val="multilevel"/>
    <w:tmpl w:val="7394470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10"/>
  </w:num>
  <w:num w:numId="2">
    <w:abstractNumId w:val="6"/>
  </w:num>
  <w:num w:numId="3">
    <w:abstractNumId w:val="18"/>
  </w:num>
  <w:num w:numId="4">
    <w:abstractNumId w:val="2"/>
  </w:num>
  <w:num w:numId="5">
    <w:abstractNumId w:val="21"/>
  </w:num>
  <w:num w:numId="6">
    <w:abstractNumId w:val="11"/>
  </w:num>
  <w:num w:numId="7">
    <w:abstractNumId w:val="1"/>
  </w:num>
  <w:num w:numId="8">
    <w:abstractNumId w:val="16"/>
  </w:num>
  <w:num w:numId="9">
    <w:abstractNumId w:val="9"/>
  </w:num>
  <w:num w:numId="10">
    <w:abstractNumId w:val="5"/>
  </w:num>
  <w:num w:numId="11">
    <w:abstractNumId w:val="3"/>
  </w:num>
  <w:num w:numId="12">
    <w:abstractNumId w:val="20"/>
  </w:num>
  <w:num w:numId="13">
    <w:abstractNumId w:val="7"/>
  </w:num>
  <w:num w:numId="14">
    <w:abstractNumId w:val="14"/>
  </w:num>
  <w:num w:numId="15">
    <w:abstractNumId w:val="13"/>
  </w:num>
  <w:num w:numId="16">
    <w:abstractNumId w:val="8"/>
  </w:num>
  <w:num w:numId="17">
    <w:abstractNumId w:val="4"/>
  </w:num>
  <w:num w:numId="18">
    <w:abstractNumId w:val="17"/>
  </w:num>
  <w:num w:numId="19">
    <w:abstractNumId w:val="19"/>
  </w:num>
  <w:num w:numId="20">
    <w:abstractNumId w:val="12"/>
  </w:num>
  <w:num w:numId="21">
    <w:abstractNumId w:val="15"/>
  </w:num>
  <w:num w:numId="22">
    <w:abstractNumId w:val="2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iMWE2MzlkZmM3MGY0M2IyYmE2ZDhkZThmOWQyNDIifQ=="/>
  </w:docVars>
  <w:rsids>
    <w:rsidRoot w:val="003416E6"/>
    <w:rsid w:val="00006495"/>
    <w:rsid w:val="0001090E"/>
    <w:rsid w:val="00013851"/>
    <w:rsid w:val="0003674F"/>
    <w:rsid w:val="00044A6F"/>
    <w:rsid w:val="00053DE4"/>
    <w:rsid w:val="000A323A"/>
    <w:rsid w:val="000C1F21"/>
    <w:rsid w:val="000D67A1"/>
    <w:rsid w:val="000F7D6D"/>
    <w:rsid w:val="00126331"/>
    <w:rsid w:val="00154880"/>
    <w:rsid w:val="00185B2C"/>
    <w:rsid w:val="00185CF0"/>
    <w:rsid w:val="00196B54"/>
    <w:rsid w:val="001A0D03"/>
    <w:rsid w:val="001D1822"/>
    <w:rsid w:val="001E087C"/>
    <w:rsid w:val="00204E20"/>
    <w:rsid w:val="00224CA0"/>
    <w:rsid w:val="00227008"/>
    <w:rsid w:val="00260E89"/>
    <w:rsid w:val="00281C26"/>
    <w:rsid w:val="002A1799"/>
    <w:rsid w:val="002C7627"/>
    <w:rsid w:val="003140AE"/>
    <w:rsid w:val="003416E6"/>
    <w:rsid w:val="00361799"/>
    <w:rsid w:val="00382838"/>
    <w:rsid w:val="003E51BD"/>
    <w:rsid w:val="004451AA"/>
    <w:rsid w:val="004A14A1"/>
    <w:rsid w:val="004C52EF"/>
    <w:rsid w:val="004D1AF0"/>
    <w:rsid w:val="004D7EEA"/>
    <w:rsid w:val="004E2AEA"/>
    <w:rsid w:val="004F2597"/>
    <w:rsid w:val="005070BB"/>
    <w:rsid w:val="00583DB1"/>
    <w:rsid w:val="00584BB3"/>
    <w:rsid w:val="005A2F8A"/>
    <w:rsid w:val="005C0894"/>
    <w:rsid w:val="006432EB"/>
    <w:rsid w:val="006571F4"/>
    <w:rsid w:val="006901FF"/>
    <w:rsid w:val="007378FC"/>
    <w:rsid w:val="00782635"/>
    <w:rsid w:val="00787FC4"/>
    <w:rsid w:val="007B5F78"/>
    <w:rsid w:val="008002D2"/>
    <w:rsid w:val="008B0603"/>
    <w:rsid w:val="008B3793"/>
    <w:rsid w:val="008C54C7"/>
    <w:rsid w:val="008F77FF"/>
    <w:rsid w:val="009604E9"/>
    <w:rsid w:val="00980CEC"/>
    <w:rsid w:val="00A248BD"/>
    <w:rsid w:val="00A37010"/>
    <w:rsid w:val="00A80C5B"/>
    <w:rsid w:val="00AD2A8F"/>
    <w:rsid w:val="00AE0F7D"/>
    <w:rsid w:val="00AF4204"/>
    <w:rsid w:val="00B1069E"/>
    <w:rsid w:val="00B5237C"/>
    <w:rsid w:val="00B6033A"/>
    <w:rsid w:val="00BA331B"/>
    <w:rsid w:val="00BD34A6"/>
    <w:rsid w:val="00BD3CCC"/>
    <w:rsid w:val="00BD61E0"/>
    <w:rsid w:val="00BE73C0"/>
    <w:rsid w:val="00BF409C"/>
    <w:rsid w:val="00C4799E"/>
    <w:rsid w:val="00C70E7A"/>
    <w:rsid w:val="00C75121"/>
    <w:rsid w:val="00C93FFF"/>
    <w:rsid w:val="00C9598B"/>
    <w:rsid w:val="00CD289F"/>
    <w:rsid w:val="00CD294F"/>
    <w:rsid w:val="00D44552"/>
    <w:rsid w:val="00D7165F"/>
    <w:rsid w:val="00DA4B7A"/>
    <w:rsid w:val="00E13215"/>
    <w:rsid w:val="00FB0FCE"/>
    <w:rsid w:val="00FB4753"/>
    <w:rsid w:val="00FE0460"/>
    <w:rsid w:val="021F7EBE"/>
    <w:rsid w:val="02945306"/>
    <w:rsid w:val="04D73E4A"/>
    <w:rsid w:val="21792602"/>
    <w:rsid w:val="36F5530E"/>
    <w:rsid w:val="4A9C6EF3"/>
    <w:rsid w:val="54CD2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1"/>
    <w:qFormat/>
    <w:uiPriority w:val="0"/>
    <w:pPr>
      <w:keepNext/>
      <w:keepLines/>
      <w:spacing w:before="340" w:after="330" w:line="578" w:lineRule="auto"/>
      <w:outlineLvl w:val="0"/>
    </w:pPr>
    <w:rPr>
      <w:b/>
      <w:bCs/>
      <w:kern w:val="44"/>
      <w:sz w:val="44"/>
      <w:szCs w:val="44"/>
    </w:rPr>
  </w:style>
  <w:style w:type="character" w:default="1" w:styleId="33">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link w:val="42"/>
    <w:qFormat/>
    <w:uiPriority w:val="0"/>
    <w:pPr>
      <w:shd w:val="clear" w:color="auto" w:fill="000080"/>
    </w:pPr>
    <w:rPr>
      <w:kern w:val="0"/>
      <w:sz w:val="20"/>
    </w:rPr>
  </w:style>
  <w:style w:type="paragraph" w:styleId="8">
    <w:name w:val="annotation text"/>
    <w:basedOn w:val="1"/>
    <w:link w:val="43"/>
    <w:unhideWhenUsed/>
    <w:qFormat/>
    <w:uiPriority w:val="99"/>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qFormat/>
    <w:uiPriority w:val="0"/>
    <w:pPr>
      <w:tabs>
        <w:tab w:val="right" w:leader="dot" w:pos="9241"/>
      </w:tabs>
      <w:ind w:firstLine="300" w:firstLineChars="300"/>
      <w:jc w:val="left"/>
    </w:pPr>
    <w:rPr>
      <w:rFonts w:ascii="宋体"/>
      <w:szCs w:val="21"/>
    </w:rPr>
  </w:style>
  <w:style w:type="paragraph" w:styleId="12">
    <w:name w:val="toc 3"/>
    <w:basedOn w:val="1"/>
    <w:next w:val="1"/>
    <w:qFormat/>
    <w:uiPriority w:val="39"/>
    <w:pPr>
      <w:tabs>
        <w:tab w:val="right" w:leader="dot" w:pos="9241"/>
      </w:tabs>
      <w:ind w:firstLine="102" w:firstLineChars="100"/>
      <w:jc w:val="left"/>
    </w:pPr>
    <w:rPr>
      <w:rFonts w:ascii="宋体"/>
      <w:szCs w:val="21"/>
    </w:rPr>
  </w:style>
  <w:style w:type="paragraph" w:styleId="13">
    <w:name w:val="toc 8"/>
    <w:basedOn w:val="1"/>
    <w:next w:val="1"/>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link w:val="44"/>
    <w:qFormat/>
    <w:uiPriority w:val="0"/>
    <w:pPr>
      <w:snapToGrid w:val="0"/>
      <w:jc w:val="left"/>
    </w:pPr>
    <w:rPr>
      <w:kern w:val="0"/>
      <w:sz w:val="20"/>
    </w:rPr>
  </w:style>
  <w:style w:type="paragraph" w:styleId="16">
    <w:name w:val="Balloon Text"/>
    <w:basedOn w:val="1"/>
    <w:link w:val="45"/>
    <w:qFormat/>
    <w:uiPriority w:val="0"/>
    <w:rPr>
      <w:rFonts w:ascii="Calibri" w:hAnsi="Calibri"/>
      <w:kern w:val="0"/>
      <w:sz w:val="18"/>
      <w:szCs w:val="18"/>
    </w:rPr>
  </w:style>
  <w:style w:type="paragraph" w:styleId="17">
    <w:name w:val="footer"/>
    <w:basedOn w:val="1"/>
    <w:link w:val="46"/>
    <w:qFormat/>
    <w:uiPriority w:val="0"/>
    <w:pPr>
      <w:snapToGrid w:val="0"/>
      <w:ind w:right="210" w:rightChars="100"/>
      <w:jc w:val="right"/>
    </w:pPr>
    <w:rPr>
      <w:kern w:val="0"/>
      <w:sz w:val="18"/>
      <w:szCs w:val="18"/>
    </w:rPr>
  </w:style>
  <w:style w:type="paragraph" w:styleId="18">
    <w:name w:val="header"/>
    <w:basedOn w:val="1"/>
    <w:link w:val="47"/>
    <w:qFormat/>
    <w:uiPriority w:val="0"/>
    <w:pPr>
      <w:snapToGrid w:val="0"/>
      <w:jc w:val="left"/>
    </w:pPr>
    <w:rPr>
      <w:rFonts w:ascii="Calibri" w:hAnsi="Calibri"/>
      <w:kern w:val="0"/>
      <w:sz w:val="18"/>
      <w:szCs w:val="18"/>
    </w:rPr>
  </w:style>
  <w:style w:type="paragraph" w:styleId="19">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0">
    <w:name w:val="toc 4"/>
    <w:basedOn w:val="1"/>
    <w:next w:val="1"/>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1"/>
    <w:unhideWhenUsed/>
    <w:qFormat/>
    <w:uiPriority w:val="0"/>
  </w:style>
  <w:style w:type="paragraph" w:styleId="23">
    <w:name w:val="footnote text"/>
    <w:basedOn w:val="1"/>
    <w:link w:val="50"/>
    <w:qFormat/>
    <w:uiPriority w:val="0"/>
    <w:pPr>
      <w:numPr>
        <w:ilvl w:val="0"/>
        <w:numId w:val="1"/>
      </w:numPr>
      <w:snapToGrid w:val="0"/>
      <w:jc w:val="left"/>
    </w:pPr>
    <w:rPr>
      <w:rFonts w:ascii="宋体"/>
      <w:kern w:val="0"/>
      <w:sz w:val="18"/>
      <w:szCs w:val="18"/>
    </w:rPr>
  </w:style>
  <w:style w:type="paragraph" w:styleId="24">
    <w:name w:val="toc 6"/>
    <w:basedOn w:val="1"/>
    <w:next w:val="1"/>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qFormat/>
    <w:uiPriority w:val="39"/>
    <w:pPr>
      <w:tabs>
        <w:tab w:val="right" w:leader="dot" w:pos="9241"/>
      </w:tabs>
    </w:pPr>
    <w:rPr>
      <w:rFonts w:ascii="宋体"/>
      <w:szCs w:val="21"/>
    </w:rPr>
  </w:style>
  <w:style w:type="paragraph" w:styleId="28">
    <w:name w:val="toc 9"/>
    <w:basedOn w:val="1"/>
    <w:next w:val="1"/>
    <w:qFormat/>
    <w:uiPriority w:val="0"/>
    <w:pPr>
      <w:ind w:left="1470"/>
      <w:jc w:val="left"/>
    </w:pPr>
    <w:rPr>
      <w:sz w:val="20"/>
      <w:szCs w:val="20"/>
    </w:rPr>
  </w:style>
  <w:style w:type="paragraph" w:styleId="29">
    <w:name w:val="HTML Preformatted"/>
    <w:basedOn w:val="1"/>
    <w:link w:val="51"/>
    <w:qFormat/>
    <w:uiPriority w:val="0"/>
    <w:rPr>
      <w:rFonts w:ascii="Courier New" w:hAnsi="Courier New"/>
      <w:kern w:val="0"/>
      <w:sz w:val="20"/>
      <w:szCs w:val="20"/>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8"/>
    <w:next w:val="8"/>
    <w:link w:val="52"/>
    <w:unhideWhenUsed/>
    <w:qFormat/>
    <w:uiPriority w:val="99"/>
    <w:rPr>
      <w:b/>
      <w:bCs/>
    </w:rPr>
  </w:style>
  <w:style w:type="character" w:styleId="34">
    <w:name w:val="endnote reference"/>
    <w:qFormat/>
    <w:uiPriority w:val="0"/>
    <w:rPr>
      <w:vertAlign w:val="superscript"/>
    </w:rPr>
  </w:style>
  <w:style w:type="character" w:styleId="35">
    <w:name w:val="page number"/>
    <w:qFormat/>
    <w:uiPriority w:val="0"/>
    <w:rPr>
      <w:rFonts w:ascii="Times New Roman" w:hAnsi="Times New Roman" w:eastAsia="宋体"/>
      <w:sz w:val="18"/>
    </w:rPr>
  </w:style>
  <w:style w:type="character" w:styleId="36">
    <w:name w:val="FollowedHyperlink"/>
    <w:qFormat/>
    <w:uiPriority w:val="0"/>
    <w:rPr>
      <w:color w:val="800080"/>
      <w:u w:val="single"/>
    </w:rPr>
  </w:style>
  <w:style w:type="character" w:styleId="37">
    <w:name w:val="Hyperlink"/>
    <w:qFormat/>
    <w:uiPriority w:val="99"/>
    <w:rPr>
      <w:color w:val="0000FF"/>
      <w:spacing w:val="0"/>
      <w:w w:val="100"/>
      <w:szCs w:val="21"/>
      <w:u w:val="single"/>
      <w:lang w:val="en-US" w:eastAsia="zh-CN"/>
    </w:rPr>
  </w:style>
  <w:style w:type="character" w:styleId="38">
    <w:name w:val="HTML Code"/>
    <w:qFormat/>
    <w:uiPriority w:val="0"/>
    <w:rPr>
      <w:rFonts w:ascii="Courier New" w:hAnsi="Courier New"/>
      <w:sz w:val="20"/>
      <w:szCs w:val="20"/>
    </w:rPr>
  </w:style>
  <w:style w:type="character" w:styleId="39">
    <w:name w:val="annotation reference"/>
    <w:unhideWhenUsed/>
    <w:qFormat/>
    <w:uiPriority w:val="99"/>
    <w:rPr>
      <w:sz w:val="21"/>
      <w:szCs w:val="21"/>
    </w:rPr>
  </w:style>
  <w:style w:type="character" w:styleId="40">
    <w:name w:val="footnote reference"/>
    <w:qFormat/>
    <w:uiPriority w:val="0"/>
    <w:rPr>
      <w:vertAlign w:val="superscript"/>
    </w:rPr>
  </w:style>
  <w:style w:type="character" w:customStyle="1" w:styleId="41">
    <w:name w:val="标题 1 Char"/>
    <w:basedOn w:val="33"/>
    <w:link w:val="2"/>
    <w:qFormat/>
    <w:uiPriority w:val="0"/>
    <w:rPr>
      <w:rFonts w:ascii="Times New Roman" w:hAnsi="Times New Roman" w:eastAsia="宋体" w:cs="Times New Roman"/>
      <w:b/>
      <w:bCs/>
      <w:kern w:val="44"/>
      <w:sz w:val="44"/>
      <w:szCs w:val="44"/>
    </w:rPr>
  </w:style>
  <w:style w:type="character" w:customStyle="1" w:styleId="42">
    <w:name w:val="文档结构图 Char"/>
    <w:basedOn w:val="33"/>
    <w:link w:val="7"/>
    <w:qFormat/>
    <w:uiPriority w:val="0"/>
    <w:rPr>
      <w:rFonts w:ascii="Times New Roman" w:hAnsi="Times New Roman" w:eastAsia="宋体" w:cs="Times New Roman"/>
      <w:kern w:val="0"/>
      <w:sz w:val="20"/>
      <w:szCs w:val="24"/>
      <w:shd w:val="clear" w:color="auto" w:fill="000080"/>
    </w:rPr>
  </w:style>
  <w:style w:type="character" w:customStyle="1" w:styleId="43">
    <w:name w:val="批注文字 Char"/>
    <w:basedOn w:val="33"/>
    <w:link w:val="8"/>
    <w:qFormat/>
    <w:uiPriority w:val="99"/>
    <w:rPr>
      <w:rFonts w:ascii="Times New Roman" w:hAnsi="Times New Roman" w:eastAsia="宋体" w:cs="Times New Roman"/>
      <w:szCs w:val="24"/>
    </w:rPr>
  </w:style>
  <w:style w:type="character" w:customStyle="1" w:styleId="44">
    <w:name w:val="尾注文本 Char"/>
    <w:basedOn w:val="33"/>
    <w:link w:val="15"/>
    <w:qFormat/>
    <w:uiPriority w:val="0"/>
    <w:rPr>
      <w:rFonts w:ascii="Times New Roman" w:hAnsi="Times New Roman" w:eastAsia="宋体" w:cs="Times New Roman"/>
      <w:kern w:val="0"/>
      <w:sz w:val="20"/>
      <w:szCs w:val="24"/>
    </w:rPr>
  </w:style>
  <w:style w:type="character" w:customStyle="1" w:styleId="45">
    <w:name w:val="批注框文本 Char"/>
    <w:basedOn w:val="33"/>
    <w:link w:val="16"/>
    <w:qFormat/>
    <w:uiPriority w:val="0"/>
    <w:rPr>
      <w:rFonts w:ascii="Calibri" w:hAnsi="Calibri" w:eastAsia="宋体" w:cs="Times New Roman"/>
      <w:kern w:val="0"/>
      <w:sz w:val="18"/>
      <w:szCs w:val="18"/>
    </w:rPr>
  </w:style>
  <w:style w:type="character" w:customStyle="1" w:styleId="46">
    <w:name w:val="页脚 Char"/>
    <w:basedOn w:val="33"/>
    <w:link w:val="17"/>
    <w:qFormat/>
    <w:uiPriority w:val="0"/>
    <w:rPr>
      <w:rFonts w:ascii="Times New Roman" w:hAnsi="Times New Roman" w:eastAsia="宋体" w:cs="Times New Roman"/>
      <w:kern w:val="0"/>
      <w:sz w:val="18"/>
      <w:szCs w:val="18"/>
    </w:rPr>
  </w:style>
  <w:style w:type="character" w:customStyle="1" w:styleId="47">
    <w:name w:val="页眉 Char"/>
    <w:basedOn w:val="33"/>
    <w:link w:val="18"/>
    <w:qFormat/>
    <w:uiPriority w:val="0"/>
    <w:rPr>
      <w:rFonts w:ascii="Calibri" w:hAnsi="Calibri" w:eastAsia="宋体" w:cs="Times New Roman"/>
      <w:kern w:val="0"/>
      <w:sz w:val="18"/>
      <w:szCs w:val="18"/>
    </w:rPr>
  </w:style>
  <w:style w:type="paragraph" w:customStyle="1" w:styleId="48">
    <w:name w:val="段"/>
    <w:link w:val="4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9">
    <w:name w:val="段 Char"/>
    <w:link w:val="48"/>
    <w:qFormat/>
    <w:uiPriority w:val="0"/>
    <w:rPr>
      <w:rFonts w:ascii="宋体" w:hAnsi="Times New Roman" w:eastAsia="宋体" w:cs="Times New Roman"/>
      <w:kern w:val="0"/>
      <w:szCs w:val="20"/>
    </w:rPr>
  </w:style>
  <w:style w:type="character" w:customStyle="1" w:styleId="50">
    <w:name w:val="脚注文本 Char"/>
    <w:basedOn w:val="33"/>
    <w:link w:val="23"/>
    <w:qFormat/>
    <w:uiPriority w:val="0"/>
    <w:rPr>
      <w:rFonts w:ascii="宋体" w:hAnsi="Times New Roman" w:eastAsia="宋体" w:cs="Times New Roman"/>
      <w:kern w:val="0"/>
      <w:sz w:val="18"/>
      <w:szCs w:val="18"/>
    </w:rPr>
  </w:style>
  <w:style w:type="character" w:customStyle="1" w:styleId="51">
    <w:name w:val="HTML 预设格式 Char"/>
    <w:basedOn w:val="33"/>
    <w:link w:val="29"/>
    <w:qFormat/>
    <w:uiPriority w:val="0"/>
    <w:rPr>
      <w:rFonts w:ascii="Courier New" w:hAnsi="Courier New" w:eastAsia="宋体" w:cs="Times New Roman"/>
      <w:kern w:val="0"/>
      <w:sz w:val="20"/>
      <w:szCs w:val="20"/>
    </w:rPr>
  </w:style>
  <w:style w:type="character" w:customStyle="1" w:styleId="52">
    <w:name w:val="批注主题 Char"/>
    <w:basedOn w:val="43"/>
    <w:link w:val="31"/>
    <w:qFormat/>
    <w:uiPriority w:val="99"/>
    <w:rPr>
      <w:rFonts w:ascii="Times New Roman" w:hAnsi="Times New Roman" w:eastAsia="宋体" w:cs="Times New Roman"/>
      <w:b/>
      <w:bCs/>
      <w:szCs w:val="24"/>
    </w:rPr>
  </w:style>
  <w:style w:type="character" w:customStyle="1" w:styleId="53">
    <w:name w:val="一级条标题 Char Char"/>
    <w:link w:val="54"/>
    <w:qFormat/>
    <w:uiPriority w:val="0"/>
    <w:rPr>
      <w:rFonts w:ascii="黑体" w:eastAsia="黑体"/>
      <w:szCs w:val="21"/>
    </w:rPr>
  </w:style>
  <w:style w:type="paragraph" w:customStyle="1" w:styleId="54">
    <w:name w:val="一级条标题"/>
    <w:next w:val="48"/>
    <w:link w:val="53"/>
    <w:qFormat/>
    <w:uiPriority w:val="0"/>
    <w:pPr>
      <w:numPr>
        <w:ilvl w:val="1"/>
        <w:numId w:val="2"/>
      </w:numPr>
      <w:spacing w:before="156" w:beforeLines="50" w:after="156" w:afterLines="50"/>
      <w:outlineLvl w:val="2"/>
    </w:pPr>
    <w:rPr>
      <w:rFonts w:ascii="黑体" w:eastAsia="黑体" w:hAnsiTheme="minorHAnsi" w:cstheme="minorBidi"/>
      <w:kern w:val="2"/>
      <w:sz w:val="21"/>
      <w:szCs w:val="21"/>
      <w:lang w:val="en-US" w:eastAsia="zh-CN" w:bidi="ar-SA"/>
    </w:rPr>
  </w:style>
  <w:style w:type="character" w:customStyle="1" w:styleId="55">
    <w:name w:val="一级条标题 Char"/>
    <w:qFormat/>
    <w:uiPriority w:val="0"/>
    <w:rPr>
      <w:rFonts w:ascii="黑体" w:eastAsia="黑体"/>
      <w:sz w:val="21"/>
      <w:szCs w:val="21"/>
    </w:rPr>
  </w:style>
  <w:style w:type="character" w:customStyle="1" w:styleId="56">
    <w:name w:val="附录一级条标题 Char"/>
    <w:link w:val="57"/>
    <w:qFormat/>
    <w:uiPriority w:val="0"/>
    <w:rPr>
      <w:rFonts w:ascii="黑体" w:eastAsia="黑体"/>
      <w:kern w:val="21"/>
    </w:rPr>
  </w:style>
  <w:style w:type="paragraph" w:customStyle="1" w:styleId="57">
    <w:name w:val="附录一级条标题"/>
    <w:basedOn w:val="58"/>
    <w:next w:val="48"/>
    <w:link w:val="56"/>
    <w:qFormat/>
    <w:uiPriority w:val="0"/>
    <w:pPr>
      <w:numPr>
        <w:ilvl w:val="2"/>
      </w:numPr>
      <w:tabs>
        <w:tab w:val="left" w:pos="360"/>
      </w:tabs>
      <w:autoSpaceDN w:val="0"/>
      <w:spacing w:before="50" w:beforeLines="50" w:after="50" w:afterLines="50"/>
      <w:outlineLvl w:val="2"/>
    </w:pPr>
    <w:rPr>
      <w:rFonts w:hAnsiTheme="minorHAnsi" w:cstheme="minorBidi"/>
      <w:szCs w:val="22"/>
    </w:rPr>
  </w:style>
  <w:style w:type="paragraph" w:customStyle="1" w:styleId="58">
    <w:name w:val="附录章标题"/>
    <w:next w:val="48"/>
    <w:qFormat/>
    <w:uiPriority w:val="0"/>
    <w:pPr>
      <w:numPr>
        <w:ilvl w:val="1"/>
        <w:numId w:val="3"/>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character" w:customStyle="1" w:styleId="59">
    <w:name w:val="附录公式 Char"/>
    <w:link w:val="60"/>
    <w:qFormat/>
    <w:uiPriority w:val="0"/>
    <w:rPr>
      <w:rFonts w:ascii="宋体" w:hAnsi="Times New Roman" w:eastAsia="宋体" w:cs="Times New Roman"/>
      <w:kern w:val="0"/>
      <w:szCs w:val="20"/>
    </w:rPr>
  </w:style>
  <w:style w:type="paragraph" w:customStyle="1" w:styleId="60">
    <w:name w:val="附录公式"/>
    <w:basedOn w:val="48"/>
    <w:next w:val="48"/>
    <w:link w:val="59"/>
    <w:qFormat/>
    <w:uiPriority w:val="0"/>
  </w:style>
  <w:style w:type="character" w:customStyle="1" w:styleId="61">
    <w:name w:val="HTML 预设格式 Char1"/>
    <w:qFormat/>
    <w:uiPriority w:val="0"/>
    <w:rPr>
      <w:rFonts w:ascii="Courier New" w:hAnsi="Courier New" w:cs="Courier New"/>
      <w:kern w:val="2"/>
    </w:rPr>
  </w:style>
  <w:style w:type="character" w:customStyle="1" w:styleId="62">
    <w:name w:val="发布"/>
    <w:qFormat/>
    <w:uiPriority w:val="0"/>
    <w:rPr>
      <w:rFonts w:ascii="黑体" w:eastAsia="黑体"/>
      <w:spacing w:val="85"/>
      <w:w w:val="100"/>
      <w:position w:val="3"/>
      <w:sz w:val="28"/>
      <w:szCs w:val="28"/>
    </w:rPr>
  </w:style>
  <w:style w:type="character" w:customStyle="1" w:styleId="63">
    <w:name w:val="首示例 Char"/>
    <w:link w:val="64"/>
    <w:qFormat/>
    <w:uiPriority w:val="0"/>
    <w:rPr>
      <w:rFonts w:ascii="宋体" w:hAnsi="宋体"/>
      <w:sz w:val="18"/>
      <w:szCs w:val="18"/>
    </w:rPr>
  </w:style>
  <w:style w:type="paragraph" w:customStyle="1" w:styleId="64">
    <w:name w:val="首示例"/>
    <w:next w:val="48"/>
    <w:link w:val="63"/>
    <w:qFormat/>
    <w:uiPriority w:val="0"/>
    <w:pPr>
      <w:numPr>
        <w:ilvl w:val="0"/>
        <w:numId w:val="4"/>
      </w:numPr>
      <w:tabs>
        <w:tab w:val="left" w:pos="360"/>
      </w:tabs>
      <w:ind w:firstLine="0"/>
    </w:pPr>
    <w:rPr>
      <w:rFonts w:ascii="宋体" w:hAnsi="宋体" w:eastAsiaTheme="minorEastAsia" w:cstheme="minorBidi"/>
      <w:kern w:val="2"/>
      <w:sz w:val="18"/>
      <w:szCs w:val="18"/>
      <w:lang w:val="en-US" w:eastAsia="zh-CN" w:bidi="ar-SA"/>
    </w:rPr>
  </w:style>
  <w:style w:type="character" w:customStyle="1" w:styleId="65">
    <w:name w:val="段 Char Char"/>
    <w:qFormat/>
    <w:uiPriority w:val="0"/>
    <w:rPr>
      <w:rFonts w:ascii="宋体"/>
      <w:sz w:val="21"/>
    </w:rPr>
  </w:style>
  <w:style w:type="character" w:customStyle="1" w:styleId="66">
    <w:name w:val="二级条标题 Char"/>
    <w:link w:val="67"/>
    <w:qFormat/>
    <w:uiPriority w:val="0"/>
    <w:rPr>
      <w:rFonts w:ascii="黑体" w:eastAsia="黑体"/>
      <w:szCs w:val="21"/>
    </w:rPr>
  </w:style>
  <w:style w:type="paragraph" w:customStyle="1" w:styleId="67">
    <w:name w:val="二级条标题"/>
    <w:basedOn w:val="54"/>
    <w:next w:val="48"/>
    <w:link w:val="66"/>
    <w:qFormat/>
    <w:uiPriority w:val="0"/>
    <w:pPr>
      <w:numPr>
        <w:ilvl w:val="2"/>
      </w:numPr>
      <w:spacing w:before="50" w:after="50"/>
      <w:outlineLvl w:val="3"/>
    </w:pPr>
  </w:style>
  <w:style w:type="paragraph" w:customStyle="1" w:styleId="6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69">
    <w:name w:val="标准书眉_偶数页"/>
    <w:basedOn w:val="70"/>
    <w:next w:val="1"/>
    <w:qFormat/>
    <w:uiPriority w:val="0"/>
    <w:pPr>
      <w:tabs>
        <w:tab w:val="center" w:pos="4154"/>
        <w:tab w:val="right" w:pos="8306"/>
      </w:tabs>
      <w:jc w:val="left"/>
    </w:pPr>
  </w:style>
  <w:style w:type="paragraph" w:customStyle="1" w:styleId="7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1">
    <w:name w:val="一级无"/>
    <w:basedOn w:val="54"/>
    <w:qFormat/>
    <w:uiPriority w:val="0"/>
    <w:pPr>
      <w:spacing w:before="0" w:beforeLines="0" w:after="0" w:afterLines="0"/>
    </w:pPr>
    <w:rPr>
      <w:rFonts w:ascii="宋体" w:eastAsia="宋体"/>
    </w:rPr>
  </w:style>
  <w:style w:type="paragraph" w:customStyle="1" w:styleId="72">
    <w:name w:val="参考文献"/>
    <w:basedOn w:val="1"/>
    <w:next w:val="4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4">
    <w:name w:val="封面标准文稿编辑信息"/>
    <w:basedOn w:val="75"/>
    <w:qFormat/>
    <w:uiPriority w:val="0"/>
    <w:pPr>
      <w:framePr w:wrap="around"/>
      <w:spacing w:before="180" w:line="180" w:lineRule="exact"/>
    </w:pPr>
    <w:rPr>
      <w:sz w:val="21"/>
    </w:rPr>
  </w:style>
  <w:style w:type="paragraph" w:customStyle="1" w:styleId="75">
    <w:name w:val="封面标准文稿类别"/>
    <w:basedOn w:val="76"/>
    <w:qFormat/>
    <w:uiPriority w:val="0"/>
    <w:pPr>
      <w:framePr w:wrap="around"/>
      <w:spacing w:after="160" w:line="240" w:lineRule="auto"/>
    </w:pPr>
    <w:rPr>
      <w:sz w:val="24"/>
    </w:rPr>
  </w:style>
  <w:style w:type="paragraph" w:customStyle="1" w:styleId="76">
    <w:name w:val="封面一致性程度标识"/>
    <w:basedOn w:val="77"/>
    <w:qFormat/>
    <w:uiPriority w:val="0"/>
    <w:pPr>
      <w:framePr w:wrap="around"/>
      <w:spacing w:before="440"/>
    </w:pPr>
    <w:rPr>
      <w:rFonts w:ascii="宋体" w:eastAsia="宋体"/>
    </w:rPr>
  </w:style>
  <w:style w:type="paragraph" w:customStyle="1" w:styleId="77">
    <w:name w:val="封面标准英文名称"/>
    <w:basedOn w:val="1"/>
    <w:qFormat/>
    <w:uiPriority w:val="0"/>
    <w:pPr>
      <w:framePr w:w="9639" w:h="6917" w:hRule="exact" w:wrap="around" w:vAnchor="page" w:hAnchor="page" w:xAlign="center" w:y="6408" w:anchorLock="1"/>
      <w:spacing w:before="370" w:line="400" w:lineRule="exact"/>
      <w:jc w:val="center"/>
      <w:textAlignment w:val="center"/>
    </w:pPr>
    <w:rPr>
      <w:rFonts w:eastAsia="黑体"/>
      <w:kern w:val="0"/>
      <w:sz w:val="28"/>
      <w:szCs w:val="28"/>
    </w:rPr>
  </w:style>
  <w:style w:type="paragraph" w:customStyle="1" w:styleId="78">
    <w:name w:val="附录三级条标题"/>
    <w:basedOn w:val="79"/>
    <w:next w:val="48"/>
    <w:qFormat/>
    <w:uiPriority w:val="0"/>
    <w:pPr>
      <w:numPr>
        <w:ilvl w:val="4"/>
      </w:numPr>
      <w:tabs>
        <w:tab w:val="left" w:pos="360"/>
      </w:tabs>
      <w:outlineLvl w:val="4"/>
    </w:pPr>
  </w:style>
  <w:style w:type="paragraph" w:customStyle="1" w:styleId="79">
    <w:name w:val="附录二级条标题"/>
    <w:basedOn w:val="1"/>
    <w:next w:val="48"/>
    <w:qFormat/>
    <w:uiPriority w:val="0"/>
    <w:pPr>
      <w:widowControl/>
      <w:numPr>
        <w:ilvl w:val="3"/>
        <w:numId w:val="3"/>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0">
    <w:name w:val="注："/>
    <w:next w:val="48"/>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8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82">
    <w:name w:val="三级无"/>
    <w:basedOn w:val="83"/>
    <w:qFormat/>
    <w:uiPriority w:val="0"/>
    <w:pPr>
      <w:spacing w:before="0" w:beforeLines="0" w:after="0" w:afterLines="0"/>
    </w:pPr>
    <w:rPr>
      <w:rFonts w:ascii="宋体" w:eastAsia="宋体"/>
    </w:rPr>
  </w:style>
  <w:style w:type="paragraph" w:customStyle="1" w:styleId="83">
    <w:name w:val="三级条标题"/>
    <w:basedOn w:val="67"/>
    <w:next w:val="48"/>
    <w:qFormat/>
    <w:uiPriority w:val="0"/>
    <w:pPr>
      <w:numPr>
        <w:ilvl w:val="0"/>
        <w:numId w:val="0"/>
      </w:numPr>
      <w:outlineLvl w:val="4"/>
    </w:pPr>
  </w:style>
  <w:style w:type="paragraph" w:customStyle="1" w:styleId="84">
    <w:name w:val="附录公式编号制表符"/>
    <w:basedOn w:val="1"/>
    <w:next w:val="48"/>
    <w:qFormat/>
    <w:uiPriority w:val="0"/>
    <w:pPr>
      <w:widowControl/>
      <w:tabs>
        <w:tab w:val="center" w:pos="4201"/>
        <w:tab w:val="right" w:leader="dot" w:pos="9298"/>
      </w:tabs>
      <w:autoSpaceDE w:val="0"/>
      <w:autoSpaceDN w:val="0"/>
    </w:pPr>
    <w:rPr>
      <w:rFonts w:ascii="宋体"/>
      <w:kern w:val="0"/>
      <w:szCs w:val="20"/>
    </w:rPr>
  </w:style>
  <w:style w:type="paragraph" w:customStyle="1" w:styleId="85">
    <w:name w:val="封面标准文稿类别2"/>
    <w:basedOn w:val="75"/>
    <w:qFormat/>
    <w:uiPriority w:val="0"/>
    <w:pPr>
      <w:framePr w:wrap="around" w:y="4469"/>
    </w:pPr>
  </w:style>
  <w:style w:type="paragraph" w:customStyle="1" w:styleId="8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7">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88">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89">
    <w:name w:val="封面正文"/>
    <w:qFormat/>
    <w:uiPriority w:val="0"/>
    <w:pPr>
      <w:jc w:val="both"/>
    </w:pPr>
    <w:rPr>
      <w:rFonts w:ascii="Times New Roman" w:hAnsi="Times New Roman" w:eastAsia="宋体" w:cs="Times New Roman"/>
      <w:lang w:val="en-US" w:eastAsia="zh-CN" w:bidi="ar-SA"/>
    </w:rPr>
  </w:style>
  <w:style w:type="paragraph" w:customStyle="1" w:styleId="90">
    <w:name w:val="二级无"/>
    <w:basedOn w:val="67"/>
    <w:qFormat/>
    <w:uiPriority w:val="0"/>
    <w:pPr>
      <w:spacing w:before="0" w:beforeLines="0" w:after="0" w:afterLines="0"/>
    </w:pPr>
    <w:rPr>
      <w:rFonts w:ascii="宋体" w:eastAsia="宋体"/>
    </w:rPr>
  </w:style>
  <w:style w:type="paragraph" w:customStyle="1" w:styleId="91">
    <w:name w:val="示例后文字"/>
    <w:basedOn w:val="48"/>
    <w:next w:val="48"/>
    <w:qFormat/>
    <w:uiPriority w:val="0"/>
    <w:pPr>
      <w:ind w:firstLine="360"/>
    </w:pPr>
    <w:rPr>
      <w:sz w:val="18"/>
    </w:rPr>
  </w:style>
  <w:style w:type="paragraph" w:customStyle="1" w:styleId="9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3">
    <w:name w:val="注×："/>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94">
    <w:name w:val="附录表标题"/>
    <w:basedOn w:val="1"/>
    <w:next w:val="48"/>
    <w:qFormat/>
    <w:uiPriority w:val="0"/>
    <w:pPr>
      <w:numPr>
        <w:ilvl w:val="1"/>
        <w:numId w:val="8"/>
      </w:numPr>
      <w:tabs>
        <w:tab w:val="left" w:pos="180"/>
      </w:tabs>
      <w:spacing w:before="50" w:beforeLines="50" w:after="50" w:afterLines="50"/>
      <w:ind w:left="0" w:firstLine="0"/>
      <w:jc w:val="center"/>
    </w:pPr>
    <w:rPr>
      <w:rFonts w:ascii="黑体" w:eastAsia="黑体"/>
      <w:szCs w:val="21"/>
    </w:rPr>
  </w:style>
  <w:style w:type="paragraph" w:customStyle="1" w:styleId="95">
    <w:name w:val="发布部门"/>
    <w:next w:val="4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98">
    <w:name w:val="列项●（二级）"/>
    <w:qFormat/>
    <w:uiPriority w:val="0"/>
    <w:pPr>
      <w:numPr>
        <w:ilvl w:val="1"/>
        <w:numId w:val="9"/>
      </w:numPr>
      <w:tabs>
        <w:tab w:val="left" w:pos="840"/>
      </w:tabs>
      <w:jc w:val="both"/>
    </w:pPr>
    <w:rPr>
      <w:rFonts w:ascii="宋体" w:hAnsi="Times New Roman" w:eastAsia="宋体" w:cs="Times New Roman"/>
      <w:sz w:val="21"/>
      <w:lang w:val="en-US" w:eastAsia="zh-CN" w:bidi="ar-SA"/>
    </w:rPr>
  </w:style>
  <w:style w:type="paragraph" w:customStyle="1" w:styleId="99">
    <w:name w:val="实施日期"/>
    <w:basedOn w:val="92"/>
    <w:qFormat/>
    <w:uiPriority w:val="0"/>
    <w:pPr>
      <w:framePr w:wrap="around" w:vAnchor="page" w:hAnchor="text"/>
      <w:jc w:val="right"/>
    </w:pPr>
  </w:style>
  <w:style w:type="paragraph" w:customStyle="1" w:styleId="100">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0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2">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103">
    <w:name w:val="四级条标题"/>
    <w:basedOn w:val="83"/>
    <w:next w:val="48"/>
    <w:qFormat/>
    <w:uiPriority w:val="0"/>
    <w:pPr>
      <w:numPr>
        <w:ilvl w:val="4"/>
      </w:numPr>
      <w:outlineLvl w:val="5"/>
    </w:pPr>
  </w:style>
  <w:style w:type="paragraph" w:customStyle="1" w:styleId="104">
    <w:name w:val="章标题"/>
    <w:next w:val="48"/>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05">
    <w:name w:val="示例"/>
    <w:next w:val="86"/>
    <w:qFormat/>
    <w:uiPriority w:val="0"/>
    <w:pPr>
      <w:widowControl w:val="0"/>
      <w:numPr>
        <w:ilvl w:val="0"/>
        <w:numId w:val="11"/>
      </w:numPr>
      <w:jc w:val="both"/>
    </w:pPr>
    <w:rPr>
      <w:rFonts w:ascii="宋体" w:hAnsi="Times New Roman" w:eastAsia="宋体" w:cs="Times New Roman"/>
      <w:sz w:val="18"/>
      <w:szCs w:val="18"/>
      <w:lang w:val="en-US" w:eastAsia="zh-CN" w:bidi="ar-SA"/>
    </w:rPr>
  </w:style>
  <w:style w:type="paragraph" w:customStyle="1" w:styleId="106">
    <w:name w:val="附录四级条标题"/>
    <w:basedOn w:val="78"/>
    <w:next w:val="48"/>
    <w:qFormat/>
    <w:uiPriority w:val="0"/>
    <w:pPr>
      <w:numPr>
        <w:ilvl w:val="5"/>
      </w:numPr>
      <w:outlineLvl w:val="5"/>
    </w:pPr>
  </w:style>
  <w:style w:type="paragraph" w:customStyle="1" w:styleId="107">
    <w:name w:val="五级无"/>
    <w:basedOn w:val="108"/>
    <w:qFormat/>
    <w:uiPriority w:val="0"/>
    <w:pPr>
      <w:spacing w:before="0" w:beforeLines="0" w:after="0" w:afterLines="0"/>
    </w:pPr>
    <w:rPr>
      <w:rFonts w:ascii="宋体" w:eastAsia="宋体"/>
    </w:rPr>
  </w:style>
  <w:style w:type="paragraph" w:customStyle="1" w:styleId="108">
    <w:name w:val="五级条标题"/>
    <w:basedOn w:val="103"/>
    <w:next w:val="48"/>
    <w:qFormat/>
    <w:uiPriority w:val="0"/>
    <w:pPr>
      <w:numPr>
        <w:ilvl w:val="5"/>
      </w:numPr>
      <w:outlineLvl w:val="6"/>
    </w:pPr>
  </w:style>
  <w:style w:type="paragraph" w:customStyle="1" w:styleId="109">
    <w:name w:val="附录五级条标题"/>
    <w:basedOn w:val="106"/>
    <w:next w:val="48"/>
    <w:qFormat/>
    <w:uiPriority w:val="0"/>
    <w:pPr>
      <w:numPr>
        <w:ilvl w:val="6"/>
      </w:numPr>
      <w:outlineLvl w:val="6"/>
    </w:pPr>
  </w:style>
  <w:style w:type="paragraph" w:customStyle="1" w:styleId="110">
    <w:name w:val="图标脚注说明"/>
    <w:basedOn w:val="48"/>
    <w:qFormat/>
    <w:uiPriority w:val="0"/>
    <w:pPr>
      <w:ind w:left="840" w:hanging="420" w:firstLineChars="0"/>
    </w:pPr>
    <w:rPr>
      <w:sz w:val="18"/>
      <w:szCs w:val="18"/>
    </w:rPr>
  </w:style>
  <w:style w:type="paragraph" w:customStyle="1" w:styleId="11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112">
    <w:name w:val="目次、标准名称标题"/>
    <w:basedOn w:val="1"/>
    <w:next w:val="48"/>
    <w:qFormat/>
    <w:uiPriority w:val="0"/>
    <w:pPr>
      <w:keepNext/>
      <w:pageBreakBefore/>
      <w:widowControl/>
      <w:numPr>
        <w:ilvl w:val="1"/>
        <w:numId w:val="13"/>
      </w:numPr>
      <w:shd w:val="clear" w:color="FFFFFF" w:fill="FFFFFF"/>
      <w:spacing w:before="640" w:after="560" w:line="460" w:lineRule="exact"/>
      <w:jc w:val="center"/>
      <w:outlineLvl w:val="0"/>
    </w:pPr>
    <w:rPr>
      <w:rFonts w:ascii="黑体" w:eastAsia="黑体"/>
      <w:kern w:val="0"/>
      <w:sz w:val="32"/>
      <w:szCs w:val="20"/>
    </w:rPr>
  </w:style>
  <w:style w:type="paragraph" w:customStyle="1" w:styleId="113">
    <w:name w:val="附录五级无"/>
    <w:basedOn w:val="109"/>
    <w:qFormat/>
    <w:uiPriority w:val="0"/>
    <w:pPr>
      <w:tabs>
        <w:tab w:val="clear" w:pos="360"/>
      </w:tabs>
      <w:spacing w:before="0" w:beforeLines="0" w:after="0" w:afterLines="0"/>
    </w:pPr>
    <w:rPr>
      <w:rFonts w:ascii="宋体" w:eastAsia="宋体"/>
      <w:szCs w:val="21"/>
    </w:rPr>
  </w:style>
  <w:style w:type="paragraph" w:customStyle="1" w:styleId="11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15">
    <w:name w:val="封面标准名称2"/>
    <w:basedOn w:val="96"/>
    <w:qFormat/>
    <w:uiPriority w:val="0"/>
    <w:pPr>
      <w:framePr w:wrap="around" w:y="4469"/>
      <w:spacing w:before="630" w:beforeLines="630"/>
    </w:pPr>
  </w:style>
  <w:style w:type="paragraph" w:customStyle="1" w:styleId="116">
    <w:name w:val="样式2"/>
    <w:basedOn w:val="103"/>
    <w:qFormat/>
    <w:uiPriority w:val="0"/>
    <w:pPr>
      <w:numPr>
        <w:ilvl w:val="0"/>
      </w:numPr>
      <w:spacing w:before="0" w:beforeLines="0" w:after="0" w:afterLines="0"/>
      <w:outlineLvl w:val="4"/>
    </w:pPr>
  </w:style>
  <w:style w:type="paragraph" w:customStyle="1" w:styleId="117">
    <w:name w:val="封面一致性程度标识2"/>
    <w:basedOn w:val="76"/>
    <w:qFormat/>
    <w:uiPriority w:val="0"/>
    <w:pPr>
      <w:framePr w:wrap="around" w:y="4469"/>
    </w:pPr>
  </w:style>
  <w:style w:type="paragraph" w:customStyle="1" w:styleId="118">
    <w:name w:val="正文图标题"/>
    <w:next w:val="48"/>
    <w:qFormat/>
    <w:uiPriority w:val="0"/>
    <w:pPr>
      <w:numPr>
        <w:ilvl w:val="0"/>
        <w:numId w:val="14"/>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19">
    <w:name w:val="列项——（一级）"/>
    <w:qFormat/>
    <w:uiPriority w:val="0"/>
    <w:pPr>
      <w:widowControl w:val="0"/>
      <w:numPr>
        <w:ilvl w:val="0"/>
        <w:numId w:val="9"/>
      </w:numPr>
      <w:jc w:val="both"/>
    </w:pPr>
    <w:rPr>
      <w:rFonts w:ascii="宋体" w:hAnsi="Times New Roman" w:eastAsia="宋体" w:cs="Times New Roman"/>
      <w:sz w:val="21"/>
      <w:lang w:val="en-US" w:eastAsia="zh-CN" w:bidi="ar-SA"/>
    </w:rPr>
  </w:style>
  <w:style w:type="paragraph" w:customStyle="1" w:styleId="12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1">
    <w:name w:val="封面标准文稿编辑信息2"/>
    <w:basedOn w:val="74"/>
    <w:qFormat/>
    <w:uiPriority w:val="0"/>
    <w:pPr>
      <w:framePr w:wrap="around" w:y="4469"/>
    </w:pPr>
  </w:style>
  <w:style w:type="paragraph" w:customStyle="1" w:styleId="122">
    <w:name w:val="标准书眉一"/>
    <w:qFormat/>
    <w:uiPriority w:val="0"/>
    <w:pPr>
      <w:jc w:val="both"/>
    </w:pPr>
    <w:rPr>
      <w:rFonts w:ascii="Times New Roman" w:hAnsi="Times New Roman" w:eastAsia="宋体" w:cs="Times New Roman"/>
      <w:lang w:val="en-US" w:eastAsia="zh-CN" w:bidi="ar-SA"/>
    </w:rPr>
  </w:style>
  <w:style w:type="paragraph" w:customStyle="1" w:styleId="123">
    <w:name w:val="列出段落1"/>
    <w:basedOn w:val="1"/>
    <w:qFormat/>
    <w:uiPriority w:val="0"/>
    <w:pPr>
      <w:ind w:firstLine="420" w:firstLineChars="200"/>
    </w:pPr>
    <w:rPr>
      <w:rFonts w:ascii="Calibri" w:hAnsi="Calibri" w:cs="Calibri"/>
      <w:szCs w:val="21"/>
    </w:rPr>
  </w:style>
  <w:style w:type="paragraph" w:customStyle="1" w:styleId="124">
    <w:name w:val="附录表标号"/>
    <w:basedOn w:val="1"/>
    <w:next w:val="48"/>
    <w:qFormat/>
    <w:uiPriority w:val="0"/>
    <w:pPr>
      <w:numPr>
        <w:ilvl w:val="0"/>
        <w:numId w:val="8"/>
      </w:numPr>
      <w:tabs>
        <w:tab w:val="clear" w:pos="0"/>
      </w:tabs>
      <w:spacing w:line="14" w:lineRule="exact"/>
      <w:ind w:left="811" w:hanging="448"/>
      <w:jc w:val="center"/>
      <w:outlineLvl w:val="0"/>
    </w:pPr>
    <w:rPr>
      <w:color w:val="FFFFFF"/>
    </w:rPr>
  </w:style>
  <w:style w:type="paragraph" w:customStyle="1" w:styleId="125">
    <w:name w:val="正文公式编号制表符"/>
    <w:basedOn w:val="48"/>
    <w:next w:val="48"/>
    <w:qFormat/>
    <w:uiPriority w:val="0"/>
    <w:pPr>
      <w:ind w:firstLine="0" w:firstLineChars="0"/>
    </w:pPr>
  </w:style>
  <w:style w:type="paragraph" w:customStyle="1" w:styleId="126">
    <w:name w:val="附录标识"/>
    <w:basedOn w:val="1"/>
    <w:next w:val="48"/>
    <w:qFormat/>
    <w:uiPriority w:val="0"/>
    <w:pPr>
      <w:keepNext/>
      <w:widowControl/>
      <w:numPr>
        <w:ilvl w:val="0"/>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7">
    <w:name w:val="注：（正文）"/>
    <w:basedOn w:val="80"/>
    <w:next w:val="48"/>
    <w:qFormat/>
    <w:uiPriority w:val="0"/>
  </w:style>
  <w:style w:type="paragraph" w:customStyle="1" w:styleId="128">
    <w:name w:val="终结线"/>
    <w:basedOn w:val="1"/>
    <w:qFormat/>
    <w:uiPriority w:val="0"/>
    <w:pPr>
      <w:framePr w:hSpace="181" w:vSpace="181" w:wrap="around" w:vAnchor="text" w:hAnchor="margin" w:xAlign="center" w:y="285"/>
    </w:pPr>
  </w:style>
  <w:style w:type="paragraph" w:customStyle="1" w:styleId="129">
    <w:name w:val="示例×："/>
    <w:basedOn w:val="104"/>
    <w:qFormat/>
    <w:uiPriority w:val="0"/>
    <w:pPr>
      <w:numPr>
        <w:numId w:val="15"/>
      </w:numPr>
      <w:spacing w:before="0" w:beforeLines="0" w:after="0" w:afterLines="0"/>
      <w:outlineLvl w:val="9"/>
    </w:pPr>
    <w:rPr>
      <w:rFonts w:ascii="宋体" w:eastAsia="宋体"/>
      <w:sz w:val="18"/>
      <w:szCs w:val="18"/>
    </w:rPr>
  </w:style>
  <w:style w:type="paragraph" w:customStyle="1" w:styleId="130">
    <w:name w:val="参考文献、索引标题"/>
    <w:basedOn w:val="1"/>
    <w:next w:val="4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32">
    <w:name w:val="附录二级无"/>
    <w:basedOn w:val="79"/>
    <w:qFormat/>
    <w:uiPriority w:val="0"/>
    <w:pPr>
      <w:tabs>
        <w:tab w:val="clear" w:pos="360"/>
      </w:tabs>
      <w:spacing w:before="0" w:beforeLines="0" w:after="0" w:afterLines="0"/>
    </w:pPr>
    <w:rPr>
      <w:rFonts w:ascii="宋体" w:eastAsia="宋体"/>
      <w:szCs w:val="21"/>
    </w:rPr>
  </w:style>
  <w:style w:type="paragraph" w:customStyle="1" w:styleId="133">
    <w:name w:val="其他实施日期"/>
    <w:basedOn w:val="1"/>
    <w:qFormat/>
    <w:uiPriority w:val="0"/>
    <w:pPr>
      <w:framePr w:w="3997" w:h="471" w:hRule="exact" w:vSpace="181" w:wrap="around" w:vAnchor="page" w:hAnchor="text" w:x="7089" w:y="14097" w:anchorLock="1"/>
      <w:widowControl/>
      <w:jc w:val="right"/>
    </w:pPr>
    <w:rPr>
      <w:rFonts w:eastAsia="黑体"/>
      <w:kern w:val="0"/>
      <w:sz w:val="28"/>
      <w:szCs w:val="20"/>
    </w:rPr>
  </w:style>
  <w:style w:type="paragraph" w:customStyle="1" w:styleId="134">
    <w:name w:val="列项◆（三级）"/>
    <w:basedOn w:val="1"/>
    <w:qFormat/>
    <w:uiPriority w:val="0"/>
    <w:pPr>
      <w:numPr>
        <w:ilvl w:val="2"/>
        <w:numId w:val="9"/>
      </w:numPr>
    </w:pPr>
    <w:rPr>
      <w:rFonts w:ascii="宋体"/>
      <w:szCs w:val="21"/>
    </w:rPr>
  </w:style>
  <w:style w:type="paragraph" w:customStyle="1" w:styleId="13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36">
    <w:name w:val="样式3"/>
    <w:basedOn w:val="2"/>
    <w:qFormat/>
    <w:uiPriority w:val="0"/>
  </w:style>
  <w:style w:type="paragraph" w:customStyle="1" w:styleId="137">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3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39">
    <w:name w:val="图表脚注"/>
    <w:next w:val="4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40">
    <w:name w:val="图的脚注"/>
    <w:next w:val="4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41">
    <w:name w:val="附录一级无"/>
    <w:basedOn w:val="57"/>
    <w:qFormat/>
    <w:uiPriority w:val="0"/>
    <w:pPr>
      <w:tabs>
        <w:tab w:val="clear" w:pos="360"/>
      </w:tabs>
      <w:spacing w:before="0" w:beforeLines="0" w:after="0" w:afterLines="0"/>
    </w:pPr>
    <w:rPr>
      <w:rFonts w:ascii="宋体" w:eastAsia="宋体"/>
      <w:szCs w:val="21"/>
    </w:rPr>
  </w:style>
  <w:style w:type="paragraph" w:customStyle="1" w:styleId="142">
    <w:name w:val="附录三级无"/>
    <w:basedOn w:val="78"/>
    <w:qFormat/>
    <w:uiPriority w:val="0"/>
    <w:pPr>
      <w:tabs>
        <w:tab w:val="clear" w:pos="360"/>
      </w:tabs>
      <w:spacing w:before="0" w:beforeLines="0" w:after="0" w:afterLines="0"/>
    </w:pPr>
    <w:rPr>
      <w:rFonts w:ascii="宋体" w:eastAsia="宋体"/>
      <w:szCs w:val="21"/>
    </w:rPr>
  </w:style>
  <w:style w:type="paragraph" w:customStyle="1" w:styleId="143">
    <w:name w:val="附录图标题"/>
    <w:basedOn w:val="1"/>
    <w:next w:val="48"/>
    <w:qFormat/>
    <w:uiPriority w:val="0"/>
    <w:pPr>
      <w:numPr>
        <w:ilvl w:val="1"/>
        <w:numId w:val="16"/>
      </w:numPr>
      <w:tabs>
        <w:tab w:val="left" w:pos="363"/>
      </w:tabs>
      <w:spacing w:before="50" w:beforeLines="50" w:after="50" w:afterLines="50"/>
      <w:ind w:left="0" w:firstLine="0"/>
      <w:jc w:val="center"/>
    </w:pPr>
    <w:rPr>
      <w:rFonts w:ascii="黑体" w:eastAsia="黑体"/>
      <w:szCs w:val="21"/>
    </w:rPr>
  </w:style>
  <w:style w:type="paragraph" w:customStyle="1" w:styleId="144">
    <w:name w:val="条文脚注"/>
    <w:basedOn w:val="23"/>
    <w:qFormat/>
    <w:uiPriority w:val="0"/>
    <w:pPr>
      <w:numPr>
        <w:numId w:val="0"/>
      </w:numPr>
      <w:jc w:val="both"/>
    </w:pPr>
  </w:style>
  <w:style w:type="paragraph" w:customStyle="1" w:styleId="145">
    <w:name w:val="编号列项（三级）"/>
    <w:qFormat/>
    <w:uiPriority w:val="0"/>
    <w:pPr>
      <w:numPr>
        <w:ilvl w:val="2"/>
        <w:numId w:val="6"/>
      </w:numPr>
    </w:pPr>
    <w:rPr>
      <w:rFonts w:ascii="宋体" w:hAnsi="Times New Roman" w:eastAsia="宋体" w:cs="Times New Roman"/>
      <w:sz w:val="21"/>
      <w:lang w:val="en-US" w:eastAsia="zh-CN" w:bidi="ar-SA"/>
    </w:rPr>
  </w:style>
  <w:style w:type="paragraph" w:customStyle="1" w:styleId="146">
    <w:name w:val="样式1"/>
    <w:basedOn w:val="103"/>
    <w:qFormat/>
    <w:uiPriority w:val="0"/>
    <w:pPr>
      <w:numPr>
        <w:ilvl w:val="0"/>
      </w:numPr>
      <w:spacing w:before="0" w:beforeLines="0" w:after="0" w:afterLines="0"/>
      <w:outlineLvl w:val="4"/>
    </w:pPr>
  </w:style>
  <w:style w:type="paragraph" w:customStyle="1" w:styleId="147">
    <w:name w:val="前言、引言标题"/>
    <w:next w:val="4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4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49">
    <w:name w:val="附录标题"/>
    <w:basedOn w:val="48"/>
    <w:next w:val="48"/>
    <w:qFormat/>
    <w:uiPriority w:val="0"/>
    <w:pPr>
      <w:ind w:firstLine="0" w:firstLineChars="0"/>
      <w:jc w:val="center"/>
    </w:pPr>
    <w:rPr>
      <w:rFonts w:ascii="黑体" w:eastAsia="黑体"/>
    </w:rPr>
  </w:style>
  <w:style w:type="paragraph" w:customStyle="1" w:styleId="150">
    <w:name w:val="四级无"/>
    <w:basedOn w:val="103"/>
    <w:qFormat/>
    <w:uiPriority w:val="0"/>
    <w:pPr>
      <w:spacing w:before="0" w:beforeLines="0" w:after="0" w:afterLines="0"/>
    </w:pPr>
    <w:rPr>
      <w:rFonts w:ascii="宋体" w:eastAsia="宋体"/>
    </w:rPr>
  </w:style>
  <w:style w:type="paragraph" w:customStyle="1" w:styleId="15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52">
    <w:name w:val="封面标准英文名称2"/>
    <w:basedOn w:val="77"/>
    <w:qFormat/>
    <w:uiPriority w:val="0"/>
    <w:pPr>
      <w:framePr w:wrap="around" w:y="4469"/>
    </w:pPr>
  </w:style>
  <w:style w:type="paragraph" w:customStyle="1" w:styleId="153">
    <w:name w:val="数字编号列项（二级）"/>
    <w:qFormat/>
    <w:uiPriority w:val="0"/>
    <w:pPr>
      <w:numPr>
        <w:ilvl w:val="1"/>
        <w:numId w:val="6"/>
      </w:numPr>
      <w:jc w:val="both"/>
    </w:pPr>
    <w:rPr>
      <w:rFonts w:ascii="宋体" w:hAnsi="Times New Roman" w:eastAsia="宋体" w:cs="Times New Roman"/>
      <w:sz w:val="21"/>
      <w:lang w:val="en-US" w:eastAsia="zh-CN" w:bidi="ar-SA"/>
    </w:rPr>
  </w:style>
  <w:style w:type="paragraph" w:customStyle="1" w:styleId="154">
    <w:name w:val="附录四级无"/>
    <w:basedOn w:val="106"/>
    <w:qFormat/>
    <w:uiPriority w:val="0"/>
    <w:pPr>
      <w:tabs>
        <w:tab w:val="clear" w:pos="360"/>
      </w:tabs>
      <w:spacing w:before="0" w:beforeLines="0" w:after="0" w:afterLines="0"/>
    </w:pPr>
    <w:rPr>
      <w:rFonts w:ascii="宋体" w:eastAsia="宋体"/>
      <w:szCs w:val="21"/>
    </w:rPr>
  </w:style>
  <w:style w:type="paragraph" w:customStyle="1" w:styleId="155">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56">
    <w:name w:val="其他标准标志"/>
    <w:basedOn w:val="114"/>
    <w:qFormat/>
    <w:uiPriority w:val="0"/>
    <w:pPr>
      <w:framePr w:w="6101" w:wrap="around" w:vAnchor="page" w:hAnchor="page" w:x="4673" w:y="942"/>
    </w:pPr>
    <w:rPr>
      <w:w w:val="130"/>
    </w:rPr>
  </w:style>
  <w:style w:type="paragraph" w:customStyle="1" w:styleId="157">
    <w:name w:val="图表脚注说明"/>
    <w:basedOn w:val="1"/>
    <w:qFormat/>
    <w:uiPriority w:val="0"/>
    <w:pPr>
      <w:numPr>
        <w:ilvl w:val="0"/>
        <w:numId w:val="17"/>
      </w:numPr>
    </w:pPr>
    <w:rPr>
      <w:rFonts w:ascii="宋体"/>
      <w:sz w:val="18"/>
      <w:szCs w:val="18"/>
    </w:rPr>
  </w:style>
  <w:style w:type="paragraph" w:customStyle="1" w:styleId="158">
    <w:name w:val="正文表标题"/>
    <w:next w:val="48"/>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59">
    <w:name w:val="其他发布日期"/>
    <w:basedOn w:val="1"/>
    <w:qFormat/>
    <w:uiPriority w:val="0"/>
    <w:pPr>
      <w:framePr w:w="3997" w:h="471" w:hRule="exact" w:vSpace="181" w:wrap="around" w:vAnchor="page" w:hAnchor="text" w:x="1419" w:y="14097" w:anchorLock="1"/>
      <w:widowControl/>
      <w:jc w:val="left"/>
    </w:pPr>
    <w:rPr>
      <w:rFonts w:eastAsia="黑体"/>
      <w:kern w:val="0"/>
      <w:sz w:val="28"/>
      <w:szCs w:val="20"/>
    </w:rPr>
  </w:style>
  <w:style w:type="paragraph" w:customStyle="1" w:styleId="160">
    <w:name w:val="标准文件_段"/>
    <w:link w:val="16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1">
    <w:name w:val="标准文件_段 Char"/>
    <w:link w:val="160"/>
    <w:qFormat/>
    <w:uiPriority w:val="0"/>
    <w:rPr>
      <w:rFonts w:ascii="宋体" w:hAnsi="Times New Roman" w:eastAsia="宋体" w:cs="Times New Roman"/>
      <w:kern w:val="0"/>
      <w:szCs w:val="20"/>
    </w:rPr>
  </w:style>
  <w:style w:type="paragraph" w:customStyle="1" w:styleId="162">
    <w:name w:val="标准文件_二级条标题"/>
    <w:next w:val="160"/>
    <w:qFormat/>
    <w:uiPriority w:val="0"/>
    <w:pPr>
      <w:widowControl w:val="0"/>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63">
    <w:name w:val="标准文件_三级条标题"/>
    <w:basedOn w:val="162"/>
    <w:next w:val="160"/>
    <w:qFormat/>
    <w:uiPriority w:val="0"/>
    <w:pPr>
      <w:widowControl/>
      <w:outlineLvl w:val="3"/>
    </w:pPr>
  </w:style>
  <w:style w:type="paragraph" w:customStyle="1" w:styleId="164">
    <w:name w:val="标准文件_四级条标题"/>
    <w:next w:val="160"/>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165">
    <w:name w:val="标准文件_五级条标题"/>
    <w:next w:val="160"/>
    <w:qFormat/>
    <w:uiPriority w:val="0"/>
    <w:pPr>
      <w:widowControl w:val="0"/>
      <w:numPr>
        <w:ilvl w:val="6"/>
        <w:numId w:val="19"/>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66">
    <w:name w:val="标准文件_章标题"/>
    <w:next w:val="160"/>
    <w:qFormat/>
    <w:uiPriority w:val="0"/>
    <w:pPr>
      <w:numPr>
        <w:ilvl w:val="1"/>
        <w:numId w:val="19"/>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7">
    <w:name w:val="标准文件_一级条标题"/>
    <w:basedOn w:val="166"/>
    <w:next w:val="160"/>
    <w:qFormat/>
    <w:uiPriority w:val="0"/>
    <w:pPr>
      <w:numPr>
        <w:ilvl w:val="2"/>
      </w:numPr>
      <w:spacing w:before="50" w:beforeLines="50" w:after="50" w:afterLines="50"/>
      <w:outlineLvl w:val="1"/>
    </w:pPr>
  </w:style>
  <w:style w:type="paragraph" w:customStyle="1" w:styleId="168">
    <w:name w:val="前言标题"/>
    <w:next w:val="1"/>
    <w:qFormat/>
    <w:uiPriority w:val="0"/>
    <w:pPr>
      <w:numPr>
        <w:ilvl w:val="0"/>
        <w:numId w:val="19"/>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69">
    <w:name w:val="标准文件_术语条一"/>
    <w:basedOn w:val="1"/>
    <w:next w:val="160"/>
    <w:qFormat/>
    <w:uiPriority w:val="0"/>
    <w:pPr>
      <w:widowControl/>
      <w:numPr>
        <w:ilvl w:val="2"/>
        <w:numId w:val="20"/>
      </w:numPr>
    </w:pPr>
    <w:rPr>
      <w:rFonts w:ascii="宋体"/>
      <w:kern w:val="0"/>
      <w:szCs w:val="20"/>
    </w:rPr>
  </w:style>
  <w:style w:type="paragraph" w:styleId="170">
    <w:name w:val="List Paragraph"/>
    <w:basedOn w:val="1"/>
    <w:qFormat/>
    <w:uiPriority w:val="34"/>
    <w:pPr>
      <w:ind w:firstLine="420" w:firstLineChars="200"/>
    </w:pPr>
  </w:style>
  <w:style w:type="paragraph" w:customStyle="1" w:styleId="171">
    <w:name w:val="Body text|1"/>
    <w:basedOn w:val="1"/>
    <w:qFormat/>
    <w:uiPriority w:val="0"/>
    <w:pPr>
      <w:spacing w:after="80" w:line="326" w:lineRule="auto"/>
      <w:ind w:firstLine="400"/>
    </w:pPr>
    <w:rPr>
      <w:rFonts w:ascii="宋体" w:hAnsi="宋体" w:cs="宋体"/>
      <w:sz w:val="19"/>
      <w:szCs w:val="19"/>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jpeg"/><Relationship Id="rId11" Type="http://schemas.openxmlformats.org/officeDocument/2006/relationships/oleObject" Target="embeddings/oleObject4.bin"/><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6245</Words>
  <Characters>7806</Characters>
  <Lines>73</Lines>
  <Paragraphs>20</Paragraphs>
  <TotalTime>0</TotalTime>
  <ScaleCrop>false</ScaleCrop>
  <LinksUpToDate>false</LinksUpToDate>
  <CharactersWithSpaces>8241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2025-07-11T08:12:00Z</dcterms:created>
  <dc:creator>Microsoft;xudingfeng</dc:creator>
  <cp:keywords>xudingfeng</cp:keywords>
  <cp:lastModifiedBy>徐曦</cp:lastModifiedBy>
  <cp:lastPrinted>2025-04-16T00:46:00Z</cp:lastPrinted>
  <dcterms:modified xsi:type="dcterms:W3CDTF">2025-07-11T09:49:32Z</dcterms:modified>
  <dc:title>免拆钢筋桁架楼承板底座用纤维水泥板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25B845BE3C084F06B233531286D992DE_12</vt:lpwstr>
  </property>
  <property fmtid="{D5CDD505-2E9C-101B-9397-08002B2CF9AE}" pid="4" name="KSOTemplateDocerSaveRecord">
    <vt:lpwstr>eyJoZGlkIjoiYzg4YzY2NzVhODI5MTczYjgwZGFiYThkNGY1Nzg4YmEiLCJ1c2VySWQiOiIyMTE1Mjc3NDQifQ==</vt:lpwstr>
  </property>
</Properties>
</file>